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772" w:rsidRPr="00850EB0" w:rsidRDefault="00595772" w:rsidP="00965F72">
      <w:pPr>
        <w:autoSpaceDE w:val="0"/>
        <w:autoSpaceDN w:val="0"/>
        <w:adjustRightInd w:val="0"/>
        <w:spacing w:after="0" w:line="240" w:lineRule="auto"/>
        <w:jc w:val="both"/>
        <w:rPr>
          <w:rFonts w:ascii="Times New Roman" w:hAnsi="Times New Roman"/>
          <w:sz w:val="24"/>
          <w:szCs w:val="24"/>
        </w:rPr>
      </w:pPr>
      <w:bookmarkStart w:id="0" w:name="_GoBack"/>
      <w:bookmarkEnd w:id="0"/>
    </w:p>
    <w:p w:rsidR="00595772" w:rsidRPr="00850EB0" w:rsidRDefault="00595772" w:rsidP="00965F72">
      <w:pPr>
        <w:autoSpaceDE w:val="0"/>
        <w:autoSpaceDN w:val="0"/>
        <w:adjustRightInd w:val="0"/>
        <w:spacing w:after="0" w:line="240" w:lineRule="auto"/>
        <w:jc w:val="both"/>
        <w:rPr>
          <w:rFonts w:ascii="Times New Roman" w:hAnsi="Times New Roman"/>
          <w:sz w:val="24"/>
          <w:szCs w:val="24"/>
        </w:rPr>
      </w:pPr>
    </w:p>
    <w:p w:rsidR="00595772" w:rsidRPr="00850EB0" w:rsidRDefault="00E01F83" w:rsidP="00965F72">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noProof/>
          <w:sz w:val="24"/>
          <w:szCs w:val="24"/>
          <w:lang w:val="en-GB" w:eastAsia="en-GB"/>
        </w:rPr>
        <w:drawing>
          <wp:inline distT="0" distB="0" distL="0" distR="0">
            <wp:extent cx="875665" cy="855980"/>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5665" cy="855980"/>
                    </a:xfrm>
                    <a:prstGeom prst="rect">
                      <a:avLst/>
                    </a:prstGeom>
                    <a:noFill/>
                    <a:ln>
                      <a:noFill/>
                    </a:ln>
                  </pic:spPr>
                </pic:pic>
              </a:graphicData>
            </a:graphic>
          </wp:inline>
        </w:drawing>
      </w:r>
      <w:r w:rsidR="00595772" w:rsidRPr="00850EB0">
        <w:rPr>
          <w:rFonts w:ascii="Times New Roman" w:hAnsi="Times New Roman"/>
          <w:b/>
          <w:bCs/>
          <w:sz w:val="24"/>
          <w:szCs w:val="24"/>
        </w:rPr>
        <w:t xml:space="preserve">     </w:t>
      </w:r>
      <w:r w:rsidR="00595772" w:rsidRPr="00850EB0">
        <w:rPr>
          <w:rFonts w:ascii="Times New Roman" w:hAnsi="Times New Roman"/>
          <w:b/>
          <w:bCs/>
          <w:sz w:val="24"/>
          <w:szCs w:val="24"/>
        </w:rPr>
        <w:tab/>
        <w:t xml:space="preserve"> </w:t>
      </w:r>
      <w:r>
        <w:rPr>
          <w:rFonts w:ascii="Times New Roman" w:hAnsi="Times New Roman"/>
          <w:b/>
          <w:noProof/>
          <w:sz w:val="24"/>
          <w:szCs w:val="24"/>
          <w:lang w:val="en-GB" w:eastAsia="en-GB"/>
        </w:rPr>
        <w:drawing>
          <wp:inline distT="0" distB="0" distL="0" distR="0">
            <wp:extent cx="2555240" cy="8432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5240" cy="843280"/>
                    </a:xfrm>
                    <a:prstGeom prst="rect">
                      <a:avLst/>
                    </a:prstGeom>
                    <a:noFill/>
                    <a:ln>
                      <a:noFill/>
                    </a:ln>
                  </pic:spPr>
                </pic:pic>
              </a:graphicData>
            </a:graphic>
          </wp:inline>
        </w:drawing>
      </w:r>
      <w:r w:rsidR="00595772" w:rsidRPr="00850EB0">
        <w:rPr>
          <w:rFonts w:ascii="Times New Roman" w:hAnsi="Times New Roman"/>
          <w:b/>
          <w:bCs/>
          <w:sz w:val="24"/>
          <w:szCs w:val="24"/>
        </w:rPr>
        <w:t xml:space="preserve">  </w:t>
      </w:r>
      <w:r w:rsidR="00595772" w:rsidRPr="00850EB0">
        <w:rPr>
          <w:rFonts w:ascii="Times New Roman" w:hAnsi="Times New Roman"/>
          <w:b/>
          <w:bCs/>
          <w:sz w:val="24"/>
          <w:szCs w:val="24"/>
        </w:rPr>
        <w:tab/>
        <w:t xml:space="preserve">   </w:t>
      </w:r>
      <w:r>
        <w:rPr>
          <w:rFonts w:ascii="Times New Roman" w:hAnsi="Times New Roman"/>
          <w:b/>
          <w:noProof/>
          <w:sz w:val="24"/>
          <w:szCs w:val="24"/>
          <w:lang w:val="en-GB" w:eastAsia="en-GB"/>
        </w:rPr>
        <w:drawing>
          <wp:inline distT="0" distB="0" distL="0" distR="0">
            <wp:extent cx="875665" cy="103124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5665" cy="1031240"/>
                    </a:xfrm>
                    <a:prstGeom prst="rect">
                      <a:avLst/>
                    </a:prstGeom>
                    <a:noFill/>
                    <a:ln>
                      <a:noFill/>
                    </a:ln>
                  </pic:spPr>
                </pic:pic>
              </a:graphicData>
            </a:graphic>
          </wp:inline>
        </w:drawing>
      </w:r>
    </w:p>
    <w:p w:rsidR="00595772" w:rsidRPr="00850EB0" w:rsidRDefault="00595772" w:rsidP="00965F72">
      <w:pPr>
        <w:autoSpaceDE w:val="0"/>
        <w:autoSpaceDN w:val="0"/>
        <w:adjustRightInd w:val="0"/>
        <w:spacing w:after="0" w:line="240" w:lineRule="auto"/>
        <w:jc w:val="both"/>
        <w:rPr>
          <w:rFonts w:ascii="Times New Roman" w:hAnsi="Times New Roman"/>
          <w:b/>
          <w:bCs/>
          <w:sz w:val="24"/>
          <w:szCs w:val="24"/>
        </w:rPr>
      </w:pPr>
    </w:p>
    <w:p w:rsidR="00595772" w:rsidRPr="00850EB0" w:rsidRDefault="00595772" w:rsidP="00965F72">
      <w:pPr>
        <w:autoSpaceDE w:val="0"/>
        <w:autoSpaceDN w:val="0"/>
        <w:adjustRightInd w:val="0"/>
        <w:spacing w:after="0" w:line="240" w:lineRule="auto"/>
        <w:jc w:val="both"/>
        <w:rPr>
          <w:rFonts w:ascii="Times New Roman" w:hAnsi="Times New Roman"/>
          <w:b/>
          <w:bCs/>
          <w:sz w:val="24"/>
          <w:szCs w:val="24"/>
        </w:rPr>
      </w:pPr>
    </w:p>
    <w:p w:rsidR="00595772" w:rsidRPr="00850EB0" w:rsidRDefault="00E01F83" w:rsidP="00965F72">
      <w:pPr>
        <w:autoSpaceDE w:val="0"/>
        <w:autoSpaceDN w:val="0"/>
        <w:adjustRightInd w:val="0"/>
        <w:spacing w:after="0" w:line="240" w:lineRule="auto"/>
        <w:ind w:left="1440"/>
        <w:jc w:val="both"/>
        <w:rPr>
          <w:rFonts w:ascii="Times New Roman" w:hAnsi="Times New Roman"/>
          <w:b/>
          <w:bCs/>
          <w:sz w:val="24"/>
          <w:szCs w:val="24"/>
        </w:rPr>
      </w:pPr>
      <w:r>
        <w:rPr>
          <w:rFonts w:ascii="Times New Roman" w:hAnsi="Times New Roman"/>
          <w:b/>
          <w:noProof/>
          <w:sz w:val="24"/>
          <w:szCs w:val="24"/>
          <w:lang w:val="en-GB" w:eastAsia="en-GB"/>
        </w:rPr>
        <w:drawing>
          <wp:inline distT="0" distB="0" distL="0" distR="0">
            <wp:extent cx="3268345" cy="2334895"/>
            <wp:effectExtent l="0" t="0" r="8255" b="8255"/>
            <wp:docPr id="4" name="Picture 8" descr="DSC00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0044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8345" cy="2334895"/>
                    </a:xfrm>
                    <a:prstGeom prst="rect">
                      <a:avLst/>
                    </a:prstGeom>
                    <a:noFill/>
                    <a:ln>
                      <a:noFill/>
                    </a:ln>
                  </pic:spPr>
                </pic:pic>
              </a:graphicData>
            </a:graphic>
          </wp:inline>
        </w:drawing>
      </w:r>
    </w:p>
    <w:p w:rsidR="00595772" w:rsidRPr="00850EB0" w:rsidRDefault="00595772" w:rsidP="00965F72">
      <w:pPr>
        <w:autoSpaceDE w:val="0"/>
        <w:autoSpaceDN w:val="0"/>
        <w:adjustRightInd w:val="0"/>
        <w:spacing w:after="0" w:line="240" w:lineRule="auto"/>
        <w:jc w:val="both"/>
        <w:rPr>
          <w:rFonts w:ascii="Times New Roman" w:hAnsi="Times New Roman"/>
          <w:b/>
          <w:bCs/>
          <w:sz w:val="24"/>
          <w:szCs w:val="24"/>
        </w:rPr>
      </w:pPr>
    </w:p>
    <w:p w:rsidR="00595772" w:rsidRPr="00850EB0" w:rsidRDefault="00595772" w:rsidP="00965F72">
      <w:pPr>
        <w:autoSpaceDE w:val="0"/>
        <w:autoSpaceDN w:val="0"/>
        <w:adjustRightInd w:val="0"/>
        <w:spacing w:after="0" w:line="240" w:lineRule="auto"/>
        <w:jc w:val="both"/>
        <w:rPr>
          <w:rFonts w:ascii="Times New Roman" w:hAnsi="Times New Roman"/>
          <w:b/>
          <w:bCs/>
          <w:sz w:val="24"/>
          <w:szCs w:val="24"/>
        </w:rPr>
      </w:pPr>
    </w:p>
    <w:p w:rsidR="00810CA8" w:rsidRPr="00850EB0" w:rsidRDefault="00810CA8" w:rsidP="00965F72">
      <w:pPr>
        <w:spacing w:line="240" w:lineRule="auto"/>
        <w:jc w:val="both"/>
        <w:rPr>
          <w:rFonts w:ascii="Times New Roman" w:hAnsi="Times New Roman"/>
          <w:b/>
          <w:sz w:val="24"/>
          <w:szCs w:val="24"/>
          <w:lang w:val="en-GB"/>
        </w:rPr>
      </w:pPr>
      <w:r w:rsidRPr="00850EB0">
        <w:rPr>
          <w:rFonts w:ascii="Times New Roman" w:hAnsi="Times New Roman"/>
          <w:b/>
          <w:sz w:val="24"/>
          <w:szCs w:val="24"/>
          <w:lang w:val="en-GB"/>
        </w:rPr>
        <w:t>Learning with older people about their transport and mobility problems in rural Tanzania: focus on improving access to health services and livelihoods</w:t>
      </w:r>
    </w:p>
    <w:p w:rsidR="00810CA8" w:rsidRPr="00850EB0" w:rsidRDefault="00810CA8" w:rsidP="002C5EA3">
      <w:pPr>
        <w:autoSpaceDE w:val="0"/>
        <w:autoSpaceDN w:val="0"/>
        <w:adjustRightInd w:val="0"/>
        <w:spacing w:after="0" w:line="240" w:lineRule="auto"/>
        <w:jc w:val="center"/>
        <w:rPr>
          <w:rFonts w:ascii="Times New Roman" w:hAnsi="Times New Roman"/>
          <w:b/>
          <w:bCs/>
          <w:sz w:val="24"/>
          <w:szCs w:val="24"/>
        </w:rPr>
      </w:pPr>
      <w:r w:rsidRPr="00850EB0">
        <w:rPr>
          <w:rFonts w:ascii="Times New Roman" w:hAnsi="Times New Roman"/>
          <w:b/>
          <w:bCs/>
          <w:sz w:val="24"/>
          <w:szCs w:val="24"/>
        </w:rPr>
        <w:t>RURAL TRANSPORT SERVICES FOR OLDER PEOPLE IN KIBAHA DISTRICT, TANZANIA: REPORT OF PROJECT FINDINGS</w:t>
      </w:r>
    </w:p>
    <w:p w:rsidR="009C7503" w:rsidRPr="00850EB0" w:rsidRDefault="009C7503" w:rsidP="00965F72">
      <w:pPr>
        <w:spacing w:line="240" w:lineRule="auto"/>
        <w:jc w:val="both"/>
        <w:rPr>
          <w:rFonts w:ascii="Times New Roman" w:hAnsi="Times New Roman"/>
          <w:b/>
          <w:sz w:val="24"/>
          <w:szCs w:val="24"/>
          <w:lang w:val="en-GB"/>
        </w:rPr>
      </w:pPr>
    </w:p>
    <w:p w:rsidR="009C7503" w:rsidRPr="00850EB0" w:rsidRDefault="00810CA8" w:rsidP="00965F72">
      <w:pPr>
        <w:spacing w:line="240" w:lineRule="auto"/>
        <w:jc w:val="both"/>
        <w:rPr>
          <w:rFonts w:ascii="Times New Roman" w:hAnsi="Times New Roman"/>
          <w:b/>
          <w:sz w:val="24"/>
          <w:szCs w:val="24"/>
          <w:lang w:val="en-GB"/>
        </w:rPr>
      </w:pPr>
      <w:r w:rsidRPr="00850EB0">
        <w:rPr>
          <w:rFonts w:ascii="Times New Roman" w:hAnsi="Times New Roman"/>
          <w:b/>
          <w:sz w:val="24"/>
          <w:szCs w:val="24"/>
          <w:lang w:val="en-GB"/>
        </w:rPr>
        <w:t>HelpAge International in collaboratio</w:t>
      </w:r>
      <w:r w:rsidR="009C7503" w:rsidRPr="00850EB0">
        <w:rPr>
          <w:rFonts w:ascii="Times New Roman" w:hAnsi="Times New Roman"/>
          <w:b/>
          <w:sz w:val="24"/>
          <w:szCs w:val="24"/>
          <w:lang w:val="en-GB"/>
        </w:rPr>
        <w:t xml:space="preserve">n with University of Durham and </w:t>
      </w:r>
      <w:r w:rsidRPr="00850EB0">
        <w:rPr>
          <w:rFonts w:ascii="Times New Roman" w:hAnsi="Times New Roman"/>
          <w:b/>
          <w:sz w:val="24"/>
          <w:szCs w:val="24"/>
          <w:lang w:val="en-GB"/>
        </w:rPr>
        <w:t>REPOA</w:t>
      </w:r>
    </w:p>
    <w:p w:rsidR="00810CA8" w:rsidRPr="00850EB0" w:rsidRDefault="00810CA8" w:rsidP="00965F72">
      <w:pPr>
        <w:spacing w:line="240" w:lineRule="auto"/>
        <w:jc w:val="both"/>
        <w:rPr>
          <w:rFonts w:ascii="Times New Roman" w:hAnsi="Times New Roman"/>
          <w:b/>
          <w:sz w:val="24"/>
          <w:szCs w:val="24"/>
          <w:lang w:val="en-GB"/>
        </w:rPr>
      </w:pPr>
      <w:r w:rsidRPr="00850EB0">
        <w:rPr>
          <w:rFonts w:ascii="Times New Roman" w:hAnsi="Times New Roman"/>
          <w:b/>
          <w:sz w:val="24"/>
          <w:szCs w:val="24"/>
          <w:lang w:val="en-GB"/>
        </w:rPr>
        <w:t>AFCAP/GEN/060/F</w:t>
      </w:r>
    </w:p>
    <w:p w:rsidR="009C7503" w:rsidRPr="00850EB0" w:rsidRDefault="00810CA8" w:rsidP="00965F72">
      <w:pPr>
        <w:spacing w:line="240" w:lineRule="auto"/>
        <w:jc w:val="both"/>
        <w:rPr>
          <w:rFonts w:ascii="Times New Roman" w:hAnsi="Times New Roman"/>
          <w:b/>
          <w:sz w:val="24"/>
          <w:szCs w:val="24"/>
          <w:lang w:val="en-GB"/>
        </w:rPr>
      </w:pPr>
      <w:r w:rsidRPr="00850EB0">
        <w:rPr>
          <w:rFonts w:ascii="Times New Roman" w:hAnsi="Times New Roman"/>
          <w:b/>
          <w:sz w:val="24"/>
          <w:szCs w:val="24"/>
          <w:lang w:val="en-GB"/>
        </w:rPr>
        <w:t xml:space="preserve">Report prepared by </w:t>
      </w:r>
      <w:r w:rsidR="00595772" w:rsidRPr="00850EB0">
        <w:rPr>
          <w:rFonts w:ascii="Times New Roman" w:hAnsi="Times New Roman"/>
          <w:b/>
          <w:sz w:val="24"/>
          <w:szCs w:val="24"/>
          <w:lang w:val="en-GB"/>
        </w:rPr>
        <w:t>Gina Porter</w:t>
      </w:r>
      <w:r w:rsidR="004F17B3" w:rsidRPr="00850EB0">
        <w:rPr>
          <w:rFonts w:ascii="Times New Roman" w:hAnsi="Times New Roman"/>
          <w:b/>
          <w:sz w:val="24"/>
          <w:szCs w:val="24"/>
          <w:lang w:val="en-GB"/>
        </w:rPr>
        <w:t xml:space="preserve"> with input from Flavian Bifandimu, </w:t>
      </w:r>
      <w:r w:rsidRPr="00850EB0">
        <w:rPr>
          <w:rFonts w:ascii="Times New Roman" w:hAnsi="Times New Roman"/>
          <w:b/>
          <w:sz w:val="24"/>
          <w:szCs w:val="24"/>
          <w:lang w:val="en-GB"/>
        </w:rPr>
        <w:t>Amleset Tewodros</w:t>
      </w:r>
      <w:r w:rsidR="004F17B3" w:rsidRPr="00850EB0">
        <w:rPr>
          <w:rFonts w:ascii="Times New Roman" w:hAnsi="Times New Roman"/>
          <w:b/>
          <w:sz w:val="24"/>
          <w:szCs w:val="24"/>
          <w:lang w:val="en-GB"/>
        </w:rPr>
        <w:t>, Mark Gorman, Amanda Heslop, Elisha Sibale,  Lorraine Kiswanga and Abdul Awadh</w:t>
      </w:r>
    </w:p>
    <w:p w:rsidR="00595772" w:rsidRPr="00850EB0" w:rsidRDefault="00810CA8" w:rsidP="00965F72">
      <w:pPr>
        <w:spacing w:line="240" w:lineRule="auto"/>
        <w:jc w:val="both"/>
        <w:rPr>
          <w:rFonts w:ascii="Times New Roman" w:hAnsi="Times New Roman"/>
          <w:b/>
          <w:sz w:val="24"/>
          <w:szCs w:val="24"/>
          <w:lang w:val="en-GB"/>
        </w:rPr>
      </w:pPr>
      <w:r w:rsidRPr="00850EB0">
        <w:rPr>
          <w:rFonts w:ascii="Times New Roman" w:hAnsi="Times New Roman"/>
          <w:b/>
          <w:sz w:val="24"/>
          <w:szCs w:val="24"/>
          <w:lang w:val="en-GB"/>
        </w:rPr>
        <w:t xml:space="preserve"> </w:t>
      </w:r>
      <w:r w:rsidRPr="00850EB0">
        <w:rPr>
          <w:rFonts w:ascii="Times New Roman" w:hAnsi="Times New Roman"/>
          <w:b/>
          <w:bCs/>
          <w:sz w:val="24"/>
          <w:szCs w:val="24"/>
        </w:rPr>
        <w:t xml:space="preserve">September </w:t>
      </w:r>
      <w:r w:rsidR="00595772" w:rsidRPr="00850EB0">
        <w:rPr>
          <w:rFonts w:ascii="Times New Roman" w:hAnsi="Times New Roman"/>
          <w:b/>
          <w:bCs/>
          <w:sz w:val="24"/>
          <w:szCs w:val="24"/>
        </w:rPr>
        <w:t>2012</w:t>
      </w:r>
      <w:r w:rsidR="009C7503" w:rsidRPr="00850EB0">
        <w:rPr>
          <w:rFonts w:ascii="Times New Roman" w:hAnsi="Times New Roman"/>
          <w:noProof/>
          <w:sz w:val="24"/>
          <w:szCs w:val="24"/>
        </w:rPr>
        <w:t xml:space="preserve"> </w:t>
      </w:r>
      <w:r w:rsidR="009C7503" w:rsidRPr="00850EB0">
        <w:rPr>
          <w:rFonts w:ascii="Times New Roman" w:hAnsi="Times New Roman"/>
          <w:noProof/>
          <w:sz w:val="24"/>
          <w:szCs w:val="24"/>
        </w:rPr>
        <w:tab/>
      </w:r>
      <w:r w:rsidR="009C7503" w:rsidRPr="00850EB0">
        <w:rPr>
          <w:rFonts w:ascii="Times New Roman" w:hAnsi="Times New Roman"/>
          <w:noProof/>
          <w:sz w:val="24"/>
          <w:szCs w:val="24"/>
        </w:rPr>
        <w:tab/>
      </w:r>
      <w:r w:rsidR="009C7503" w:rsidRPr="00850EB0">
        <w:rPr>
          <w:rFonts w:ascii="Times New Roman" w:hAnsi="Times New Roman"/>
          <w:noProof/>
          <w:sz w:val="24"/>
          <w:szCs w:val="24"/>
        </w:rPr>
        <w:tab/>
      </w:r>
      <w:r w:rsidR="009C7503" w:rsidRPr="00850EB0">
        <w:rPr>
          <w:rFonts w:ascii="Times New Roman" w:hAnsi="Times New Roman"/>
          <w:noProof/>
          <w:sz w:val="24"/>
          <w:szCs w:val="24"/>
        </w:rPr>
        <w:tab/>
      </w:r>
      <w:r w:rsidR="00E01F83">
        <w:rPr>
          <w:rFonts w:ascii="Times New Roman" w:hAnsi="Times New Roman"/>
          <w:noProof/>
          <w:sz w:val="24"/>
          <w:szCs w:val="24"/>
          <w:lang w:val="en-GB" w:eastAsia="en-GB"/>
        </w:rPr>
        <w:drawing>
          <wp:inline distT="0" distB="0" distL="0" distR="0">
            <wp:extent cx="1076325" cy="603250"/>
            <wp:effectExtent l="0" t="0" r="9525" b="6350"/>
            <wp:docPr id="5" name="Picture 4" descr="Help Age Inter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p Age International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603250"/>
                    </a:xfrm>
                    <a:prstGeom prst="rect">
                      <a:avLst/>
                    </a:prstGeom>
                    <a:noFill/>
                    <a:ln>
                      <a:noFill/>
                    </a:ln>
                  </pic:spPr>
                </pic:pic>
              </a:graphicData>
            </a:graphic>
          </wp:inline>
        </w:drawing>
      </w:r>
      <w:r w:rsidR="00E01F83">
        <w:rPr>
          <w:rFonts w:ascii="Times New Roman" w:hAnsi="Times New Roman"/>
          <w:noProof/>
          <w:sz w:val="24"/>
          <w:szCs w:val="24"/>
          <w:lang w:val="en-GB" w:eastAsia="en-GB"/>
        </w:rPr>
        <w:drawing>
          <wp:inline distT="0" distB="0" distL="0" distR="0">
            <wp:extent cx="836295" cy="401955"/>
            <wp:effectExtent l="0" t="0" r="1905" b="0"/>
            <wp:docPr id="6" name="Picture 7" descr="logounidurham-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unidurham-n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6295" cy="401955"/>
                    </a:xfrm>
                    <a:prstGeom prst="rect">
                      <a:avLst/>
                    </a:prstGeom>
                    <a:noFill/>
                    <a:ln>
                      <a:noFill/>
                    </a:ln>
                  </pic:spPr>
                </pic:pic>
              </a:graphicData>
            </a:graphic>
          </wp:inline>
        </w:drawing>
      </w:r>
      <w:r w:rsidR="00E01F83">
        <w:rPr>
          <w:rFonts w:ascii="Times New Roman" w:hAnsi="Times New Roman"/>
          <w:noProof/>
          <w:sz w:val="24"/>
          <w:szCs w:val="24"/>
          <w:lang w:val="en-GB" w:eastAsia="en-GB"/>
        </w:rPr>
        <w:drawing>
          <wp:inline distT="0" distB="0" distL="0" distR="0">
            <wp:extent cx="829945" cy="551180"/>
            <wp:effectExtent l="0" t="0" r="8255" b="1270"/>
            <wp:docPr id="7" name="Picture 7" descr="repoa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poa logo.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9945" cy="551180"/>
                    </a:xfrm>
                    <a:prstGeom prst="rect">
                      <a:avLst/>
                    </a:prstGeom>
                    <a:noFill/>
                    <a:ln>
                      <a:noFill/>
                    </a:ln>
                  </pic:spPr>
                </pic:pic>
              </a:graphicData>
            </a:graphic>
          </wp:inline>
        </w:drawing>
      </w:r>
    </w:p>
    <w:p w:rsidR="00595772" w:rsidRPr="00850EB0" w:rsidRDefault="00E01F83" w:rsidP="00965F72">
      <w:pPr>
        <w:spacing w:line="240" w:lineRule="auto"/>
        <w:jc w:val="both"/>
        <w:rPr>
          <w:rFonts w:ascii="Times New Roman" w:hAnsi="Times New Roman"/>
          <w:b/>
          <w:i/>
          <w:sz w:val="24"/>
          <w:szCs w:val="24"/>
        </w:rPr>
      </w:pPr>
      <w:r>
        <w:rPr>
          <w:rFonts w:ascii="Times New Roman" w:hAnsi="Times New Roman"/>
          <w:noProof/>
          <w:sz w:val="24"/>
          <w:szCs w:val="24"/>
          <w:lang w:val="en-GB" w:eastAsia="en-GB"/>
        </w:rPr>
        <w:lastRenderedPageBreak/>
        <mc:AlternateContent>
          <mc:Choice Requires="wps">
            <w:drawing>
              <wp:anchor distT="0" distB="0" distL="114300" distR="114300" simplePos="0" relativeHeight="2" behindDoc="0" locked="0" layoutInCell="1" allowOverlap="1">
                <wp:simplePos x="0" y="0"/>
                <wp:positionH relativeFrom="column">
                  <wp:posOffset>2637155</wp:posOffset>
                </wp:positionH>
                <wp:positionV relativeFrom="paragraph">
                  <wp:posOffset>0</wp:posOffset>
                </wp:positionV>
                <wp:extent cx="3274060" cy="8475980"/>
                <wp:effectExtent l="8255" t="9525" r="13335" b="1079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8475980"/>
                        </a:xfrm>
                        <a:prstGeom prst="rect">
                          <a:avLst/>
                        </a:prstGeom>
                        <a:solidFill>
                          <a:srgbClr val="FFFFFF"/>
                        </a:solidFill>
                        <a:ln w="9525">
                          <a:solidFill>
                            <a:srgbClr val="000000"/>
                          </a:solidFill>
                          <a:miter lim="800000"/>
                          <a:headEnd/>
                          <a:tailEnd/>
                        </a:ln>
                      </wps:spPr>
                      <wps:txbx>
                        <w:txbxContent>
                          <w:p w:rsidR="006E656B" w:rsidRDefault="006E656B" w:rsidP="00595772">
                            <w:pPr>
                              <w:spacing w:line="360" w:lineRule="auto"/>
                              <w:rPr>
                                <w:rFonts w:ascii="Times New Roman" w:hAnsi="Times New Roman"/>
                                <w:b/>
                                <w:i/>
                                <w:sz w:val="24"/>
                                <w:szCs w:val="24"/>
                              </w:rPr>
                            </w:pPr>
                          </w:p>
                          <w:p w:rsidR="006E656B" w:rsidRPr="009A435E" w:rsidRDefault="006E656B" w:rsidP="003F0C8A">
                            <w:pPr>
                              <w:widowControl w:val="0"/>
                              <w:suppressAutoHyphens/>
                              <w:spacing w:before="60" w:after="60" w:line="21" w:lineRule="atLeast"/>
                              <w:jc w:val="both"/>
                              <w:rPr>
                                <w:rFonts w:ascii="Times New Roman" w:hAnsi="Times New Roman"/>
                              </w:rPr>
                            </w:pPr>
                            <w:r w:rsidRPr="009A435E">
                              <w:rPr>
                                <w:b/>
                                <w:i/>
                              </w:rPr>
                              <w:t xml:space="preserve">Summary: </w:t>
                            </w:r>
                            <w:r w:rsidR="009A435E">
                              <w:rPr>
                                <w:rFonts w:ascii="Times New Roman" w:hAnsi="Times New Roman"/>
                              </w:rPr>
                              <w:t xml:space="preserve">This report presents </w:t>
                            </w:r>
                            <w:r w:rsidRPr="009A435E">
                              <w:rPr>
                                <w:rFonts w:ascii="Times New Roman" w:hAnsi="Times New Roman"/>
                              </w:rPr>
                              <w:t xml:space="preserve">background material and a full review of project findings on rural transport services for older people in Kibaha district Tanzania, with specific reference to:  </w:t>
                            </w:r>
                          </w:p>
                          <w:p w:rsidR="006E656B" w:rsidRPr="009A435E" w:rsidRDefault="006E656B" w:rsidP="003F0C8A">
                            <w:pPr>
                              <w:widowControl w:val="0"/>
                              <w:spacing w:before="60" w:after="60" w:line="21" w:lineRule="atLeast"/>
                              <w:ind w:firstLine="720"/>
                              <w:jc w:val="both"/>
                              <w:rPr>
                                <w:rFonts w:ascii="Times New Roman" w:hAnsi="Times New Roman"/>
                              </w:rPr>
                            </w:pPr>
                            <w:r w:rsidRPr="009A435E">
                              <w:rPr>
                                <w:rFonts w:ascii="Times New Roman" w:hAnsi="Times New Roman"/>
                              </w:rPr>
                              <w:t xml:space="preserve">a) </w:t>
                            </w:r>
                            <w:proofErr w:type="gramStart"/>
                            <w:r w:rsidRPr="009A435E">
                              <w:rPr>
                                <w:rFonts w:ascii="Times New Roman" w:hAnsi="Times New Roman"/>
                              </w:rPr>
                              <w:t>current</w:t>
                            </w:r>
                            <w:proofErr w:type="gramEnd"/>
                            <w:r w:rsidRPr="009A435E">
                              <w:rPr>
                                <w:rFonts w:ascii="Times New Roman" w:hAnsi="Times New Roman"/>
                              </w:rPr>
                              <w:t xml:space="preserve"> access to health services </w:t>
                            </w:r>
                          </w:p>
                          <w:p w:rsidR="006E656B" w:rsidRPr="009A435E" w:rsidRDefault="006E656B" w:rsidP="000A7ADB">
                            <w:pPr>
                              <w:widowControl w:val="0"/>
                              <w:spacing w:before="60" w:after="60" w:line="21" w:lineRule="atLeast"/>
                              <w:ind w:left="720"/>
                              <w:jc w:val="both"/>
                              <w:rPr>
                                <w:rFonts w:ascii="Times New Roman" w:hAnsi="Times New Roman"/>
                              </w:rPr>
                            </w:pPr>
                            <w:r w:rsidRPr="009A435E">
                              <w:rPr>
                                <w:rFonts w:ascii="Times New Roman" w:hAnsi="Times New Roman"/>
                              </w:rPr>
                              <w:t xml:space="preserve">b) </w:t>
                            </w:r>
                            <w:proofErr w:type="gramStart"/>
                            <w:r w:rsidRPr="009A435E">
                              <w:rPr>
                                <w:rFonts w:ascii="Times New Roman" w:hAnsi="Times New Roman"/>
                              </w:rPr>
                              <w:t>livelihood</w:t>
                            </w:r>
                            <w:proofErr w:type="gramEnd"/>
                            <w:r w:rsidRPr="009A435E">
                              <w:rPr>
                                <w:rFonts w:ascii="Times New Roman" w:hAnsi="Times New Roman"/>
                              </w:rPr>
                              <w:t xml:space="preserve"> implications of poor access to health and other services</w:t>
                            </w:r>
                          </w:p>
                          <w:p w:rsidR="006E656B" w:rsidRPr="009A435E" w:rsidRDefault="006E656B" w:rsidP="00E6418E">
                            <w:pPr>
                              <w:widowControl w:val="0"/>
                              <w:spacing w:before="60" w:after="60" w:line="21" w:lineRule="atLeast"/>
                              <w:ind w:left="720"/>
                              <w:jc w:val="both"/>
                              <w:rPr>
                                <w:rFonts w:ascii="Times New Roman" w:hAnsi="Times New Roman"/>
                              </w:rPr>
                            </w:pPr>
                            <w:r w:rsidRPr="009A435E">
                              <w:rPr>
                                <w:rFonts w:ascii="Times New Roman" w:hAnsi="Times New Roman"/>
                              </w:rPr>
                              <w:t xml:space="preserve">c) </w:t>
                            </w:r>
                            <w:proofErr w:type="gramStart"/>
                            <w:r w:rsidRPr="009A435E">
                              <w:rPr>
                                <w:rFonts w:ascii="Times New Roman" w:hAnsi="Times New Roman"/>
                              </w:rPr>
                              <w:t>broader</w:t>
                            </w:r>
                            <w:proofErr w:type="gramEnd"/>
                            <w:r w:rsidRPr="009A435E">
                              <w:rPr>
                                <w:rFonts w:ascii="Times New Roman" w:hAnsi="Times New Roman"/>
                              </w:rPr>
                              <w:t xml:space="preserve"> implications for national rural transport services.</w:t>
                            </w:r>
                          </w:p>
                          <w:p w:rsidR="00300285" w:rsidRDefault="00300285" w:rsidP="00975D5D">
                            <w:pPr>
                              <w:pStyle w:val="ListParagraph"/>
                              <w:spacing w:after="0" w:line="240" w:lineRule="auto"/>
                              <w:ind w:left="0"/>
                              <w:jc w:val="both"/>
                              <w:rPr>
                                <w:rFonts w:ascii="Times New Roman" w:hAnsi="Times New Roman"/>
                              </w:rPr>
                            </w:pPr>
                          </w:p>
                          <w:p w:rsidR="00300285" w:rsidRDefault="00022B94" w:rsidP="00975D5D">
                            <w:pPr>
                              <w:pStyle w:val="ListParagraph"/>
                              <w:spacing w:after="0" w:line="240" w:lineRule="auto"/>
                              <w:ind w:left="0"/>
                              <w:jc w:val="both"/>
                              <w:rPr>
                                <w:rFonts w:ascii="Times New Roman" w:hAnsi="Times New Roman"/>
                              </w:rPr>
                            </w:pPr>
                            <w:r w:rsidRPr="009A435E">
                              <w:rPr>
                                <w:rFonts w:ascii="Times New Roman" w:hAnsi="Times New Roman"/>
                              </w:rPr>
                              <w:t>T</w:t>
                            </w:r>
                            <w:r w:rsidR="00300285">
                              <w:rPr>
                                <w:rFonts w:ascii="Times New Roman" w:hAnsi="Times New Roman"/>
                              </w:rPr>
                              <w:t xml:space="preserve">ransport is </w:t>
                            </w:r>
                            <w:r w:rsidRPr="009A435E">
                              <w:rPr>
                                <w:rFonts w:ascii="Times New Roman" w:hAnsi="Times New Roman"/>
                              </w:rPr>
                              <w:t xml:space="preserve">a major hurdle for many older people in the </w:t>
                            </w:r>
                            <w:r w:rsidR="00300285">
                              <w:rPr>
                                <w:rFonts w:ascii="Times New Roman" w:hAnsi="Times New Roman"/>
                              </w:rPr>
                              <w:t xml:space="preserve">10 </w:t>
                            </w:r>
                            <w:r w:rsidRPr="009A435E">
                              <w:rPr>
                                <w:rFonts w:ascii="Times New Roman" w:hAnsi="Times New Roman"/>
                              </w:rPr>
                              <w:t xml:space="preserve">study settlements </w:t>
                            </w:r>
                            <w:r w:rsidR="00300285">
                              <w:rPr>
                                <w:rFonts w:ascii="Times New Roman" w:hAnsi="Times New Roman"/>
                              </w:rPr>
                              <w:t xml:space="preserve">in rural Kibaha district </w:t>
                            </w:r>
                            <w:r w:rsidRPr="009A435E">
                              <w:rPr>
                                <w:rFonts w:ascii="Times New Roman" w:hAnsi="Times New Roman"/>
                              </w:rPr>
                              <w:t xml:space="preserve">– most particularly for their daily domestic water and fuel needs, but also for their access to health services and improved livelihoods.  </w:t>
                            </w:r>
                          </w:p>
                          <w:p w:rsidR="00300285" w:rsidRDefault="00300285" w:rsidP="00975D5D">
                            <w:pPr>
                              <w:pStyle w:val="ListParagraph"/>
                              <w:spacing w:after="0" w:line="240" w:lineRule="auto"/>
                              <w:ind w:left="0"/>
                              <w:jc w:val="both"/>
                              <w:rPr>
                                <w:rFonts w:ascii="Times New Roman" w:hAnsi="Times New Roman"/>
                              </w:rPr>
                            </w:pPr>
                          </w:p>
                          <w:p w:rsidR="00AD3FAC" w:rsidRPr="00300285" w:rsidRDefault="00975D5D" w:rsidP="00975D5D">
                            <w:pPr>
                              <w:pStyle w:val="ListParagraph"/>
                              <w:spacing w:after="0" w:line="240" w:lineRule="auto"/>
                              <w:ind w:left="0"/>
                              <w:jc w:val="both"/>
                              <w:rPr>
                                <w:rFonts w:ascii="Times New Roman" w:hAnsi="Times New Roman"/>
                              </w:rPr>
                            </w:pPr>
                            <w:r w:rsidRPr="009A435E">
                              <w:rPr>
                                <w:rFonts w:ascii="Times New Roman" w:hAnsi="Times New Roman"/>
                              </w:rPr>
                              <w:t xml:space="preserve">The rapid spread of motorcycle taxi services </w:t>
                            </w:r>
                            <w:r w:rsidRPr="009A435E">
                              <w:rPr>
                                <w:rFonts w:ascii="Times New Roman" w:hAnsi="Times New Roman"/>
                                <w:lang w:val="en-GB"/>
                              </w:rPr>
                              <w:t xml:space="preserve">has </w:t>
                            </w:r>
                            <w:proofErr w:type="gramStart"/>
                            <w:r w:rsidRPr="009A435E">
                              <w:rPr>
                                <w:rFonts w:ascii="Times New Roman" w:hAnsi="Times New Roman"/>
                                <w:lang w:val="en-GB"/>
                              </w:rPr>
                              <w:t>effected</w:t>
                            </w:r>
                            <w:proofErr w:type="gramEnd"/>
                            <w:r w:rsidRPr="009A435E">
                              <w:rPr>
                                <w:rFonts w:ascii="Times New Roman" w:hAnsi="Times New Roman"/>
                                <w:lang w:val="en-GB"/>
                              </w:rPr>
                              <w:t xml:space="preserve"> a transport revolution over the last few years</w:t>
                            </w:r>
                            <w:r w:rsidR="00300285">
                              <w:rPr>
                                <w:rFonts w:ascii="Times New Roman" w:hAnsi="Times New Roman"/>
                                <w:lang w:val="en-GB"/>
                              </w:rPr>
                              <w:t xml:space="preserve">, particularly in the nine off-road </w:t>
                            </w:r>
                            <w:r w:rsidRPr="009A435E">
                              <w:rPr>
                                <w:rFonts w:ascii="Times New Roman" w:hAnsi="Times New Roman"/>
                                <w:lang w:val="en-GB"/>
                              </w:rPr>
                              <w:t>settlement</w:t>
                            </w:r>
                            <w:r w:rsidR="00300285">
                              <w:rPr>
                                <w:rFonts w:ascii="Times New Roman" w:hAnsi="Times New Roman"/>
                                <w:lang w:val="en-GB"/>
                              </w:rPr>
                              <w:t>s</w:t>
                            </w:r>
                            <w:r w:rsidRPr="009A435E">
                              <w:rPr>
                                <w:rFonts w:ascii="Times New Roman" w:hAnsi="Times New Roman"/>
                                <w:lang w:val="en-GB"/>
                              </w:rPr>
                              <w:t xml:space="preserve"> [</w:t>
                            </w:r>
                            <w:r w:rsidR="00300285">
                              <w:rPr>
                                <w:rFonts w:ascii="Times New Roman" w:hAnsi="Times New Roman"/>
                                <w:lang w:val="en-GB"/>
                              </w:rPr>
                              <w:t xml:space="preserve">and </w:t>
                            </w:r>
                            <w:r w:rsidR="009A435E">
                              <w:rPr>
                                <w:rFonts w:ascii="Times New Roman" w:hAnsi="Times New Roman"/>
                              </w:rPr>
                              <w:t>especially where they operate</w:t>
                            </w:r>
                            <w:r w:rsidRPr="009A435E">
                              <w:rPr>
                                <w:rFonts w:ascii="Times New Roman" w:hAnsi="Times New Roman"/>
                              </w:rPr>
                              <w:t xml:space="preserve"> in conjunction with mobile phones]</w:t>
                            </w:r>
                            <w:r w:rsidRPr="009A435E">
                              <w:rPr>
                                <w:rFonts w:ascii="Times New Roman" w:hAnsi="Times New Roman"/>
                                <w:lang w:val="en-GB"/>
                              </w:rPr>
                              <w:t>. I</w:t>
                            </w:r>
                            <w:r w:rsidR="009A435E">
                              <w:rPr>
                                <w:rFonts w:ascii="Times New Roman" w:hAnsi="Times New Roman"/>
                                <w:lang w:val="en-GB"/>
                              </w:rPr>
                              <w:t xml:space="preserve">n </w:t>
                            </w:r>
                            <w:r w:rsidR="00300285">
                              <w:rPr>
                                <w:rFonts w:ascii="Times New Roman" w:hAnsi="Times New Roman"/>
                                <w:lang w:val="en-GB"/>
                              </w:rPr>
                              <w:t>the absence of alternatives motorcycle-taxis</w:t>
                            </w:r>
                            <w:r w:rsidR="009A435E">
                              <w:rPr>
                                <w:rFonts w:ascii="Times New Roman" w:hAnsi="Times New Roman"/>
                                <w:lang w:val="en-GB"/>
                              </w:rPr>
                              <w:t xml:space="preserve"> have</w:t>
                            </w:r>
                            <w:r w:rsidRPr="009A435E">
                              <w:rPr>
                                <w:rFonts w:ascii="Times New Roman" w:hAnsi="Times New Roman"/>
                                <w:lang w:val="en-GB"/>
                              </w:rPr>
                              <w:t xml:space="preserve"> brought improved mobility – at least in emergency contexts – even for very old people, despite the high fares. </w:t>
                            </w:r>
                            <w:r w:rsidR="00300285">
                              <w:rPr>
                                <w:rFonts w:ascii="Times New Roman" w:hAnsi="Times New Roman"/>
                                <w:lang w:val="en-GB"/>
                              </w:rPr>
                              <w:t xml:space="preserve">However, many older people find travel by boda-boda a dangerous and frightening experience. </w:t>
                            </w:r>
                            <w:r w:rsidRPr="009A435E">
                              <w:rPr>
                                <w:rFonts w:ascii="Times New Roman" w:hAnsi="Times New Roman"/>
                                <w:lang w:val="en-GB"/>
                              </w:rPr>
                              <w:t xml:space="preserve">It is important to explore if/how these vehicles might be adapted to make them safer and more comfortable for older people, and to examine feasible alternatives, especially in the context of travel of sick older people to health centres.  </w:t>
                            </w:r>
                          </w:p>
                          <w:p w:rsidR="00AD3FAC" w:rsidRDefault="00AD3FAC" w:rsidP="00975D5D">
                            <w:pPr>
                              <w:pStyle w:val="ListParagraph"/>
                              <w:spacing w:after="0" w:line="240" w:lineRule="auto"/>
                              <w:ind w:left="0"/>
                              <w:jc w:val="both"/>
                              <w:rPr>
                                <w:rFonts w:ascii="Times New Roman" w:hAnsi="Times New Roman"/>
                                <w:lang w:val="en-GB"/>
                              </w:rPr>
                            </w:pPr>
                          </w:p>
                          <w:p w:rsidR="00975D5D" w:rsidRPr="00485B87" w:rsidRDefault="00975D5D" w:rsidP="00485B87">
                            <w:pPr>
                              <w:pStyle w:val="ListParagraph"/>
                              <w:spacing w:line="240" w:lineRule="auto"/>
                              <w:ind w:left="0"/>
                              <w:jc w:val="both"/>
                              <w:rPr>
                                <w:rFonts w:ascii="Times New Roman" w:hAnsi="Times New Roman"/>
                                <w:i/>
                                <w:sz w:val="24"/>
                                <w:szCs w:val="24"/>
                                <w:lang w:val="en-GB"/>
                              </w:rPr>
                            </w:pPr>
                            <w:r w:rsidRPr="009A435E">
                              <w:rPr>
                                <w:rFonts w:ascii="Times New Roman" w:hAnsi="Times New Roman"/>
                                <w:lang w:val="en-GB"/>
                              </w:rPr>
                              <w:t>Attention al</w:t>
                            </w:r>
                            <w:r w:rsidR="009A435E">
                              <w:rPr>
                                <w:rFonts w:ascii="Times New Roman" w:hAnsi="Times New Roman"/>
                                <w:lang w:val="en-GB"/>
                              </w:rPr>
                              <w:t>so needs to be given to intra-village</w:t>
                            </w:r>
                            <w:r w:rsidRPr="009A435E">
                              <w:rPr>
                                <w:rFonts w:ascii="Times New Roman" w:hAnsi="Times New Roman"/>
                                <w:lang w:val="en-GB"/>
                              </w:rPr>
                              <w:t xml:space="preserve"> water and fuel transport </w:t>
                            </w:r>
                            <w:r w:rsidR="009A435E">
                              <w:rPr>
                                <w:rFonts w:ascii="Times New Roman" w:hAnsi="Times New Roman"/>
                                <w:lang w:val="en-GB"/>
                              </w:rPr>
                              <w:t xml:space="preserve">for domestic purposes </w:t>
                            </w:r>
                            <w:r w:rsidRPr="009A435E">
                              <w:rPr>
                                <w:rFonts w:ascii="Times New Roman" w:hAnsi="Times New Roman"/>
                                <w:lang w:val="en-GB"/>
                              </w:rPr>
                              <w:t xml:space="preserve">and the means by which </w:t>
                            </w:r>
                            <w:r w:rsidR="00AD3FAC">
                              <w:rPr>
                                <w:rFonts w:ascii="Times New Roman" w:hAnsi="Times New Roman"/>
                                <w:lang w:val="en-GB"/>
                              </w:rPr>
                              <w:t xml:space="preserve">this can be improved, </w:t>
                            </w:r>
                            <w:r w:rsidRPr="009A435E">
                              <w:rPr>
                                <w:rFonts w:ascii="Times New Roman" w:hAnsi="Times New Roman"/>
                                <w:lang w:val="en-GB"/>
                              </w:rPr>
                              <w:t xml:space="preserve">so that older people are able to reduce their carrying burden and, should they wish, devote more </w:t>
                            </w:r>
                            <w:r w:rsidR="00AD3FAC">
                              <w:rPr>
                                <w:rFonts w:ascii="Times New Roman" w:hAnsi="Times New Roman"/>
                                <w:lang w:val="en-GB"/>
                              </w:rPr>
                              <w:t xml:space="preserve">effort to their farms. </w:t>
                            </w:r>
                            <w:r w:rsidR="00485B87">
                              <w:rPr>
                                <w:rFonts w:ascii="Times New Roman" w:hAnsi="Times New Roman"/>
                                <w:i/>
                                <w:sz w:val="24"/>
                                <w:szCs w:val="24"/>
                                <w:lang w:val="en-GB"/>
                              </w:rPr>
                              <w:t xml:space="preserve">  </w:t>
                            </w:r>
                            <w:r w:rsidR="00485B87" w:rsidRPr="00485B87">
                              <w:rPr>
                                <w:rFonts w:ascii="Times New Roman" w:hAnsi="Times New Roman"/>
                                <w:lang w:val="en-GB"/>
                              </w:rPr>
                              <w:t xml:space="preserve">Water and fuel loads </w:t>
                            </w:r>
                            <w:r w:rsidR="00485B87">
                              <w:rPr>
                                <w:rFonts w:ascii="Times New Roman" w:hAnsi="Times New Roman"/>
                                <w:lang w:val="en-GB"/>
                              </w:rPr>
                              <w:t xml:space="preserve">currently </w:t>
                            </w:r>
                            <w:r w:rsidR="00485B87" w:rsidRPr="00485B87">
                              <w:rPr>
                                <w:rFonts w:ascii="Times New Roman" w:hAnsi="Times New Roman"/>
                                <w:lang w:val="en-GB"/>
                              </w:rPr>
                              <w:t>present a major transport burden for the younger cohort of older people [those in their 60s and 70s] and carrying is associated particularly with waist/back pain.</w:t>
                            </w:r>
                            <w:r w:rsidR="00485B87" w:rsidRPr="008B0ACA">
                              <w:rPr>
                                <w:rFonts w:ascii="Times New Roman" w:hAnsi="Times New Roman"/>
                                <w:i/>
                                <w:sz w:val="24"/>
                                <w:szCs w:val="24"/>
                                <w:lang w:val="en-GB"/>
                              </w:rPr>
                              <w:t xml:space="preserve"> </w:t>
                            </w:r>
                            <w:r w:rsidR="00485B87">
                              <w:rPr>
                                <w:rFonts w:ascii="Times New Roman" w:hAnsi="Times New Roman"/>
                                <w:lang w:val="en-GB"/>
                              </w:rPr>
                              <w:t xml:space="preserve">Reduced domestic loads could raise farm productivity with consequent </w:t>
                            </w:r>
                            <w:r w:rsidR="00AD3FAC">
                              <w:rPr>
                                <w:rFonts w:ascii="Times New Roman" w:hAnsi="Times New Roman"/>
                                <w:lang w:val="en-GB"/>
                              </w:rPr>
                              <w:t>improvements in food availability</w:t>
                            </w:r>
                            <w:r w:rsidR="00F3602A">
                              <w:rPr>
                                <w:rFonts w:ascii="Times New Roman" w:hAnsi="Times New Roman"/>
                                <w:lang w:val="en-GB"/>
                              </w:rPr>
                              <w:t xml:space="preserve">.  This </w:t>
                            </w:r>
                            <w:r w:rsidR="00485B87">
                              <w:rPr>
                                <w:rFonts w:ascii="Times New Roman" w:hAnsi="Times New Roman"/>
                                <w:lang w:val="en-GB"/>
                              </w:rPr>
                              <w:t>w</w:t>
                            </w:r>
                            <w:r w:rsidR="009102A2">
                              <w:rPr>
                                <w:rFonts w:ascii="Times New Roman" w:hAnsi="Times New Roman"/>
                                <w:lang w:val="en-GB"/>
                              </w:rPr>
                              <w:t>ould have beneficial</w:t>
                            </w:r>
                            <w:r w:rsidRPr="009A435E">
                              <w:rPr>
                                <w:rFonts w:ascii="Times New Roman" w:hAnsi="Times New Roman"/>
                                <w:lang w:val="en-GB"/>
                              </w:rPr>
                              <w:t xml:space="preserve"> impacts on health </w:t>
                            </w:r>
                            <w:r w:rsidR="00F3602A">
                              <w:rPr>
                                <w:rFonts w:ascii="Times New Roman" w:hAnsi="Times New Roman"/>
                                <w:lang w:val="en-GB"/>
                              </w:rPr>
                              <w:t xml:space="preserve">not only for </w:t>
                            </w:r>
                            <w:r w:rsidRPr="009A435E">
                              <w:rPr>
                                <w:rFonts w:ascii="Times New Roman" w:hAnsi="Times New Roman"/>
                                <w:lang w:val="en-GB"/>
                              </w:rPr>
                              <w:t>older people</w:t>
                            </w:r>
                            <w:r w:rsidR="00F3602A">
                              <w:rPr>
                                <w:rFonts w:ascii="Times New Roman" w:hAnsi="Times New Roman"/>
                                <w:lang w:val="en-GB"/>
                              </w:rPr>
                              <w:t xml:space="preserve"> but also for the many grandchildren and other young people currently</w:t>
                            </w:r>
                            <w:r w:rsidRPr="009A435E">
                              <w:rPr>
                                <w:rFonts w:ascii="Times New Roman" w:hAnsi="Times New Roman"/>
                                <w:lang w:val="en-GB"/>
                              </w:rPr>
                              <w:t xml:space="preserve"> in their care. </w:t>
                            </w:r>
                            <w:r w:rsidR="00300285">
                              <w:rPr>
                                <w:rFonts w:ascii="Times New Roman" w:hAnsi="Times New Roman"/>
                                <w:lang w:val="en-GB"/>
                              </w:rPr>
                              <w:t xml:space="preserve"> </w:t>
                            </w:r>
                          </w:p>
                          <w:p w:rsidR="00022B94" w:rsidRDefault="00022B94" w:rsidP="00975D5D">
                            <w:pPr>
                              <w:rPr>
                                <w:rFonts w:ascii="Times New Roman" w:hAnsi="Times New Roman"/>
                                <w:sz w:val="20"/>
                                <w:szCs w:val="20"/>
                                <w:lang w:val="en-GB"/>
                              </w:rPr>
                            </w:pPr>
                          </w:p>
                          <w:p w:rsidR="00022B94" w:rsidRDefault="00022B94" w:rsidP="00E6418E">
                            <w:pPr>
                              <w:rPr>
                                <w:rFonts w:ascii="Times New Roman" w:hAnsi="Times New Roman"/>
                                <w:sz w:val="24"/>
                                <w:szCs w:val="24"/>
                              </w:rPr>
                            </w:pPr>
                          </w:p>
                          <w:p w:rsidR="006E656B" w:rsidRPr="00DD6FF5" w:rsidRDefault="006E656B" w:rsidP="00E6418E">
                            <w:pPr>
                              <w:rPr>
                                <w:rFonts w:ascii="Times New Roman" w:hAnsi="Times New Roman"/>
                                <w:sz w:val="24"/>
                                <w:szCs w:val="24"/>
                              </w:rPr>
                            </w:pPr>
                          </w:p>
                          <w:p w:rsidR="006E656B" w:rsidRPr="00DD6FF5" w:rsidRDefault="006E656B" w:rsidP="003F0C8A">
                            <w:pPr>
                              <w:widowControl w:val="0"/>
                              <w:spacing w:before="60" w:after="60" w:line="21" w:lineRule="atLeast"/>
                              <w:ind w:firstLine="720"/>
                              <w:jc w:val="both"/>
                              <w:rPr>
                                <w:rFonts w:ascii="Times New Roman" w:hAnsi="Times New Roman"/>
                                <w:sz w:val="24"/>
                                <w:szCs w:val="24"/>
                              </w:rPr>
                            </w:pPr>
                          </w:p>
                          <w:p w:rsidR="006E656B" w:rsidRPr="00A47567" w:rsidRDefault="006E656B" w:rsidP="009C7503">
                            <w:pPr>
                              <w:spacing w:line="360" w:lineRule="auto"/>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7.65pt;margin-top:0;width:257.8pt;height:667.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">
                <v:textbox>
                  <w:txbxContent>
                    <w:p w:rsidR="006E656B" w:rsidRDefault="006E656B" w:rsidP="00595772">
                      <w:pPr>
                        <w:spacing w:line="360" w:lineRule="auto"/>
                        <w:rPr>
                          <w:rFonts w:ascii="Times New Roman" w:hAnsi="Times New Roman"/>
                          <w:b/>
                          <w:i/>
                          <w:sz w:val="24"/>
                          <w:szCs w:val="24"/>
                        </w:rPr>
                      </w:pPr>
                    </w:p>
                    <w:p w:rsidR="006E656B" w:rsidRPr="009A435E" w:rsidRDefault="006E656B" w:rsidP="003F0C8A">
                      <w:pPr>
                        <w:widowControl w:val="0"/>
                        <w:suppressAutoHyphens/>
                        <w:spacing w:before="60" w:after="60" w:line="21" w:lineRule="atLeast"/>
                        <w:jc w:val="both"/>
                        <w:rPr>
                          <w:rFonts w:ascii="Times New Roman" w:hAnsi="Times New Roman"/>
                        </w:rPr>
                      </w:pPr>
                      <w:r w:rsidRPr="009A435E">
                        <w:rPr>
                          <w:b/>
                          <w:i/>
                        </w:rPr>
                        <w:t xml:space="preserve">Summary: </w:t>
                      </w:r>
                      <w:r w:rsidR="009A435E">
                        <w:rPr>
                          <w:rFonts w:ascii="Times New Roman" w:hAnsi="Times New Roman"/>
                        </w:rPr>
                        <w:t xml:space="preserve">This report presents </w:t>
                      </w:r>
                      <w:r w:rsidRPr="009A435E">
                        <w:rPr>
                          <w:rFonts w:ascii="Times New Roman" w:hAnsi="Times New Roman"/>
                        </w:rPr>
                        <w:t xml:space="preserve">background material and a full review of project findings on rural transport services for older people in Kibaha district Tanzania, with specific reference to:  </w:t>
                      </w:r>
                    </w:p>
                    <w:p w:rsidR="006E656B" w:rsidRPr="009A435E" w:rsidRDefault="006E656B" w:rsidP="003F0C8A">
                      <w:pPr>
                        <w:widowControl w:val="0"/>
                        <w:spacing w:before="60" w:after="60" w:line="21" w:lineRule="atLeast"/>
                        <w:ind w:firstLine="720"/>
                        <w:jc w:val="both"/>
                        <w:rPr>
                          <w:rFonts w:ascii="Times New Roman" w:hAnsi="Times New Roman"/>
                        </w:rPr>
                      </w:pPr>
                      <w:r w:rsidRPr="009A435E">
                        <w:rPr>
                          <w:rFonts w:ascii="Times New Roman" w:hAnsi="Times New Roman"/>
                        </w:rPr>
                        <w:t xml:space="preserve">a) current access to health services </w:t>
                      </w:r>
                    </w:p>
                    <w:p w:rsidR="006E656B" w:rsidRPr="009A435E" w:rsidRDefault="006E656B" w:rsidP="000A7ADB">
                      <w:pPr>
                        <w:widowControl w:val="0"/>
                        <w:spacing w:before="60" w:after="60" w:line="21" w:lineRule="atLeast"/>
                        <w:ind w:left="720"/>
                        <w:jc w:val="both"/>
                        <w:rPr>
                          <w:rFonts w:ascii="Times New Roman" w:hAnsi="Times New Roman"/>
                        </w:rPr>
                      </w:pPr>
                      <w:r w:rsidRPr="009A435E">
                        <w:rPr>
                          <w:rFonts w:ascii="Times New Roman" w:hAnsi="Times New Roman"/>
                        </w:rPr>
                        <w:t>b) livelihood implications of poor access to health and other services</w:t>
                      </w:r>
                    </w:p>
                    <w:p w:rsidR="006E656B" w:rsidRPr="009A435E" w:rsidRDefault="006E656B" w:rsidP="00E6418E">
                      <w:pPr>
                        <w:widowControl w:val="0"/>
                        <w:spacing w:before="60" w:after="60" w:line="21" w:lineRule="atLeast"/>
                        <w:ind w:left="720"/>
                        <w:jc w:val="both"/>
                        <w:rPr>
                          <w:rFonts w:ascii="Times New Roman" w:hAnsi="Times New Roman"/>
                        </w:rPr>
                      </w:pPr>
                      <w:r w:rsidRPr="009A435E">
                        <w:rPr>
                          <w:rFonts w:ascii="Times New Roman" w:hAnsi="Times New Roman"/>
                        </w:rPr>
                        <w:t>c) broader implications for national rural transport services.</w:t>
                      </w:r>
                    </w:p>
                    <w:p w:rsidR="00300285" w:rsidRDefault="00300285" w:rsidP="00975D5D">
                      <w:pPr>
                        <w:pStyle w:val="ListParagraph"/>
                        <w:spacing w:after="0" w:line="240" w:lineRule="auto"/>
                        <w:ind w:left="0"/>
                        <w:jc w:val="both"/>
                        <w:rPr>
                          <w:rFonts w:ascii="Times New Roman" w:hAnsi="Times New Roman"/>
                        </w:rPr>
                      </w:pPr>
                    </w:p>
                    <w:p w:rsidR="00300285" w:rsidRDefault="00022B94" w:rsidP="00975D5D">
                      <w:pPr>
                        <w:pStyle w:val="ListParagraph"/>
                        <w:spacing w:after="0" w:line="240" w:lineRule="auto"/>
                        <w:ind w:left="0"/>
                        <w:jc w:val="both"/>
                        <w:rPr>
                          <w:rFonts w:ascii="Times New Roman" w:hAnsi="Times New Roman"/>
                        </w:rPr>
                      </w:pPr>
                      <w:r w:rsidRPr="009A435E">
                        <w:rPr>
                          <w:rFonts w:ascii="Times New Roman" w:hAnsi="Times New Roman"/>
                        </w:rPr>
                        <w:t>T</w:t>
                      </w:r>
                      <w:r w:rsidR="00300285">
                        <w:rPr>
                          <w:rFonts w:ascii="Times New Roman" w:hAnsi="Times New Roman"/>
                        </w:rPr>
                        <w:t xml:space="preserve">ransport is </w:t>
                      </w:r>
                      <w:r w:rsidRPr="009A435E">
                        <w:rPr>
                          <w:rFonts w:ascii="Times New Roman" w:hAnsi="Times New Roman"/>
                        </w:rPr>
                        <w:t xml:space="preserve">a major hurdle for many older people in the </w:t>
                      </w:r>
                      <w:r w:rsidR="00300285">
                        <w:rPr>
                          <w:rFonts w:ascii="Times New Roman" w:hAnsi="Times New Roman"/>
                        </w:rPr>
                        <w:t xml:space="preserve">10 </w:t>
                      </w:r>
                      <w:r w:rsidRPr="009A435E">
                        <w:rPr>
                          <w:rFonts w:ascii="Times New Roman" w:hAnsi="Times New Roman"/>
                        </w:rPr>
                        <w:t xml:space="preserve">study settlements </w:t>
                      </w:r>
                      <w:r w:rsidR="00300285">
                        <w:rPr>
                          <w:rFonts w:ascii="Times New Roman" w:hAnsi="Times New Roman"/>
                        </w:rPr>
                        <w:t xml:space="preserve">in rural Kibaha district </w:t>
                      </w:r>
                      <w:r w:rsidRPr="009A435E">
                        <w:rPr>
                          <w:rFonts w:ascii="Times New Roman" w:hAnsi="Times New Roman"/>
                        </w:rPr>
                        <w:t xml:space="preserve">– most particularly for their daily domestic water and fuel needs, but also for their access to health services and improved livelihoods.  </w:t>
                      </w:r>
                    </w:p>
                    <w:p w:rsidR="00300285" w:rsidRDefault="00300285" w:rsidP="00975D5D">
                      <w:pPr>
                        <w:pStyle w:val="ListParagraph"/>
                        <w:spacing w:after="0" w:line="240" w:lineRule="auto"/>
                        <w:ind w:left="0"/>
                        <w:jc w:val="both"/>
                        <w:rPr>
                          <w:rFonts w:ascii="Times New Roman" w:hAnsi="Times New Roman"/>
                        </w:rPr>
                      </w:pPr>
                    </w:p>
                    <w:p w:rsidR="00AD3FAC" w:rsidRPr="00300285" w:rsidRDefault="00975D5D" w:rsidP="00975D5D">
                      <w:pPr>
                        <w:pStyle w:val="ListParagraph"/>
                        <w:spacing w:after="0" w:line="240" w:lineRule="auto"/>
                        <w:ind w:left="0"/>
                        <w:jc w:val="both"/>
                        <w:rPr>
                          <w:rFonts w:ascii="Times New Roman" w:hAnsi="Times New Roman"/>
                        </w:rPr>
                      </w:pPr>
                      <w:r w:rsidRPr="009A435E">
                        <w:rPr>
                          <w:rFonts w:ascii="Times New Roman" w:hAnsi="Times New Roman"/>
                        </w:rPr>
                        <w:t xml:space="preserve">The rapid spread of motorcycle taxi services </w:t>
                      </w:r>
                      <w:r w:rsidRPr="009A435E">
                        <w:rPr>
                          <w:rFonts w:ascii="Times New Roman" w:hAnsi="Times New Roman"/>
                          <w:lang w:val="en-GB"/>
                        </w:rPr>
                        <w:t>has effected a transport revolution over the last few years</w:t>
                      </w:r>
                      <w:r w:rsidR="00300285">
                        <w:rPr>
                          <w:rFonts w:ascii="Times New Roman" w:hAnsi="Times New Roman"/>
                          <w:lang w:val="en-GB"/>
                        </w:rPr>
                        <w:t xml:space="preserve">, particularly in the nine off-road </w:t>
                      </w:r>
                      <w:r w:rsidRPr="009A435E">
                        <w:rPr>
                          <w:rFonts w:ascii="Times New Roman" w:hAnsi="Times New Roman"/>
                          <w:lang w:val="en-GB"/>
                        </w:rPr>
                        <w:t>settlement</w:t>
                      </w:r>
                      <w:r w:rsidR="00300285">
                        <w:rPr>
                          <w:rFonts w:ascii="Times New Roman" w:hAnsi="Times New Roman"/>
                          <w:lang w:val="en-GB"/>
                        </w:rPr>
                        <w:t>s</w:t>
                      </w:r>
                      <w:r w:rsidRPr="009A435E">
                        <w:rPr>
                          <w:rFonts w:ascii="Times New Roman" w:hAnsi="Times New Roman"/>
                          <w:lang w:val="en-GB"/>
                        </w:rPr>
                        <w:t xml:space="preserve"> [</w:t>
                      </w:r>
                      <w:r w:rsidR="00300285">
                        <w:rPr>
                          <w:rFonts w:ascii="Times New Roman" w:hAnsi="Times New Roman"/>
                          <w:lang w:val="en-GB"/>
                        </w:rPr>
                        <w:t xml:space="preserve">and </w:t>
                      </w:r>
                      <w:r w:rsidR="009A435E">
                        <w:rPr>
                          <w:rFonts w:ascii="Times New Roman" w:hAnsi="Times New Roman"/>
                        </w:rPr>
                        <w:t>especially where they operate</w:t>
                      </w:r>
                      <w:r w:rsidRPr="009A435E">
                        <w:rPr>
                          <w:rFonts w:ascii="Times New Roman" w:hAnsi="Times New Roman"/>
                        </w:rPr>
                        <w:t xml:space="preserve"> in conjunction with mobile phones]</w:t>
                      </w:r>
                      <w:r w:rsidRPr="009A435E">
                        <w:rPr>
                          <w:rFonts w:ascii="Times New Roman" w:hAnsi="Times New Roman"/>
                          <w:lang w:val="en-GB"/>
                        </w:rPr>
                        <w:t>. I</w:t>
                      </w:r>
                      <w:r w:rsidR="009A435E">
                        <w:rPr>
                          <w:rFonts w:ascii="Times New Roman" w:hAnsi="Times New Roman"/>
                          <w:lang w:val="en-GB"/>
                        </w:rPr>
                        <w:t xml:space="preserve">n </w:t>
                      </w:r>
                      <w:r w:rsidR="00300285">
                        <w:rPr>
                          <w:rFonts w:ascii="Times New Roman" w:hAnsi="Times New Roman"/>
                          <w:lang w:val="en-GB"/>
                        </w:rPr>
                        <w:t>the absence of alternatives motorcycle-taxis</w:t>
                      </w:r>
                      <w:r w:rsidR="009A435E">
                        <w:rPr>
                          <w:rFonts w:ascii="Times New Roman" w:hAnsi="Times New Roman"/>
                          <w:lang w:val="en-GB"/>
                        </w:rPr>
                        <w:t xml:space="preserve"> have</w:t>
                      </w:r>
                      <w:r w:rsidRPr="009A435E">
                        <w:rPr>
                          <w:rFonts w:ascii="Times New Roman" w:hAnsi="Times New Roman"/>
                          <w:lang w:val="en-GB"/>
                        </w:rPr>
                        <w:t xml:space="preserve"> brought improved mobility – at least in emergency contexts – even for very old people, despite the high fares. </w:t>
                      </w:r>
                      <w:r w:rsidR="00300285">
                        <w:rPr>
                          <w:rFonts w:ascii="Times New Roman" w:hAnsi="Times New Roman"/>
                          <w:lang w:val="en-GB"/>
                        </w:rPr>
                        <w:t xml:space="preserve">However, many older people find travel by boda-boda a dangerous and frightening experience. </w:t>
                      </w:r>
                      <w:r w:rsidRPr="009A435E">
                        <w:rPr>
                          <w:rFonts w:ascii="Times New Roman" w:hAnsi="Times New Roman"/>
                          <w:lang w:val="en-GB"/>
                        </w:rPr>
                        <w:t xml:space="preserve">It is important to explore if/how these vehicles might be adapted to make them safer and more comfortable for older people, and to examine feasible alternatives, especially in the context of travel of sick older people to health centres.  </w:t>
                      </w:r>
                    </w:p>
                    <w:p w:rsidR="00AD3FAC" w:rsidRDefault="00AD3FAC" w:rsidP="00975D5D">
                      <w:pPr>
                        <w:pStyle w:val="ListParagraph"/>
                        <w:spacing w:after="0" w:line="240" w:lineRule="auto"/>
                        <w:ind w:left="0"/>
                        <w:jc w:val="both"/>
                        <w:rPr>
                          <w:rFonts w:ascii="Times New Roman" w:hAnsi="Times New Roman"/>
                          <w:lang w:val="en-GB"/>
                        </w:rPr>
                      </w:pPr>
                    </w:p>
                    <w:p w:rsidR="00975D5D" w:rsidRPr="00485B87" w:rsidRDefault="00975D5D" w:rsidP="00485B87">
                      <w:pPr>
                        <w:pStyle w:val="ListParagraph"/>
                        <w:spacing w:line="240" w:lineRule="auto"/>
                        <w:ind w:left="0"/>
                        <w:jc w:val="both"/>
                        <w:rPr>
                          <w:rFonts w:ascii="Times New Roman" w:hAnsi="Times New Roman"/>
                          <w:i/>
                          <w:sz w:val="24"/>
                          <w:szCs w:val="24"/>
                          <w:lang w:val="en-GB"/>
                        </w:rPr>
                      </w:pPr>
                      <w:r w:rsidRPr="009A435E">
                        <w:rPr>
                          <w:rFonts w:ascii="Times New Roman" w:hAnsi="Times New Roman"/>
                          <w:lang w:val="en-GB"/>
                        </w:rPr>
                        <w:t>Attention al</w:t>
                      </w:r>
                      <w:r w:rsidR="009A435E">
                        <w:rPr>
                          <w:rFonts w:ascii="Times New Roman" w:hAnsi="Times New Roman"/>
                          <w:lang w:val="en-GB"/>
                        </w:rPr>
                        <w:t>so needs to be given to intra-village</w:t>
                      </w:r>
                      <w:r w:rsidRPr="009A435E">
                        <w:rPr>
                          <w:rFonts w:ascii="Times New Roman" w:hAnsi="Times New Roman"/>
                          <w:lang w:val="en-GB"/>
                        </w:rPr>
                        <w:t xml:space="preserve"> water and fuel transport </w:t>
                      </w:r>
                      <w:r w:rsidR="009A435E">
                        <w:rPr>
                          <w:rFonts w:ascii="Times New Roman" w:hAnsi="Times New Roman"/>
                          <w:lang w:val="en-GB"/>
                        </w:rPr>
                        <w:t xml:space="preserve">for domestic purposes </w:t>
                      </w:r>
                      <w:r w:rsidRPr="009A435E">
                        <w:rPr>
                          <w:rFonts w:ascii="Times New Roman" w:hAnsi="Times New Roman"/>
                          <w:lang w:val="en-GB"/>
                        </w:rPr>
                        <w:t xml:space="preserve">and the means by which </w:t>
                      </w:r>
                      <w:r w:rsidR="00AD3FAC">
                        <w:rPr>
                          <w:rFonts w:ascii="Times New Roman" w:hAnsi="Times New Roman"/>
                          <w:lang w:val="en-GB"/>
                        </w:rPr>
                        <w:t xml:space="preserve">this can be improved, </w:t>
                      </w:r>
                      <w:r w:rsidRPr="009A435E">
                        <w:rPr>
                          <w:rFonts w:ascii="Times New Roman" w:hAnsi="Times New Roman"/>
                          <w:lang w:val="en-GB"/>
                        </w:rPr>
                        <w:t xml:space="preserve">so that older people are able to reduce their carrying burden and, should they wish, devote more </w:t>
                      </w:r>
                      <w:r w:rsidR="00AD3FAC">
                        <w:rPr>
                          <w:rFonts w:ascii="Times New Roman" w:hAnsi="Times New Roman"/>
                          <w:lang w:val="en-GB"/>
                        </w:rPr>
                        <w:t xml:space="preserve">effort to their farms. </w:t>
                      </w:r>
                      <w:r w:rsidR="00485B87">
                        <w:rPr>
                          <w:rFonts w:ascii="Times New Roman" w:hAnsi="Times New Roman"/>
                          <w:i/>
                          <w:sz w:val="24"/>
                          <w:szCs w:val="24"/>
                          <w:lang w:val="en-GB"/>
                        </w:rPr>
                        <w:t xml:space="preserve">  </w:t>
                      </w:r>
                      <w:r w:rsidR="00485B87" w:rsidRPr="00485B87">
                        <w:rPr>
                          <w:rFonts w:ascii="Times New Roman" w:hAnsi="Times New Roman"/>
                          <w:lang w:val="en-GB"/>
                        </w:rPr>
                        <w:t xml:space="preserve">Water and fuel loads </w:t>
                      </w:r>
                      <w:r w:rsidR="00485B87">
                        <w:rPr>
                          <w:rFonts w:ascii="Times New Roman" w:hAnsi="Times New Roman"/>
                          <w:lang w:val="en-GB"/>
                        </w:rPr>
                        <w:t xml:space="preserve">currently </w:t>
                      </w:r>
                      <w:r w:rsidR="00485B87" w:rsidRPr="00485B87">
                        <w:rPr>
                          <w:rFonts w:ascii="Times New Roman" w:hAnsi="Times New Roman"/>
                          <w:lang w:val="en-GB"/>
                        </w:rPr>
                        <w:t>present a major transport burden for the younger cohort of older people [those in their 60s and 70s] and carrying is associated particularly with waist/back pain.</w:t>
                      </w:r>
                      <w:r w:rsidR="00485B87" w:rsidRPr="008B0ACA">
                        <w:rPr>
                          <w:rFonts w:ascii="Times New Roman" w:hAnsi="Times New Roman"/>
                          <w:i/>
                          <w:sz w:val="24"/>
                          <w:szCs w:val="24"/>
                          <w:lang w:val="en-GB"/>
                        </w:rPr>
                        <w:t xml:space="preserve"> </w:t>
                      </w:r>
                      <w:r w:rsidR="00485B87">
                        <w:rPr>
                          <w:rFonts w:ascii="Times New Roman" w:hAnsi="Times New Roman"/>
                          <w:lang w:val="en-GB"/>
                        </w:rPr>
                        <w:t xml:space="preserve">Reduced domestic loads could raise farm productivity with consequent </w:t>
                      </w:r>
                      <w:r w:rsidR="00AD3FAC">
                        <w:rPr>
                          <w:rFonts w:ascii="Times New Roman" w:hAnsi="Times New Roman"/>
                          <w:lang w:val="en-GB"/>
                        </w:rPr>
                        <w:t>improvements in food availability</w:t>
                      </w:r>
                      <w:r w:rsidR="00F3602A">
                        <w:rPr>
                          <w:rFonts w:ascii="Times New Roman" w:hAnsi="Times New Roman"/>
                          <w:lang w:val="en-GB"/>
                        </w:rPr>
                        <w:t xml:space="preserve">.  This </w:t>
                      </w:r>
                      <w:r w:rsidR="00485B87">
                        <w:rPr>
                          <w:rFonts w:ascii="Times New Roman" w:hAnsi="Times New Roman"/>
                          <w:lang w:val="en-GB"/>
                        </w:rPr>
                        <w:t>w</w:t>
                      </w:r>
                      <w:r w:rsidR="009102A2">
                        <w:rPr>
                          <w:rFonts w:ascii="Times New Roman" w:hAnsi="Times New Roman"/>
                          <w:lang w:val="en-GB"/>
                        </w:rPr>
                        <w:t>ould have beneficial</w:t>
                      </w:r>
                      <w:r w:rsidRPr="009A435E">
                        <w:rPr>
                          <w:rFonts w:ascii="Times New Roman" w:hAnsi="Times New Roman"/>
                          <w:lang w:val="en-GB"/>
                        </w:rPr>
                        <w:t xml:space="preserve"> impacts on health </w:t>
                      </w:r>
                      <w:r w:rsidR="00F3602A">
                        <w:rPr>
                          <w:rFonts w:ascii="Times New Roman" w:hAnsi="Times New Roman"/>
                          <w:lang w:val="en-GB"/>
                        </w:rPr>
                        <w:t xml:space="preserve">not only for </w:t>
                      </w:r>
                      <w:r w:rsidRPr="009A435E">
                        <w:rPr>
                          <w:rFonts w:ascii="Times New Roman" w:hAnsi="Times New Roman"/>
                          <w:lang w:val="en-GB"/>
                        </w:rPr>
                        <w:t>older people</w:t>
                      </w:r>
                      <w:r w:rsidR="00F3602A">
                        <w:rPr>
                          <w:rFonts w:ascii="Times New Roman" w:hAnsi="Times New Roman"/>
                          <w:lang w:val="en-GB"/>
                        </w:rPr>
                        <w:t xml:space="preserve"> but also for the many grandchildren and other young people currently</w:t>
                      </w:r>
                      <w:r w:rsidRPr="009A435E">
                        <w:rPr>
                          <w:rFonts w:ascii="Times New Roman" w:hAnsi="Times New Roman"/>
                          <w:lang w:val="en-GB"/>
                        </w:rPr>
                        <w:t xml:space="preserve"> in their care. </w:t>
                      </w:r>
                      <w:r w:rsidR="00300285">
                        <w:rPr>
                          <w:rFonts w:ascii="Times New Roman" w:hAnsi="Times New Roman"/>
                          <w:lang w:val="en-GB"/>
                        </w:rPr>
                        <w:t xml:space="preserve"> </w:t>
                      </w:r>
                    </w:p>
                    <w:p w:rsidR="00022B94" w:rsidRDefault="00022B94" w:rsidP="00975D5D">
                      <w:pPr>
                        <w:rPr>
                          <w:rFonts w:ascii="Times New Roman" w:hAnsi="Times New Roman"/>
                          <w:sz w:val="20"/>
                          <w:szCs w:val="20"/>
                          <w:lang w:val="en-GB"/>
                        </w:rPr>
                      </w:pPr>
                    </w:p>
                    <w:p w:rsidR="00022B94" w:rsidRDefault="00022B94" w:rsidP="00E6418E">
                      <w:pPr>
                        <w:rPr>
                          <w:rFonts w:ascii="Times New Roman" w:hAnsi="Times New Roman"/>
                          <w:sz w:val="24"/>
                          <w:szCs w:val="24"/>
                        </w:rPr>
                      </w:pPr>
                    </w:p>
                    <w:p w:rsidR="006E656B" w:rsidRPr="00DD6FF5" w:rsidRDefault="006E656B" w:rsidP="00E6418E">
                      <w:pPr>
                        <w:rPr>
                          <w:rFonts w:ascii="Times New Roman" w:hAnsi="Times New Roman"/>
                          <w:sz w:val="24"/>
                          <w:szCs w:val="24"/>
                        </w:rPr>
                      </w:pPr>
                    </w:p>
                    <w:p w:rsidR="006E656B" w:rsidRPr="00DD6FF5" w:rsidRDefault="006E656B" w:rsidP="003F0C8A">
                      <w:pPr>
                        <w:widowControl w:val="0"/>
                        <w:spacing w:before="60" w:after="60" w:line="21" w:lineRule="atLeast"/>
                        <w:ind w:firstLine="720"/>
                        <w:jc w:val="both"/>
                        <w:rPr>
                          <w:rFonts w:ascii="Times New Roman" w:hAnsi="Times New Roman"/>
                          <w:sz w:val="24"/>
                          <w:szCs w:val="24"/>
                        </w:rPr>
                      </w:pPr>
                    </w:p>
                    <w:p w:rsidR="006E656B" w:rsidRPr="00A47567" w:rsidRDefault="006E656B" w:rsidP="009C7503">
                      <w:pPr>
                        <w:spacing w:line="360" w:lineRule="auto"/>
                        <w:rPr>
                          <w:sz w:val="24"/>
                          <w:szCs w:val="24"/>
                        </w:rPr>
                      </w:pPr>
                    </w:p>
                  </w:txbxContent>
                </v:textbox>
              </v:shape>
            </w:pict>
          </mc:Fallback>
        </mc:AlternateContent>
      </w:r>
      <w:r>
        <w:rPr>
          <w:rFonts w:ascii="Times New Roman" w:hAnsi="Times New Roman"/>
          <w:noProof/>
          <w:sz w:val="24"/>
          <w:szCs w:val="24"/>
          <w:lang w:val="en-GB" w:eastAsia="en-GB"/>
        </w:rPr>
        <mc:AlternateContent>
          <mc:Choice Requires="wps">
            <w:drawing>
              <wp:inline distT="0" distB="0" distL="0" distR="0">
                <wp:extent cx="2637155" cy="8475980"/>
                <wp:effectExtent l="0" t="0" r="1270" b="1270"/>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8475980"/>
                        </a:xfrm>
                        <a:prstGeom prst="rect">
                          <a:avLst/>
                        </a:prstGeom>
                        <a:solidFill>
                          <a:srgbClr val="1F497D"/>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E656B" w:rsidRPr="00B62E81" w:rsidRDefault="006E656B" w:rsidP="00595772">
                            <w:pPr>
                              <w:rPr>
                                <w:color w:val="FFFFFF"/>
                                <w:sz w:val="24"/>
                              </w:rPr>
                            </w:pPr>
                          </w:p>
                          <w:p w:rsidR="006E656B" w:rsidRPr="00B62E81" w:rsidRDefault="006E656B" w:rsidP="00595772">
                            <w:pPr>
                              <w:rPr>
                                <w:color w:val="FFFFFF"/>
                                <w:sz w:val="24"/>
                              </w:rPr>
                            </w:pPr>
                            <w:r w:rsidRPr="00B62E81">
                              <w:rPr>
                                <w:color w:val="FFFFFF"/>
                                <w:sz w:val="24"/>
                              </w:rPr>
                              <w:t>This project was funded by the Africa Community Access Programme (AFCAP) which promotes safe and sustainable access to markets, healthcare, education, employment and social and political networks for rural communities in Africa.</w:t>
                            </w:r>
                          </w:p>
                          <w:p w:rsidR="006E656B" w:rsidRPr="00B62E81" w:rsidRDefault="006E656B" w:rsidP="00595772">
                            <w:pPr>
                              <w:rPr>
                                <w:color w:val="FFFFFF"/>
                                <w:sz w:val="24"/>
                              </w:rPr>
                            </w:pPr>
                          </w:p>
                          <w:p w:rsidR="006E656B" w:rsidRPr="00B62E81" w:rsidRDefault="006E656B" w:rsidP="00595772">
                            <w:pPr>
                              <w:rPr>
                                <w:color w:val="FFFFFF"/>
                                <w:sz w:val="24"/>
                              </w:rPr>
                            </w:pPr>
                            <w:r w:rsidRPr="00B62E81">
                              <w:rPr>
                                <w:color w:val="FFFFFF"/>
                                <w:sz w:val="24"/>
                              </w:rPr>
                              <w:t>Launched in June 2008 and managed by Crown Agents, the five year-long, UK government (DFID) funded project, supports research and knowledge sharing between participating countries to enhance the uptake of low cost, proven solutions for rural access that maximise the use of local resources.</w:t>
                            </w:r>
                          </w:p>
                          <w:p w:rsidR="006E656B" w:rsidRPr="00B62E81" w:rsidRDefault="006E656B" w:rsidP="00595772">
                            <w:pPr>
                              <w:rPr>
                                <w:color w:val="FFFFFF"/>
                                <w:sz w:val="24"/>
                              </w:rPr>
                            </w:pPr>
                          </w:p>
                          <w:p w:rsidR="006E656B" w:rsidRPr="00B62E81" w:rsidRDefault="006E656B" w:rsidP="00595772">
                            <w:pPr>
                              <w:rPr>
                                <w:color w:val="FFFFFF"/>
                                <w:sz w:val="24"/>
                              </w:rPr>
                            </w:pPr>
                            <w:r w:rsidRPr="00B62E81">
                              <w:rPr>
                                <w:color w:val="FFFFFF"/>
                                <w:sz w:val="24"/>
                              </w:rPr>
                              <w:t>The programme is currently active in Ethiopia, Kenya, Ghana, Malawi, Mozambique, Tanzania, Zambia, South Africa, Democratic Republic of Congo and South Sudan and is developing relationships with a number of other countries and regional organisations across Africa.</w:t>
                            </w:r>
                          </w:p>
                          <w:p w:rsidR="006E656B" w:rsidRPr="00B62E81" w:rsidRDefault="006E656B" w:rsidP="00595772">
                            <w:pPr>
                              <w:rPr>
                                <w:color w:val="FFFFFF"/>
                                <w:sz w:val="24"/>
                              </w:rPr>
                            </w:pPr>
                          </w:p>
                          <w:p w:rsidR="006E656B" w:rsidRPr="00B62E81" w:rsidRDefault="006E656B" w:rsidP="00595772">
                            <w:pPr>
                              <w:rPr>
                                <w:color w:val="FFFFFF"/>
                                <w:sz w:val="24"/>
                              </w:rPr>
                            </w:pPr>
                            <w:r w:rsidRPr="00B62E81">
                              <w:rPr>
                                <w:color w:val="FFFFFF"/>
                                <w:sz w:val="24"/>
                              </w:rPr>
                              <w:t>This material has been funded by UKaid from the Department for International Development, however the views expressed do not necessarily reflect the department’s or the managing agent’s official policies.</w:t>
                            </w:r>
                          </w:p>
                          <w:p w:rsidR="006E656B" w:rsidRPr="00B62E81" w:rsidRDefault="006E656B" w:rsidP="00595772">
                            <w:pPr>
                              <w:rPr>
                                <w:color w:val="FFFFFF"/>
                                <w:sz w:val="24"/>
                              </w:rPr>
                            </w:pPr>
                          </w:p>
                          <w:p w:rsidR="006E656B" w:rsidRPr="00B62E81" w:rsidRDefault="006E656B" w:rsidP="00595772">
                            <w:pPr>
                              <w:rPr>
                                <w:color w:val="FFFFFF"/>
                                <w:sz w:val="24"/>
                              </w:rPr>
                            </w:pPr>
                            <w:r w:rsidRPr="00B62E81">
                              <w:rPr>
                                <w:color w:val="FFFFFF"/>
                                <w:sz w:val="24"/>
                              </w:rPr>
                              <w:t xml:space="preserve">For further information visit </w:t>
                            </w:r>
                            <w:hyperlink r:id="rId15" w:history="1">
                              <w:r w:rsidRPr="0047417E">
                                <w:rPr>
                                  <w:rStyle w:val="Hyperlink"/>
                                  <w:sz w:val="24"/>
                                </w:rPr>
                                <w:t>https://www.afcap.org</w:t>
                              </w:r>
                            </w:hyperlink>
                          </w:p>
                        </w:txbxContent>
                      </wps:txbx>
                      <wps:bodyPr rot="0" vert="horz" wrap="square" lIns="91440" tIns="45720" rIns="91440" bIns="45720" anchor="t" anchorCtr="0" upright="1">
                        <a:noAutofit/>
                      </wps:bodyPr>
                    </wps:wsp>
                  </a:graphicData>
                </a:graphic>
              </wp:inline>
            </w:drawing>
          </mc:Choice>
          <mc:Fallback>
            <w:pict>
              <v:shape id="Text Box 14" o:spid="_x0000_s1027" type="#_x0000_t202" style="width:207.65pt;height:6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" fillcolor="#1f497d" stroked="f" strokeweight=".5pt">
                <v:textbox>
                  <w:txbxContent>
                    <w:p w:rsidR="006E656B" w:rsidRPr="00B62E81" w:rsidRDefault="006E656B" w:rsidP="00595772">
                      <w:pPr>
                        <w:rPr>
                          <w:color w:val="FFFFFF"/>
                          <w:sz w:val="24"/>
                        </w:rPr>
                      </w:pPr>
                    </w:p>
                    <w:p w:rsidR="006E656B" w:rsidRPr="00B62E81" w:rsidRDefault="006E656B" w:rsidP="00595772">
                      <w:pPr>
                        <w:rPr>
                          <w:color w:val="FFFFFF"/>
                          <w:sz w:val="24"/>
                        </w:rPr>
                      </w:pPr>
                      <w:r w:rsidRPr="00B62E81">
                        <w:rPr>
                          <w:color w:val="FFFFFF"/>
                          <w:sz w:val="24"/>
                        </w:rPr>
                        <w:t>This project was funded by the Africa Community Access Programme (AFCAP) which promotes safe and sustainable access to markets, healthcare, education, employment and social and political networks for rural communities in Africa.</w:t>
                      </w:r>
                    </w:p>
                    <w:p w:rsidR="006E656B" w:rsidRPr="00B62E81" w:rsidRDefault="006E656B" w:rsidP="00595772">
                      <w:pPr>
                        <w:rPr>
                          <w:color w:val="FFFFFF"/>
                          <w:sz w:val="24"/>
                        </w:rPr>
                      </w:pPr>
                    </w:p>
                    <w:p w:rsidR="006E656B" w:rsidRPr="00B62E81" w:rsidRDefault="006E656B" w:rsidP="00595772">
                      <w:pPr>
                        <w:rPr>
                          <w:color w:val="FFFFFF"/>
                          <w:sz w:val="24"/>
                        </w:rPr>
                      </w:pPr>
                      <w:r w:rsidRPr="00B62E81">
                        <w:rPr>
                          <w:color w:val="FFFFFF"/>
                          <w:sz w:val="24"/>
                        </w:rPr>
                        <w:t>Launched in June 2008 and managed by Crown Agents, the five year-long, UK government (DFID) funded project, supports research and knowledge sharing between participating countries to enhance the uptake of low cost, proven solutions for rural access that maximise the use of local resources.</w:t>
                      </w:r>
                    </w:p>
                    <w:p w:rsidR="006E656B" w:rsidRPr="00B62E81" w:rsidRDefault="006E656B" w:rsidP="00595772">
                      <w:pPr>
                        <w:rPr>
                          <w:color w:val="FFFFFF"/>
                          <w:sz w:val="24"/>
                        </w:rPr>
                      </w:pPr>
                    </w:p>
                    <w:p w:rsidR="006E656B" w:rsidRPr="00B62E81" w:rsidRDefault="006E656B" w:rsidP="00595772">
                      <w:pPr>
                        <w:rPr>
                          <w:color w:val="FFFFFF"/>
                          <w:sz w:val="24"/>
                        </w:rPr>
                      </w:pPr>
                      <w:r w:rsidRPr="00B62E81">
                        <w:rPr>
                          <w:color w:val="FFFFFF"/>
                          <w:sz w:val="24"/>
                        </w:rPr>
                        <w:t>The programme is currently active in Ethiopia, Kenya, Ghana, Malawi, Mozambique, Tanzania, Zambia, South Africa, Democratic Republic of Congo and South Sudan and is developing relationships with a number of other countries and regional organisations across Africa.</w:t>
                      </w:r>
                    </w:p>
                    <w:p w:rsidR="006E656B" w:rsidRPr="00B62E81" w:rsidRDefault="006E656B" w:rsidP="00595772">
                      <w:pPr>
                        <w:rPr>
                          <w:color w:val="FFFFFF"/>
                          <w:sz w:val="24"/>
                        </w:rPr>
                      </w:pPr>
                    </w:p>
                    <w:p w:rsidR="006E656B" w:rsidRPr="00B62E81" w:rsidRDefault="006E656B" w:rsidP="00595772">
                      <w:pPr>
                        <w:rPr>
                          <w:color w:val="FFFFFF"/>
                          <w:sz w:val="24"/>
                        </w:rPr>
                      </w:pPr>
                      <w:r w:rsidRPr="00B62E81">
                        <w:rPr>
                          <w:color w:val="FFFFFF"/>
                          <w:sz w:val="24"/>
                        </w:rPr>
                        <w:t>This material has been funded by UKaid from the Department for International Development, however the views expressed do not necessarily reflect the department’s or the managing agent’s official policies.</w:t>
                      </w:r>
                    </w:p>
                    <w:p w:rsidR="006E656B" w:rsidRPr="00B62E81" w:rsidRDefault="006E656B" w:rsidP="00595772">
                      <w:pPr>
                        <w:rPr>
                          <w:color w:val="FFFFFF"/>
                          <w:sz w:val="24"/>
                        </w:rPr>
                      </w:pPr>
                    </w:p>
                    <w:p w:rsidR="006E656B" w:rsidRPr="00B62E81" w:rsidRDefault="006E656B" w:rsidP="00595772">
                      <w:pPr>
                        <w:rPr>
                          <w:color w:val="FFFFFF"/>
                          <w:sz w:val="24"/>
                        </w:rPr>
                      </w:pPr>
                      <w:r w:rsidRPr="00B62E81">
                        <w:rPr>
                          <w:color w:val="FFFFFF"/>
                          <w:sz w:val="24"/>
                        </w:rPr>
                        <w:t xml:space="preserve">For further information visit </w:t>
                      </w:r>
                      <w:hyperlink r:id="rId16" w:history="1">
                        <w:r w:rsidRPr="0047417E">
                          <w:rPr>
                            <w:rStyle w:val="Hyperlink"/>
                            <w:sz w:val="24"/>
                          </w:rPr>
                          <w:t>https://www.afcap.org</w:t>
                        </w:r>
                      </w:hyperlink>
                    </w:p>
                  </w:txbxContent>
                </v:textbox>
                <w10:anchorlock/>
              </v:shape>
            </w:pict>
          </mc:Fallback>
        </mc:AlternateContent>
      </w:r>
      <w:r w:rsidR="00595772" w:rsidRPr="00850EB0">
        <w:rPr>
          <w:rFonts w:ascii="Times New Roman" w:hAnsi="Times New Roman"/>
          <w:sz w:val="24"/>
          <w:szCs w:val="24"/>
        </w:rPr>
        <w:t xml:space="preserve"> </w:t>
      </w:r>
    </w:p>
    <w:p w:rsidR="00595772" w:rsidRPr="00850EB0" w:rsidRDefault="00595772" w:rsidP="00965F72">
      <w:pPr>
        <w:spacing w:line="240" w:lineRule="auto"/>
        <w:jc w:val="both"/>
        <w:rPr>
          <w:rFonts w:ascii="Times New Roman" w:hAnsi="Times New Roman"/>
          <w:sz w:val="24"/>
          <w:szCs w:val="24"/>
        </w:rPr>
      </w:pPr>
    </w:p>
    <w:p w:rsidR="0052730A" w:rsidRPr="00850EB0" w:rsidRDefault="001114BE" w:rsidP="00965F72">
      <w:pPr>
        <w:spacing w:line="240" w:lineRule="auto"/>
        <w:jc w:val="both"/>
        <w:rPr>
          <w:rFonts w:ascii="Times New Roman" w:hAnsi="Times New Roman"/>
          <w:b/>
          <w:sz w:val="28"/>
          <w:szCs w:val="28"/>
        </w:rPr>
      </w:pPr>
      <w:r w:rsidRPr="00850EB0">
        <w:rPr>
          <w:rFonts w:ascii="Times New Roman" w:hAnsi="Times New Roman"/>
          <w:b/>
          <w:sz w:val="28"/>
          <w:szCs w:val="28"/>
        </w:rPr>
        <w:t>CONTENTS</w:t>
      </w:r>
    </w:p>
    <w:p w:rsidR="006674B7" w:rsidRPr="00850EB0" w:rsidRDefault="006674B7" w:rsidP="006674B7">
      <w:pPr>
        <w:spacing w:line="240" w:lineRule="auto"/>
        <w:jc w:val="both"/>
        <w:rPr>
          <w:rFonts w:ascii="Times New Roman" w:hAnsi="Times New Roman"/>
          <w:b/>
          <w:sz w:val="24"/>
          <w:szCs w:val="24"/>
        </w:rPr>
      </w:pPr>
    </w:p>
    <w:p w:rsidR="006674B7" w:rsidRPr="00850EB0" w:rsidRDefault="006674B7" w:rsidP="006674B7">
      <w:pPr>
        <w:spacing w:line="240" w:lineRule="auto"/>
        <w:jc w:val="both"/>
        <w:rPr>
          <w:rFonts w:ascii="Times New Roman" w:hAnsi="Times New Roman"/>
          <w:b/>
          <w:sz w:val="24"/>
          <w:szCs w:val="24"/>
        </w:rPr>
      </w:pPr>
      <w:r w:rsidRPr="00850EB0">
        <w:rPr>
          <w:rFonts w:ascii="Times New Roman" w:hAnsi="Times New Roman"/>
          <w:b/>
          <w:sz w:val="24"/>
          <w:szCs w:val="24"/>
        </w:rPr>
        <w:t>INTRODUCTION</w:t>
      </w:r>
    </w:p>
    <w:p w:rsidR="006674B7" w:rsidRPr="00850EB0" w:rsidRDefault="006674B7" w:rsidP="006674B7">
      <w:pPr>
        <w:spacing w:line="240" w:lineRule="auto"/>
        <w:jc w:val="both"/>
        <w:rPr>
          <w:rFonts w:ascii="Times New Roman" w:hAnsi="Times New Roman"/>
          <w:b/>
          <w:sz w:val="24"/>
          <w:szCs w:val="24"/>
        </w:rPr>
      </w:pPr>
    </w:p>
    <w:p w:rsidR="006674B7" w:rsidRPr="00850EB0" w:rsidRDefault="006674B7" w:rsidP="006674B7">
      <w:pPr>
        <w:spacing w:line="240" w:lineRule="auto"/>
        <w:jc w:val="both"/>
        <w:rPr>
          <w:rFonts w:ascii="Times New Roman" w:hAnsi="Times New Roman"/>
          <w:b/>
          <w:sz w:val="24"/>
          <w:szCs w:val="24"/>
        </w:rPr>
      </w:pPr>
      <w:r w:rsidRPr="00850EB0">
        <w:rPr>
          <w:rFonts w:ascii="Times New Roman" w:hAnsi="Times New Roman"/>
          <w:b/>
          <w:sz w:val="24"/>
          <w:szCs w:val="24"/>
        </w:rPr>
        <w:t>AIMS, OBJECTIVES AND BACKGROUND CONTEXT TO THE PROJECT</w:t>
      </w:r>
    </w:p>
    <w:p w:rsidR="006674B7" w:rsidRPr="00850EB0" w:rsidRDefault="006674B7" w:rsidP="00965F72">
      <w:pPr>
        <w:spacing w:line="240" w:lineRule="auto"/>
        <w:jc w:val="both"/>
        <w:rPr>
          <w:rFonts w:ascii="Times New Roman" w:hAnsi="Times New Roman"/>
          <w:sz w:val="24"/>
          <w:szCs w:val="24"/>
        </w:rPr>
      </w:pPr>
    </w:p>
    <w:p w:rsidR="006674B7" w:rsidRPr="00850EB0" w:rsidRDefault="006674B7" w:rsidP="006674B7">
      <w:pPr>
        <w:spacing w:line="240" w:lineRule="auto"/>
        <w:jc w:val="both"/>
        <w:rPr>
          <w:rFonts w:ascii="Times New Roman" w:hAnsi="Times New Roman"/>
          <w:b/>
          <w:sz w:val="24"/>
          <w:szCs w:val="24"/>
        </w:rPr>
      </w:pPr>
      <w:r w:rsidRPr="00850EB0">
        <w:rPr>
          <w:rFonts w:ascii="Times New Roman" w:hAnsi="Times New Roman"/>
          <w:b/>
          <w:sz w:val="24"/>
          <w:szCs w:val="24"/>
        </w:rPr>
        <w:t>THE KIBAHA DISTRICT CONTEXT</w:t>
      </w:r>
    </w:p>
    <w:p w:rsidR="006674B7" w:rsidRPr="00850EB0" w:rsidRDefault="006674B7" w:rsidP="00965F72">
      <w:pPr>
        <w:spacing w:line="240" w:lineRule="auto"/>
        <w:jc w:val="both"/>
        <w:rPr>
          <w:rFonts w:ascii="Times New Roman" w:hAnsi="Times New Roman"/>
          <w:sz w:val="24"/>
          <w:szCs w:val="24"/>
        </w:rPr>
      </w:pPr>
    </w:p>
    <w:p w:rsidR="006674B7" w:rsidRPr="00850EB0" w:rsidRDefault="006674B7" w:rsidP="006674B7">
      <w:pPr>
        <w:spacing w:line="240" w:lineRule="auto"/>
        <w:jc w:val="both"/>
        <w:rPr>
          <w:rFonts w:ascii="Times New Roman" w:hAnsi="Times New Roman"/>
          <w:b/>
          <w:sz w:val="24"/>
          <w:szCs w:val="24"/>
        </w:rPr>
      </w:pPr>
      <w:r w:rsidRPr="00850EB0">
        <w:rPr>
          <w:rFonts w:ascii="Times New Roman" w:hAnsi="Times New Roman"/>
          <w:b/>
          <w:sz w:val="24"/>
          <w:szCs w:val="24"/>
        </w:rPr>
        <w:t>FIELD METHODOLOGY</w:t>
      </w:r>
    </w:p>
    <w:p w:rsidR="006674B7" w:rsidRPr="00850EB0" w:rsidRDefault="006674B7" w:rsidP="00965F72">
      <w:pPr>
        <w:spacing w:line="240" w:lineRule="auto"/>
        <w:jc w:val="both"/>
        <w:rPr>
          <w:rFonts w:ascii="Times New Roman" w:hAnsi="Times New Roman"/>
          <w:sz w:val="24"/>
          <w:szCs w:val="24"/>
        </w:rPr>
      </w:pPr>
    </w:p>
    <w:p w:rsidR="006674B7" w:rsidRPr="00850EB0" w:rsidRDefault="006674B7" w:rsidP="006674B7">
      <w:pPr>
        <w:spacing w:line="240" w:lineRule="auto"/>
        <w:jc w:val="both"/>
        <w:rPr>
          <w:rFonts w:ascii="Times New Roman" w:hAnsi="Times New Roman"/>
          <w:b/>
          <w:sz w:val="24"/>
          <w:szCs w:val="24"/>
          <w:lang w:val="en-GB"/>
        </w:rPr>
      </w:pPr>
      <w:r w:rsidRPr="00850EB0">
        <w:rPr>
          <w:rFonts w:ascii="Times New Roman" w:hAnsi="Times New Roman"/>
          <w:b/>
          <w:sz w:val="24"/>
          <w:szCs w:val="24"/>
          <w:lang w:val="en-GB"/>
        </w:rPr>
        <w:t>DATA ANALYSIS AND REVIEW</w:t>
      </w:r>
    </w:p>
    <w:p w:rsidR="006674B7" w:rsidRPr="00850EB0" w:rsidRDefault="006674B7" w:rsidP="006674B7">
      <w:pPr>
        <w:spacing w:line="240" w:lineRule="auto"/>
        <w:jc w:val="both"/>
        <w:rPr>
          <w:rFonts w:ascii="Times New Roman" w:hAnsi="Times New Roman"/>
          <w:b/>
          <w:sz w:val="24"/>
          <w:szCs w:val="24"/>
          <w:lang w:val="en-GB"/>
        </w:rPr>
      </w:pPr>
    </w:p>
    <w:p w:rsidR="006674B7" w:rsidRPr="00850EB0" w:rsidRDefault="006674B7" w:rsidP="006674B7">
      <w:pPr>
        <w:spacing w:line="240" w:lineRule="auto"/>
        <w:jc w:val="both"/>
        <w:rPr>
          <w:rFonts w:ascii="Times New Roman" w:hAnsi="Times New Roman"/>
          <w:b/>
          <w:sz w:val="24"/>
          <w:szCs w:val="24"/>
        </w:rPr>
      </w:pPr>
      <w:r w:rsidRPr="00850EB0">
        <w:rPr>
          <w:rFonts w:ascii="Times New Roman" w:hAnsi="Times New Roman"/>
          <w:b/>
          <w:sz w:val="24"/>
          <w:szCs w:val="24"/>
        </w:rPr>
        <w:t>PROJECT FINDINGS: BACKGROUND INFORMATION ON OLDER PEOPLE’S LIVING CONDITIONS IN THE 10 STUDY SETTLEMENTS</w:t>
      </w:r>
    </w:p>
    <w:p w:rsidR="006674B7" w:rsidRPr="00850EB0" w:rsidRDefault="006674B7" w:rsidP="006674B7">
      <w:pPr>
        <w:spacing w:line="240" w:lineRule="auto"/>
        <w:jc w:val="both"/>
        <w:rPr>
          <w:rFonts w:ascii="Times New Roman" w:hAnsi="Times New Roman"/>
          <w:b/>
          <w:sz w:val="24"/>
          <w:szCs w:val="24"/>
          <w:lang w:val="en-GB"/>
        </w:rPr>
      </w:pPr>
    </w:p>
    <w:p w:rsidR="006674B7" w:rsidRPr="00850EB0" w:rsidRDefault="006674B7" w:rsidP="006674B7">
      <w:pPr>
        <w:spacing w:line="240" w:lineRule="auto"/>
        <w:jc w:val="both"/>
        <w:rPr>
          <w:rFonts w:ascii="Times New Roman" w:hAnsi="Times New Roman"/>
          <w:b/>
          <w:sz w:val="24"/>
          <w:szCs w:val="24"/>
        </w:rPr>
      </w:pPr>
      <w:r w:rsidRPr="00850EB0">
        <w:rPr>
          <w:rFonts w:ascii="Times New Roman" w:hAnsi="Times New Roman"/>
          <w:b/>
          <w:sz w:val="24"/>
          <w:szCs w:val="24"/>
        </w:rPr>
        <w:t>PROJECT FINDINGS WITH SPECIFIC REFERENCE TO CURRENT ACCESS TO HEALTH SERVICES</w:t>
      </w:r>
    </w:p>
    <w:p w:rsidR="006674B7" w:rsidRPr="00850EB0" w:rsidRDefault="006674B7" w:rsidP="006674B7">
      <w:pPr>
        <w:spacing w:line="240" w:lineRule="auto"/>
        <w:jc w:val="both"/>
        <w:rPr>
          <w:rFonts w:ascii="Times New Roman" w:hAnsi="Times New Roman"/>
          <w:b/>
          <w:sz w:val="24"/>
          <w:szCs w:val="24"/>
          <w:lang w:val="en-GB"/>
        </w:rPr>
      </w:pPr>
    </w:p>
    <w:p w:rsidR="006674B7" w:rsidRPr="00850EB0" w:rsidRDefault="006674B7" w:rsidP="006674B7">
      <w:pPr>
        <w:spacing w:line="240" w:lineRule="auto"/>
        <w:jc w:val="both"/>
        <w:rPr>
          <w:rFonts w:ascii="Times New Roman" w:hAnsi="Times New Roman"/>
          <w:b/>
          <w:sz w:val="24"/>
          <w:szCs w:val="24"/>
        </w:rPr>
      </w:pPr>
      <w:r w:rsidRPr="00850EB0">
        <w:rPr>
          <w:rFonts w:ascii="Times New Roman" w:hAnsi="Times New Roman"/>
          <w:b/>
          <w:sz w:val="24"/>
          <w:szCs w:val="24"/>
        </w:rPr>
        <w:t>LIVELIHOOD IMPLICATIONS OF POOR ACCESS TO SERVICES</w:t>
      </w:r>
    </w:p>
    <w:p w:rsidR="006674B7" w:rsidRPr="00850EB0" w:rsidRDefault="006674B7" w:rsidP="006674B7">
      <w:pPr>
        <w:spacing w:line="240" w:lineRule="auto"/>
        <w:jc w:val="both"/>
        <w:rPr>
          <w:rFonts w:ascii="Times New Roman" w:hAnsi="Times New Roman"/>
          <w:b/>
          <w:sz w:val="24"/>
          <w:szCs w:val="24"/>
          <w:lang w:val="en-GB"/>
        </w:rPr>
      </w:pPr>
    </w:p>
    <w:p w:rsidR="006674B7" w:rsidRPr="00850EB0" w:rsidRDefault="006674B7" w:rsidP="006674B7">
      <w:pPr>
        <w:autoSpaceDE w:val="0"/>
        <w:autoSpaceDN w:val="0"/>
        <w:adjustRightInd w:val="0"/>
        <w:spacing w:after="0" w:line="240" w:lineRule="auto"/>
        <w:jc w:val="both"/>
        <w:rPr>
          <w:rFonts w:ascii="Times New Roman" w:hAnsi="Times New Roman"/>
          <w:b/>
          <w:sz w:val="24"/>
          <w:szCs w:val="24"/>
        </w:rPr>
      </w:pPr>
      <w:r w:rsidRPr="00850EB0">
        <w:rPr>
          <w:rFonts w:ascii="Times New Roman" w:hAnsi="Times New Roman"/>
          <w:b/>
          <w:sz w:val="24"/>
          <w:szCs w:val="24"/>
        </w:rPr>
        <w:t>THE INTERCONNECTIONS BETWEEN RURAL TRANSPORT, HEALTH, LIVELIHOODS AND WELL-BEING: REVIEW AND PROSPECT</w:t>
      </w:r>
    </w:p>
    <w:p w:rsidR="006674B7" w:rsidRPr="00850EB0" w:rsidRDefault="006674B7" w:rsidP="006674B7">
      <w:pPr>
        <w:spacing w:line="240" w:lineRule="auto"/>
        <w:jc w:val="both"/>
        <w:rPr>
          <w:rFonts w:ascii="Times New Roman" w:hAnsi="Times New Roman"/>
          <w:b/>
          <w:sz w:val="24"/>
          <w:szCs w:val="24"/>
          <w:lang w:val="en-GB"/>
        </w:rPr>
      </w:pPr>
    </w:p>
    <w:p w:rsidR="006674B7" w:rsidRPr="00850EB0" w:rsidRDefault="006674B7" w:rsidP="00965F72">
      <w:pPr>
        <w:spacing w:line="240" w:lineRule="auto"/>
        <w:jc w:val="both"/>
        <w:rPr>
          <w:rFonts w:ascii="Times New Roman" w:hAnsi="Times New Roman"/>
          <w:sz w:val="24"/>
          <w:szCs w:val="24"/>
        </w:rPr>
      </w:pPr>
    </w:p>
    <w:p w:rsidR="006674B7" w:rsidRPr="00850EB0" w:rsidRDefault="006674B7" w:rsidP="006674B7">
      <w:pPr>
        <w:spacing w:line="240" w:lineRule="auto"/>
        <w:jc w:val="both"/>
        <w:rPr>
          <w:rFonts w:ascii="Times New Roman" w:hAnsi="Times New Roman"/>
          <w:b/>
          <w:sz w:val="24"/>
          <w:szCs w:val="24"/>
        </w:rPr>
      </w:pPr>
      <w:r w:rsidRPr="00850EB0">
        <w:rPr>
          <w:rFonts w:ascii="Times New Roman" w:hAnsi="Times New Roman"/>
          <w:b/>
          <w:sz w:val="24"/>
          <w:szCs w:val="24"/>
        </w:rPr>
        <w:t>BROADER IMPLICATIONS FOR NATIONAL RURAL TRANSPORT SERVICES</w:t>
      </w:r>
    </w:p>
    <w:p w:rsidR="006674B7" w:rsidRPr="00850EB0" w:rsidRDefault="006674B7" w:rsidP="00965F72">
      <w:pPr>
        <w:spacing w:line="240" w:lineRule="auto"/>
        <w:jc w:val="both"/>
        <w:rPr>
          <w:rFonts w:ascii="Times New Roman" w:hAnsi="Times New Roman"/>
          <w:sz w:val="24"/>
          <w:szCs w:val="24"/>
        </w:rPr>
      </w:pPr>
    </w:p>
    <w:p w:rsidR="001114BE" w:rsidRPr="00850EB0" w:rsidRDefault="001114BE" w:rsidP="00965F72">
      <w:pPr>
        <w:spacing w:line="240" w:lineRule="auto"/>
        <w:jc w:val="both"/>
        <w:rPr>
          <w:rFonts w:ascii="Times New Roman" w:hAnsi="Times New Roman"/>
          <w:sz w:val="24"/>
          <w:szCs w:val="24"/>
        </w:rPr>
      </w:pPr>
      <w:r w:rsidRPr="00850EB0">
        <w:rPr>
          <w:rFonts w:ascii="Times New Roman" w:hAnsi="Times New Roman"/>
          <w:sz w:val="24"/>
          <w:szCs w:val="24"/>
        </w:rPr>
        <w:br w:type="page"/>
      </w:r>
    </w:p>
    <w:p w:rsidR="001114BE" w:rsidRPr="00850EB0" w:rsidRDefault="001114BE" w:rsidP="00965F72">
      <w:pPr>
        <w:spacing w:line="240" w:lineRule="auto"/>
        <w:jc w:val="both"/>
        <w:rPr>
          <w:rFonts w:ascii="Times New Roman" w:hAnsi="Times New Roman"/>
          <w:b/>
          <w:sz w:val="24"/>
          <w:szCs w:val="24"/>
        </w:rPr>
      </w:pPr>
      <w:r w:rsidRPr="00850EB0">
        <w:rPr>
          <w:rFonts w:ascii="Times New Roman" w:hAnsi="Times New Roman"/>
          <w:b/>
          <w:sz w:val="24"/>
          <w:szCs w:val="24"/>
        </w:rPr>
        <w:lastRenderedPageBreak/>
        <w:t>INTRODUCTION</w:t>
      </w:r>
    </w:p>
    <w:p w:rsidR="001114BE" w:rsidRPr="00850EB0" w:rsidRDefault="001114BE" w:rsidP="00965F72">
      <w:pPr>
        <w:widowControl w:val="0"/>
        <w:suppressAutoHyphens/>
        <w:spacing w:before="60" w:after="60" w:line="240" w:lineRule="auto"/>
        <w:jc w:val="both"/>
        <w:rPr>
          <w:rFonts w:ascii="Times New Roman" w:hAnsi="Times New Roman"/>
          <w:sz w:val="24"/>
          <w:szCs w:val="24"/>
        </w:rPr>
      </w:pPr>
      <w:r w:rsidRPr="00850EB0">
        <w:rPr>
          <w:rFonts w:ascii="Times New Roman" w:hAnsi="Times New Roman"/>
          <w:sz w:val="24"/>
          <w:szCs w:val="24"/>
        </w:rPr>
        <w:t xml:space="preserve">This report presents a full review of project findings on rural transport services for older people in </w:t>
      </w:r>
      <w:r w:rsidR="005552B6" w:rsidRPr="00850EB0">
        <w:rPr>
          <w:rFonts w:ascii="Times New Roman" w:hAnsi="Times New Roman"/>
          <w:sz w:val="24"/>
          <w:szCs w:val="24"/>
        </w:rPr>
        <w:t xml:space="preserve">10 settlements in </w:t>
      </w:r>
      <w:r w:rsidRPr="00850EB0">
        <w:rPr>
          <w:rFonts w:ascii="Times New Roman" w:hAnsi="Times New Roman"/>
          <w:sz w:val="24"/>
          <w:szCs w:val="24"/>
        </w:rPr>
        <w:t>Kibaha district Tanzania, with</w:t>
      </w:r>
      <w:r w:rsidR="00895252" w:rsidRPr="00850EB0">
        <w:rPr>
          <w:rFonts w:ascii="Times New Roman" w:hAnsi="Times New Roman"/>
          <w:sz w:val="24"/>
          <w:szCs w:val="24"/>
        </w:rPr>
        <w:t xml:space="preserve"> specific reference to</w:t>
      </w:r>
      <w:r w:rsidRPr="00850EB0">
        <w:rPr>
          <w:rFonts w:ascii="Times New Roman" w:hAnsi="Times New Roman"/>
          <w:sz w:val="24"/>
          <w:szCs w:val="24"/>
        </w:rPr>
        <w:t xml:space="preserve">:  </w:t>
      </w:r>
    </w:p>
    <w:p w:rsidR="001114BE" w:rsidRPr="00850EB0" w:rsidRDefault="00895252" w:rsidP="00965F72">
      <w:pPr>
        <w:widowControl w:val="0"/>
        <w:spacing w:before="60" w:after="60" w:line="240" w:lineRule="auto"/>
        <w:ind w:firstLine="720"/>
        <w:jc w:val="both"/>
        <w:rPr>
          <w:rFonts w:ascii="Times New Roman" w:hAnsi="Times New Roman"/>
          <w:sz w:val="24"/>
          <w:szCs w:val="24"/>
        </w:rPr>
      </w:pPr>
      <w:r w:rsidRPr="00850EB0">
        <w:rPr>
          <w:rFonts w:ascii="Times New Roman" w:hAnsi="Times New Roman"/>
          <w:sz w:val="24"/>
          <w:szCs w:val="24"/>
        </w:rPr>
        <w:t xml:space="preserve">a) </w:t>
      </w:r>
      <w:proofErr w:type="gramStart"/>
      <w:r w:rsidR="001114BE" w:rsidRPr="00850EB0">
        <w:rPr>
          <w:rFonts w:ascii="Times New Roman" w:hAnsi="Times New Roman"/>
          <w:sz w:val="24"/>
          <w:szCs w:val="24"/>
        </w:rPr>
        <w:t>current</w:t>
      </w:r>
      <w:proofErr w:type="gramEnd"/>
      <w:r w:rsidR="001114BE" w:rsidRPr="00850EB0">
        <w:rPr>
          <w:rFonts w:ascii="Times New Roman" w:hAnsi="Times New Roman"/>
          <w:sz w:val="24"/>
          <w:szCs w:val="24"/>
        </w:rPr>
        <w:t xml:space="preserve"> access to health services </w:t>
      </w:r>
    </w:p>
    <w:p w:rsidR="001114BE" w:rsidRPr="00850EB0" w:rsidRDefault="001114BE" w:rsidP="00965F72">
      <w:pPr>
        <w:widowControl w:val="0"/>
        <w:spacing w:before="60" w:after="60" w:line="240" w:lineRule="auto"/>
        <w:ind w:firstLine="720"/>
        <w:jc w:val="both"/>
        <w:rPr>
          <w:rFonts w:ascii="Times New Roman" w:hAnsi="Times New Roman"/>
          <w:sz w:val="24"/>
          <w:szCs w:val="24"/>
        </w:rPr>
      </w:pPr>
      <w:r w:rsidRPr="00850EB0">
        <w:rPr>
          <w:rFonts w:ascii="Times New Roman" w:hAnsi="Times New Roman"/>
          <w:sz w:val="24"/>
          <w:szCs w:val="24"/>
        </w:rPr>
        <w:t xml:space="preserve">b) </w:t>
      </w:r>
      <w:proofErr w:type="gramStart"/>
      <w:r w:rsidR="000A7ADB" w:rsidRPr="00850EB0">
        <w:rPr>
          <w:rFonts w:ascii="Times New Roman" w:hAnsi="Times New Roman"/>
          <w:sz w:val="24"/>
          <w:szCs w:val="24"/>
        </w:rPr>
        <w:t>livelihood</w:t>
      </w:r>
      <w:proofErr w:type="gramEnd"/>
      <w:r w:rsidR="000A7ADB" w:rsidRPr="00850EB0">
        <w:rPr>
          <w:rFonts w:ascii="Times New Roman" w:hAnsi="Times New Roman"/>
          <w:sz w:val="24"/>
          <w:szCs w:val="24"/>
        </w:rPr>
        <w:t xml:space="preserve"> implications of poor access to health and other services</w:t>
      </w:r>
    </w:p>
    <w:p w:rsidR="001114BE" w:rsidRPr="00850EB0" w:rsidRDefault="001114BE" w:rsidP="00965F72">
      <w:pPr>
        <w:widowControl w:val="0"/>
        <w:spacing w:before="60" w:after="60" w:line="240" w:lineRule="auto"/>
        <w:ind w:firstLine="720"/>
        <w:jc w:val="both"/>
        <w:rPr>
          <w:rFonts w:ascii="Times New Roman" w:hAnsi="Times New Roman"/>
          <w:sz w:val="24"/>
          <w:szCs w:val="24"/>
        </w:rPr>
      </w:pPr>
      <w:r w:rsidRPr="00850EB0">
        <w:rPr>
          <w:rFonts w:ascii="Times New Roman" w:hAnsi="Times New Roman"/>
          <w:sz w:val="24"/>
          <w:szCs w:val="24"/>
        </w:rPr>
        <w:t xml:space="preserve">c) </w:t>
      </w:r>
      <w:proofErr w:type="gramStart"/>
      <w:r w:rsidRPr="00850EB0">
        <w:rPr>
          <w:rFonts w:ascii="Times New Roman" w:hAnsi="Times New Roman"/>
          <w:sz w:val="24"/>
          <w:szCs w:val="24"/>
        </w:rPr>
        <w:t>broader</w:t>
      </w:r>
      <w:proofErr w:type="gramEnd"/>
      <w:r w:rsidRPr="00850EB0">
        <w:rPr>
          <w:rFonts w:ascii="Times New Roman" w:hAnsi="Times New Roman"/>
          <w:sz w:val="24"/>
          <w:szCs w:val="24"/>
        </w:rPr>
        <w:t xml:space="preserve"> implications for national rural transport services</w:t>
      </w:r>
    </w:p>
    <w:p w:rsidR="00CB6877" w:rsidRPr="00850EB0" w:rsidRDefault="00CB6877" w:rsidP="00965F72">
      <w:pPr>
        <w:spacing w:line="240" w:lineRule="auto"/>
        <w:jc w:val="both"/>
        <w:rPr>
          <w:rFonts w:ascii="Times New Roman" w:hAnsi="Times New Roman"/>
          <w:sz w:val="24"/>
          <w:szCs w:val="24"/>
        </w:rPr>
      </w:pPr>
    </w:p>
    <w:p w:rsidR="00895252" w:rsidRPr="00850EB0" w:rsidRDefault="00895252" w:rsidP="00965F72">
      <w:pPr>
        <w:spacing w:line="240" w:lineRule="auto"/>
        <w:jc w:val="both"/>
        <w:rPr>
          <w:rFonts w:ascii="Times New Roman" w:hAnsi="Times New Roman"/>
          <w:sz w:val="24"/>
          <w:szCs w:val="24"/>
        </w:rPr>
      </w:pPr>
      <w:r w:rsidRPr="00850EB0">
        <w:rPr>
          <w:rFonts w:ascii="Times New Roman" w:hAnsi="Times New Roman"/>
          <w:sz w:val="24"/>
          <w:szCs w:val="24"/>
        </w:rPr>
        <w:t>Thi</w:t>
      </w:r>
      <w:r w:rsidR="0023743D" w:rsidRPr="00850EB0">
        <w:rPr>
          <w:rFonts w:ascii="Times New Roman" w:hAnsi="Times New Roman"/>
          <w:sz w:val="24"/>
          <w:szCs w:val="24"/>
        </w:rPr>
        <w:t>s is preceded firstly by a</w:t>
      </w:r>
      <w:r w:rsidRPr="00850EB0">
        <w:rPr>
          <w:rFonts w:ascii="Times New Roman" w:hAnsi="Times New Roman"/>
          <w:sz w:val="24"/>
          <w:szCs w:val="24"/>
        </w:rPr>
        <w:t xml:space="preserve"> discussion of </w:t>
      </w:r>
      <w:r w:rsidR="0023743D" w:rsidRPr="00850EB0">
        <w:rPr>
          <w:rFonts w:ascii="Times New Roman" w:hAnsi="Times New Roman"/>
          <w:sz w:val="24"/>
          <w:szCs w:val="24"/>
        </w:rPr>
        <w:t xml:space="preserve">key background information: </w:t>
      </w:r>
      <w:r w:rsidRPr="00850EB0">
        <w:rPr>
          <w:rFonts w:ascii="Times New Roman" w:hAnsi="Times New Roman"/>
          <w:sz w:val="24"/>
          <w:szCs w:val="24"/>
        </w:rPr>
        <w:t xml:space="preserve">the </w:t>
      </w:r>
      <w:r w:rsidR="0023743D" w:rsidRPr="00850EB0">
        <w:rPr>
          <w:rFonts w:ascii="Times New Roman" w:hAnsi="Times New Roman"/>
          <w:sz w:val="24"/>
          <w:szCs w:val="24"/>
        </w:rPr>
        <w:t xml:space="preserve">project aims and objectives and the </w:t>
      </w:r>
      <w:r w:rsidRPr="00850EB0">
        <w:rPr>
          <w:rFonts w:ascii="Times New Roman" w:hAnsi="Times New Roman"/>
          <w:sz w:val="24"/>
          <w:szCs w:val="24"/>
        </w:rPr>
        <w:t>Kibaha d</w:t>
      </w:r>
      <w:r w:rsidR="00C3050C" w:rsidRPr="00850EB0">
        <w:rPr>
          <w:rFonts w:ascii="Times New Roman" w:hAnsi="Times New Roman"/>
          <w:sz w:val="24"/>
          <w:szCs w:val="24"/>
        </w:rPr>
        <w:t>istrict context; secondly,</w:t>
      </w:r>
      <w:r w:rsidRPr="00850EB0">
        <w:rPr>
          <w:rFonts w:ascii="Times New Roman" w:hAnsi="Times New Roman"/>
          <w:sz w:val="24"/>
          <w:szCs w:val="24"/>
        </w:rPr>
        <w:t xml:space="preserve"> a review of the methodology employed in the older people peer researcher training and associated field research programme</w:t>
      </w:r>
      <w:r w:rsidR="00C3050C" w:rsidRPr="00850EB0">
        <w:rPr>
          <w:rFonts w:ascii="Times New Roman" w:hAnsi="Times New Roman"/>
          <w:sz w:val="24"/>
          <w:szCs w:val="24"/>
        </w:rPr>
        <w:t>; thirdly, t</w:t>
      </w:r>
      <w:r w:rsidR="005552B6" w:rsidRPr="00850EB0">
        <w:rPr>
          <w:rFonts w:ascii="Times New Roman" w:hAnsi="Times New Roman"/>
          <w:sz w:val="24"/>
          <w:szCs w:val="24"/>
        </w:rPr>
        <w:t xml:space="preserve">he subsequent data analysis and review; </w:t>
      </w:r>
      <w:r w:rsidR="00C3050C" w:rsidRPr="00850EB0">
        <w:rPr>
          <w:rFonts w:ascii="Times New Roman" w:hAnsi="Times New Roman"/>
          <w:sz w:val="24"/>
          <w:szCs w:val="24"/>
        </w:rPr>
        <w:t>fourthly</w:t>
      </w:r>
      <w:r w:rsidR="005552B6" w:rsidRPr="00850EB0">
        <w:rPr>
          <w:rFonts w:ascii="Times New Roman" w:hAnsi="Times New Roman"/>
          <w:sz w:val="24"/>
          <w:szCs w:val="24"/>
        </w:rPr>
        <w:t xml:space="preserve"> a detailed description of older people’s living conditions in the 10 study settlements</w:t>
      </w:r>
      <w:r w:rsidR="00C3050C" w:rsidRPr="00850EB0">
        <w:rPr>
          <w:rFonts w:ascii="Times New Roman" w:hAnsi="Times New Roman"/>
          <w:sz w:val="24"/>
          <w:szCs w:val="24"/>
        </w:rPr>
        <w:t xml:space="preserve">. </w:t>
      </w:r>
      <w:r w:rsidR="00935992" w:rsidRPr="00850EB0">
        <w:rPr>
          <w:rFonts w:ascii="Times New Roman" w:hAnsi="Times New Roman"/>
          <w:sz w:val="24"/>
          <w:szCs w:val="24"/>
        </w:rPr>
        <w:t xml:space="preserve"> Three</w:t>
      </w:r>
      <w:r w:rsidR="00C3050C" w:rsidRPr="00850EB0">
        <w:rPr>
          <w:rFonts w:ascii="Times New Roman" w:hAnsi="Times New Roman"/>
          <w:sz w:val="24"/>
          <w:szCs w:val="24"/>
        </w:rPr>
        <w:t xml:space="preserve"> previous project reports provided</w:t>
      </w:r>
      <w:r w:rsidR="00935992" w:rsidRPr="00850EB0">
        <w:rPr>
          <w:rFonts w:ascii="Times New Roman" w:hAnsi="Times New Roman"/>
          <w:sz w:val="24"/>
          <w:szCs w:val="24"/>
        </w:rPr>
        <w:t xml:space="preserve"> fuller detail of individual activities:  (i) a report on the training week workshop for older people (March 2012), (ii) a work in progress paper for May-July 2012, including the draft field research report as an annex, and (iii) a report of the </w:t>
      </w:r>
      <w:r w:rsidR="00CB6877" w:rsidRPr="00850EB0">
        <w:rPr>
          <w:rFonts w:ascii="Times New Roman" w:hAnsi="Times New Roman"/>
          <w:sz w:val="24"/>
          <w:szCs w:val="24"/>
        </w:rPr>
        <w:t xml:space="preserve">dissemination </w:t>
      </w:r>
      <w:r w:rsidR="00935992" w:rsidRPr="00850EB0">
        <w:rPr>
          <w:rFonts w:ascii="Times New Roman" w:hAnsi="Times New Roman"/>
          <w:sz w:val="24"/>
          <w:szCs w:val="24"/>
        </w:rPr>
        <w:t xml:space="preserve">workshop </w:t>
      </w:r>
      <w:r w:rsidR="00CB6877" w:rsidRPr="00850EB0">
        <w:rPr>
          <w:rFonts w:ascii="Times New Roman" w:hAnsi="Times New Roman"/>
          <w:sz w:val="24"/>
          <w:szCs w:val="24"/>
        </w:rPr>
        <w:t xml:space="preserve">(August 2012). </w:t>
      </w:r>
    </w:p>
    <w:p w:rsidR="00D65F26" w:rsidRPr="00850EB0" w:rsidRDefault="00D65F26" w:rsidP="00965F72">
      <w:pPr>
        <w:spacing w:line="240" w:lineRule="auto"/>
        <w:jc w:val="both"/>
        <w:rPr>
          <w:rFonts w:ascii="Times New Roman" w:hAnsi="Times New Roman"/>
          <w:b/>
          <w:sz w:val="24"/>
          <w:szCs w:val="24"/>
        </w:rPr>
      </w:pPr>
    </w:p>
    <w:p w:rsidR="0023743D" w:rsidRPr="00850EB0" w:rsidRDefault="00D65F26" w:rsidP="00965F72">
      <w:pPr>
        <w:spacing w:line="240" w:lineRule="auto"/>
        <w:jc w:val="both"/>
        <w:rPr>
          <w:rFonts w:ascii="Times New Roman" w:hAnsi="Times New Roman"/>
          <w:b/>
          <w:sz w:val="24"/>
          <w:szCs w:val="24"/>
        </w:rPr>
      </w:pPr>
      <w:r w:rsidRPr="00850EB0">
        <w:rPr>
          <w:rFonts w:ascii="Times New Roman" w:hAnsi="Times New Roman"/>
          <w:b/>
          <w:sz w:val="24"/>
          <w:szCs w:val="24"/>
        </w:rPr>
        <w:t xml:space="preserve">AIMS, </w:t>
      </w:r>
      <w:r w:rsidR="0023743D" w:rsidRPr="00850EB0">
        <w:rPr>
          <w:rFonts w:ascii="Times New Roman" w:hAnsi="Times New Roman"/>
          <w:b/>
          <w:sz w:val="24"/>
          <w:szCs w:val="24"/>
        </w:rPr>
        <w:t xml:space="preserve">OBJECTIVES </w:t>
      </w:r>
      <w:r w:rsidRPr="00850EB0">
        <w:rPr>
          <w:rFonts w:ascii="Times New Roman" w:hAnsi="Times New Roman"/>
          <w:b/>
          <w:sz w:val="24"/>
          <w:szCs w:val="24"/>
        </w:rPr>
        <w:t>AND BACKGROUND CONTEXT TO</w:t>
      </w:r>
      <w:r w:rsidR="0023743D" w:rsidRPr="00850EB0">
        <w:rPr>
          <w:rFonts w:ascii="Times New Roman" w:hAnsi="Times New Roman"/>
          <w:b/>
          <w:sz w:val="24"/>
          <w:szCs w:val="24"/>
        </w:rPr>
        <w:t xml:space="preserve"> THE PROJECT</w:t>
      </w:r>
    </w:p>
    <w:p w:rsidR="0023743D" w:rsidRPr="00850EB0" w:rsidRDefault="00D65F26" w:rsidP="00965F72">
      <w:pPr>
        <w:spacing w:line="240" w:lineRule="auto"/>
        <w:jc w:val="both"/>
        <w:rPr>
          <w:rFonts w:ascii="Times New Roman" w:hAnsi="Times New Roman"/>
          <w:sz w:val="24"/>
          <w:szCs w:val="24"/>
          <w:lang w:val="en-GB"/>
        </w:rPr>
      </w:pPr>
      <w:r w:rsidRPr="00850EB0">
        <w:rPr>
          <w:rFonts w:ascii="Times New Roman" w:hAnsi="Times New Roman"/>
          <w:b/>
          <w:i/>
          <w:sz w:val="24"/>
          <w:szCs w:val="24"/>
        </w:rPr>
        <w:t>Aims and objectives:</w:t>
      </w:r>
      <w:r w:rsidRPr="00850EB0">
        <w:rPr>
          <w:rFonts w:ascii="Times New Roman" w:hAnsi="Times New Roman"/>
          <w:sz w:val="24"/>
          <w:szCs w:val="24"/>
        </w:rPr>
        <w:t xml:space="preserve"> </w:t>
      </w:r>
      <w:r w:rsidR="0023743D" w:rsidRPr="00850EB0">
        <w:rPr>
          <w:rFonts w:ascii="Times New Roman" w:hAnsi="Times New Roman"/>
          <w:sz w:val="24"/>
          <w:szCs w:val="24"/>
        </w:rPr>
        <w:t xml:space="preserve">The core research problem which this project addresses is the spatial mobility constraints faced by older men and women in Africa in accessing health and other facilities important to their lives, the lack of direct information on how these constraints impact on their well being and the well being of those in their care, and the lack of guidelines on how to tackle them.  </w:t>
      </w:r>
      <w:r w:rsidR="0023743D" w:rsidRPr="00850EB0">
        <w:rPr>
          <w:rFonts w:ascii="Times New Roman" w:hAnsi="Times New Roman"/>
          <w:sz w:val="24"/>
          <w:szCs w:val="24"/>
          <w:lang w:val="en-GB"/>
        </w:rPr>
        <w:t xml:space="preserve">Transport and mobility are critical yet neglected dimensions of development: knowledge of the linkages between transport, mobility and poor people’s livelihoods and well-being in Africa remains remarkably sparse.  </w:t>
      </w:r>
    </w:p>
    <w:p w:rsidR="00D65F26" w:rsidRPr="00850EB0" w:rsidRDefault="00D65F26" w:rsidP="00965F72">
      <w:pPr>
        <w:spacing w:line="240" w:lineRule="auto"/>
        <w:contextualSpacing/>
        <w:jc w:val="both"/>
        <w:rPr>
          <w:rFonts w:ascii="Times New Roman" w:hAnsi="Times New Roman"/>
          <w:sz w:val="24"/>
          <w:szCs w:val="24"/>
        </w:rPr>
      </w:pPr>
      <w:r w:rsidRPr="00850EB0">
        <w:rPr>
          <w:rFonts w:ascii="Times New Roman" w:hAnsi="Times New Roman"/>
          <w:color w:val="000000"/>
          <w:sz w:val="24"/>
          <w:szCs w:val="24"/>
        </w:rPr>
        <w:t xml:space="preserve">The principal development objective of the project is to identify and promote mobility-focused interventions which will aid older people living in rural areas and those in their care to achieve better health and well-being.  The findings will relate not only to local needs in the selected [Kibaha] project area, but nationally in Tanzania and internationally across sub-Saharan Africa.  This requires </w:t>
      </w:r>
      <w:r w:rsidRPr="00850EB0">
        <w:rPr>
          <w:rFonts w:ascii="Times New Roman" w:hAnsi="Times New Roman"/>
          <w:sz w:val="24"/>
          <w:szCs w:val="24"/>
        </w:rPr>
        <w:t xml:space="preserve">a detailed, gender-, age- and disability- sensitive case study of how rural older people’s access to transport currently shapes their health service access and levels of economic empowerment and how transport services could be improved to enable older people living in rural areas to access better health care and thus more effectively support themselves and those in their care.  The project  thus aims to contribute significantly to </w:t>
      </w:r>
      <w:r w:rsidRPr="00850EB0">
        <w:rPr>
          <w:rFonts w:ascii="Times New Roman" w:hAnsi="Times New Roman"/>
          <w:b/>
          <w:sz w:val="24"/>
          <w:szCs w:val="24"/>
        </w:rPr>
        <w:t xml:space="preserve">AFCAP’s </w:t>
      </w:r>
      <w:r w:rsidRPr="00850EB0">
        <w:rPr>
          <w:rFonts w:ascii="Times New Roman" w:hAnsi="Times New Roman"/>
          <w:b/>
          <w:color w:val="000000"/>
          <w:sz w:val="24"/>
          <w:szCs w:val="24"/>
        </w:rPr>
        <w:t>purpose</w:t>
      </w:r>
      <w:r w:rsidRPr="00850EB0">
        <w:rPr>
          <w:rFonts w:ascii="Times New Roman" w:hAnsi="Times New Roman"/>
          <w:color w:val="000000"/>
          <w:sz w:val="24"/>
          <w:szCs w:val="24"/>
        </w:rPr>
        <w:t xml:space="preserve"> of strengthening and promoting the [gendered] research evidence base regarding affordable transport services by substantially improving understanding of the linkages between older people’s access to transport and their social development and economic empowerment and disseminating this information to policy makers and practitioners so that policy and practice in Africa are influenced positively and older people’s social and economic well-being are improved. </w:t>
      </w:r>
      <w:r w:rsidRPr="00850EB0">
        <w:rPr>
          <w:rFonts w:ascii="Times New Roman" w:hAnsi="Times New Roman"/>
          <w:sz w:val="24"/>
          <w:szCs w:val="24"/>
        </w:rPr>
        <w:t xml:space="preserve">  </w:t>
      </w:r>
    </w:p>
    <w:p w:rsidR="00D65F26" w:rsidRPr="00850EB0" w:rsidRDefault="00D65F26" w:rsidP="00965F72">
      <w:pPr>
        <w:spacing w:after="0" w:line="240" w:lineRule="auto"/>
        <w:jc w:val="both"/>
        <w:rPr>
          <w:rFonts w:ascii="Times New Roman" w:hAnsi="Times New Roman"/>
          <w:sz w:val="24"/>
          <w:szCs w:val="24"/>
          <w:lang w:val="en-GB"/>
        </w:rPr>
      </w:pPr>
    </w:p>
    <w:p w:rsidR="0023743D" w:rsidRPr="00850EB0" w:rsidRDefault="00D65F26" w:rsidP="00965F72">
      <w:pPr>
        <w:spacing w:line="240" w:lineRule="auto"/>
        <w:jc w:val="both"/>
        <w:rPr>
          <w:rFonts w:ascii="Times New Roman" w:hAnsi="Times New Roman"/>
          <w:sz w:val="24"/>
          <w:szCs w:val="24"/>
        </w:rPr>
      </w:pPr>
      <w:r w:rsidRPr="00850EB0">
        <w:rPr>
          <w:rFonts w:ascii="Times New Roman" w:hAnsi="Times New Roman"/>
          <w:b/>
          <w:i/>
          <w:sz w:val="24"/>
          <w:szCs w:val="24"/>
          <w:lang w:val="en-GB"/>
        </w:rPr>
        <w:lastRenderedPageBreak/>
        <w:t>Background literature</w:t>
      </w:r>
      <w:r w:rsidRPr="00850EB0">
        <w:rPr>
          <w:rFonts w:ascii="Times New Roman" w:hAnsi="Times New Roman"/>
          <w:sz w:val="24"/>
          <w:szCs w:val="24"/>
          <w:lang w:val="en-GB"/>
        </w:rPr>
        <w:t>: Our research has built on concepts and issues arising from the literature on older people in Africa, on an earlier research project focused on child mobility (</w:t>
      </w:r>
      <w:hyperlink r:id="rId17" w:history="1">
        <w:r w:rsidRPr="00850EB0">
          <w:rPr>
            <w:rStyle w:val="Hyperlink"/>
            <w:rFonts w:ascii="Times New Roman" w:hAnsi="Times New Roman"/>
            <w:sz w:val="24"/>
            <w:szCs w:val="24"/>
            <w:lang w:val="en-GB"/>
          </w:rPr>
          <w:t>www.dur.ac.uk/child.mobility</w:t>
        </w:r>
      </w:hyperlink>
      <w:r w:rsidRPr="00850EB0">
        <w:rPr>
          <w:rFonts w:ascii="Times New Roman" w:hAnsi="Times New Roman"/>
          <w:sz w:val="24"/>
          <w:szCs w:val="24"/>
          <w:lang w:val="en-GB"/>
        </w:rPr>
        <w:t xml:space="preserve">) and on HelpAge’s substantial practice and policy experience in Tanzania and elsewhere.  </w:t>
      </w:r>
      <w:r w:rsidR="0023743D" w:rsidRPr="00850EB0">
        <w:rPr>
          <w:rFonts w:ascii="Times New Roman" w:hAnsi="Times New Roman"/>
          <w:sz w:val="24"/>
          <w:szCs w:val="24"/>
          <w:lang w:val="en-GB"/>
        </w:rPr>
        <w:t xml:space="preserve">Older people form a substantial key component of African populations, not least in the era of HIV/AIDs, which in many countries has left grandparents supporting and caring for grandchildren, in the context of a missing or incapacitated middle generation resulting from parental deaths and ill health (HAI 2007 re Tanzania).  </w:t>
      </w:r>
      <w:r w:rsidR="0023743D" w:rsidRPr="00850EB0">
        <w:rPr>
          <w:rFonts w:ascii="Times New Roman" w:hAnsi="Times New Roman"/>
          <w:color w:val="000000"/>
          <w:sz w:val="24"/>
          <w:szCs w:val="24"/>
        </w:rPr>
        <w:t xml:space="preserve">The official HIV infection rate in Tanzania is currently 5.7%. </w:t>
      </w:r>
      <w:proofErr w:type="gramStart"/>
      <w:r w:rsidR="0023743D" w:rsidRPr="00850EB0">
        <w:rPr>
          <w:rFonts w:ascii="Times New Roman" w:hAnsi="Times New Roman"/>
          <w:color w:val="000000"/>
          <w:sz w:val="24"/>
          <w:szCs w:val="24"/>
        </w:rPr>
        <w:t>Unicef</w:t>
      </w:r>
      <w:proofErr w:type="gramEnd"/>
      <w:r w:rsidR="0023743D" w:rsidRPr="00850EB0">
        <w:rPr>
          <w:rFonts w:ascii="Times New Roman" w:hAnsi="Times New Roman"/>
          <w:color w:val="000000"/>
          <w:sz w:val="24"/>
          <w:szCs w:val="24"/>
        </w:rPr>
        <w:t xml:space="preserve"> (2006) reported that there were c. 2 million orphaned and vulnerable children in Tanzania: 50% of these are in households headed by older people, predominantly older women.  Older people comprise 4.66% of Tanzania’s 41 million population; 74% of people aged 60+ years live in rural areas.  </w:t>
      </w:r>
      <w:r w:rsidR="0023743D" w:rsidRPr="00850EB0">
        <w:rPr>
          <w:rFonts w:ascii="Times New Roman" w:hAnsi="Times New Roman"/>
          <w:sz w:val="24"/>
          <w:szCs w:val="24"/>
          <w:lang w:val="en-GB"/>
        </w:rPr>
        <w:t>In a recent child mobility study (</w:t>
      </w:r>
      <w:hyperlink r:id="rId18" w:history="1">
        <w:r w:rsidR="0023743D" w:rsidRPr="00850EB0">
          <w:rPr>
            <w:rStyle w:val="Hyperlink"/>
            <w:rFonts w:ascii="Times New Roman" w:hAnsi="Times New Roman"/>
            <w:sz w:val="24"/>
            <w:szCs w:val="24"/>
            <w:lang w:val="en-GB"/>
          </w:rPr>
          <w:t>www.dur.ac.uk/child.mobility</w:t>
        </w:r>
      </w:hyperlink>
      <w:r w:rsidR="0023743D" w:rsidRPr="00850EB0">
        <w:rPr>
          <w:rFonts w:ascii="Times New Roman" w:hAnsi="Times New Roman"/>
          <w:sz w:val="24"/>
          <w:szCs w:val="24"/>
          <w:lang w:val="en-GB"/>
        </w:rPr>
        <w:t xml:space="preserve">), approximately 20% of the 1000 child respondents surveyed in each of three study countries live with people other than their parents.  In South Africa, Malawi and Ghana respectively, 14%, 9% and 9% live with grandparents (usually grandmother alone); the remainder lived with other relatives/foster parents, many of whom are older people.  In HIV/AIDS and other contexts, many older carers whom we interviewed lack financial support from the child’s parents and struggle to provide for children in their care.  </w:t>
      </w:r>
      <w:r w:rsidR="0023743D" w:rsidRPr="00850EB0">
        <w:rPr>
          <w:rFonts w:ascii="Times New Roman" w:hAnsi="Times New Roman"/>
          <w:sz w:val="24"/>
          <w:szCs w:val="24"/>
        </w:rPr>
        <w:t xml:space="preserve">HelpAge’s Cost of Love study (2004), carried out in Tanzania, which focused on the negative impacts of HIV and AIDs on older people, highlights the care-giving responsibility for grandchildren older people must take on after the death of children with AIDS.  HelpAge’s ‘Building Bridges’ study (2007), builds upon the Cost of Love project in highlighting the existing gaps towards integration of older people in the HIV and AIDS interventions and goes on to demonstrate a model of how inclusion for older people and those they live with can be achieved.  HelpAge and other agencies, in collaboration with local government authorities, are using the intervention model in their work.  </w:t>
      </w:r>
      <w:r w:rsidR="0023743D" w:rsidRPr="00850EB0">
        <w:rPr>
          <w:rFonts w:ascii="Times New Roman" w:hAnsi="Times New Roman"/>
          <w:sz w:val="24"/>
          <w:szCs w:val="24"/>
          <w:lang w:val="en-GB"/>
        </w:rPr>
        <w:t xml:space="preserve">Although there is a growing literature on this role of older people as carers (e.g. Ingstad 2004; Schatz 2007; HAI 2007; Kamya, Poindexter 2009), the mobility and mobility constraints older people face, which will impact strongly on their ability to act effectively in this role, constitute a major knowledge gap (Ipingbemi 2010 presents a rare study re Ibadan city and Pettersson and Schmokker 2010 for Metro Manila).  </w:t>
      </w:r>
      <w:r w:rsidR="0023743D" w:rsidRPr="00850EB0">
        <w:rPr>
          <w:rFonts w:ascii="Times New Roman" w:hAnsi="Times New Roman"/>
          <w:sz w:val="24"/>
          <w:szCs w:val="24"/>
        </w:rPr>
        <w:t>Our transport-focused findings will contribute to broader understandings of how changing inter-generational relationships (Vanderbeck 2007) affect mobility and poverty transmission issues.</w:t>
      </w:r>
      <w:r w:rsidR="0023743D" w:rsidRPr="00850EB0">
        <w:rPr>
          <w:rFonts w:ascii="Times New Roman" w:hAnsi="Times New Roman"/>
          <w:sz w:val="24"/>
          <w:szCs w:val="24"/>
          <w:lang w:val="en-GB"/>
        </w:rPr>
        <w:t xml:space="preserve">  </w:t>
      </w:r>
    </w:p>
    <w:p w:rsidR="0023743D" w:rsidRPr="00850EB0" w:rsidRDefault="0023743D" w:rsidP="00965F72">
      <w:pPr>
        <w:spacing w:after="0" w:line="240" w:lineRule="auto"/>
        <w:ind w:left="360"/>
        <w:jc w:val="both"/>
        <w:rPr>
          <w:rFonts w:ascii="Times New Roman" w:hAnsi="Times New Roman"/>
          <w:sz w:val="24"/>
          <w:szCs w:val="24"/>
          <w:lang w:val="en-GB"/>
        </w:rPr>
      </w:pPr>
    </w:p>
    <w:p w:rsidR="0023743D" w:rsidRPr="00850EB0" w:rsidRDefault="0023743D" w:rsidP="00965F72">
      <w:pPr>
        <w:spacing w:line="240" w:lineRule="auto"/>
        <w:jc w:val="both"/>
        <w:rPr>
          <w:rFonts w:ascii="Times New Roman" w:hAnsi="Times New Roman"/>
          <w:sz w:val="24"/>
          <w:szCs w:val="24"/>
        </w:rPr>
      </w:pPr>
      <w:r w:rsidRPr="00850EB0">
        <w:rPr>
          <w:rFonts w:ascii="Times New Roman" w:hAnsi="Times New Roman"/>
          <w:sz w:val="24"/>
          <w:szCs w:val="24"/>
          <w:lang w:val="en-GB"/>
        </w:rPr>
        <w:t xml:space="preserve">Mobility, or lack of it, is likely to be implicated in many facets of older people’s lives (Schwanen, Paez 2010). Income poverty, in particular, is a common characteristic of Africa’s older people, especially in societies like Tanzania where government measures do not provide universal social security coverage in old age (Apt 1997; van der Geest 1998; Heslop, Gorman 2002, Barrientos, Gorman, Heslop 2003; Aboderin 2004): family support for them is assumed. The </w:t>
      </w:r>
      <w:r w:rsidRPr="00850EB0">
        <w:rPr>
          <w:rFonts w:ascii="Times New Roman" w:hAnsi="Times New Roman"/>
          <w:sz w:val="24"/>
          <w:szCs w:val="24"/>
        </w:rPr>
        <w:t xml:space="preserve">Non Contributory pension feasibility study 2010 undertaken in Tanzania by HelpAge, in collaboration with the Ministry of Labour, Youth Employment and Development, demonstrates the levels of poverty within older persons headed households and suggests that, should a non contributory pension be paid, the levels of poverty nationally would decrease significantly. The study demonstrates how a non contributory pension facilitates economic growth, cohesion in the nation and enables older people to access other services such as health services. The study goes on to demonstrate affordability and ways of finding money to pay the pension. The current </w:t>
      </w:r>
      <w:r w:rsidRPr="00850EB0">
        <w:rPr>
          <w:rFonts w:ascii="Times New Roman" w:hAnsi="Times New Roman"/>
          <w:sz w:val="24"/>
          <w:szCs w:val="24"/>
        </w:rPr>
        <w:lastRenderedPageBreak/>
        <w:t xml:space="preserve">National Poverty Reduction Strategy 2011 -2015 includes a goal of paying the non contributory pension within this period. </w:t>
      </w:r>
    </w:p>
    <w:p w:rsidR="0023743D" w:rsidRPr="00850EB0" w:rsidRDefault="0023743D" w:rsidP="00965F72">
      <w:pPr>
        <w:spacing w:after="0" w:line="240" w:lineRule="auto"/>
        <w:jc w:val="both"/>
        <w:rPr>
          <w:rFonts w:ascii="Times New Roman" w:hAnsi="Times New Roman"/>
          <w:sz w:val="24"/>
          <w:szCs w:val="24"/>
          <w:lang w:val="en-GB"/>
        </w:rPr>
      </w:pPr>
      <w:r w:rsidRPr="00850EB0">
        <w:rPr>
          <w:rFonts w:ascii="Times New Roman" w:hAnsi="Times New Roman"/>
          <w:sz w:val="24"/>
          <w:szCs w:val="24"/>
          <w:lang w:val="en-GB"/>
        </w:rPr>
        <w:t>In the current context of lack of old age social security, continuing access to livelihoods is frequently vital, not just for the elderly to support themselves, but also to support young orphans and others in their care (Clacherty 2008).  Access to a secure livelihood is often particularly difficult for older people: in rural areas income from farming is frequently insecure, and is likely to become more insecure with climate change.  Multiplex livelihoods and off-farm income are widely recognised to provide a route out of rural poverty (</w:t>
      </w:r>
      <w:r w:rsidRPr="00850EB0">
        <w:rPr>
          <w:rFonts w:ascii="Times New Roman" w:hAnsi="Times New Roman"/>
          <w:sz w:val="24"/>
          <w:szCs w:val="24"/>
        </w:rPr>
        <w:t>Bryceson 1999, 2002; Gladwin et al. 2001; Canagarajah et al. 2001; Yaro 2006)</w:t>
      </w:r>
      <w:r w:rsidRPr="00850EB0">
        <w:rPr>
          <w:rFonts w:ascii="Times New Roman" w:hAnsi="Times New Roman"/>
          <w:sz w:val="24"/>
          <w:szCs w:val="24"/>
          <w:lang w:val="en-GB"/>
        </w:rPr>
        <w:t xml:space="preserve"> but livelihood diversification, especially in rural areas, often requires travel to the nearest market or service location: in West Africa this has been found to cause particular difficulties for elderly women traders (Apt et al. 1995; Grieco et al. 1996; Ipingbemi 2010; Porter 2011). </w:t>
      </w:r>
      <w:r w:rsidRPr="00850EB0">
        <w:rPr>
          <w:rStyle w:val="a"/>
          <w:rFonts w:ascii="Times New Roman" w:hAnsi="Times New Roman"/>
          <w:sz w:val="24"/>
          <w:szCs w:val="24"/>
        </w:rPr>
        <w:t xml:space="preserve">Lack of reliable low cost transport and restricted mobility may severely affect older people’s access to </w:t>
      </w:r>
      <w:r w:rsidRPr="00850EB0">
        <w:rPr>
          <w:rFonts w:ascii="Times New Roman" w:hAnsi="Times New Roman"/>
          <w:sz w:val="24"/>
          <w:szCs w:val="24"/>
          <w:lang w:val="en-GB"/>
        </w:rPr>
        <w:t xml:space="preserve">clinics, pension points (where pensions are provided), paid work, livelihood opportunities, churches, participation in social networks, and other facilities and services important to their lives, with negative impacts on their health and well-being.  Long walks to access a transport route or to services are likely to present a serious hurdle, particularly to less fit/disabled older people, and especially where the route crosses difficult terrain, and in the rains. Even in larger rural service-centres, distances to required services – health services in particular - may be so long and transport so infrequent that access is low (Grieco et al. 1996, Ipingbemi 2010). Where regular transport is available, low incomes and poverty may still limit access: older people, especially women carers, often appear to be among the poorest (Kakwani and Subbarao 2007), thus probably those least able to afford transport fares. </w:t>
      </w:r>
    </w:p>
    <w:p w:rsidR="0023743D" w:rsidRPr="00850EB0" w:rsidRDefault="0023743D" w:rsidP="00965F72">
      <w:pPr>
        <w:spacing w:after="0" w:line="240" w:lineRule="auto"/>
        <w:jc w:val="both"/>
        <w:rPr>
          <w:rFonts w:ascii="Times New Roman" w:hAnsi="Times New Roman"/>
          <w:sz w:val="24"/>
          <w:szCs w:val="24"/>
          <w:lang w:val="en-GB"/>
        </w:rPr>
      </w:pPr>
    </w:p>
    <w:p w:rsidR="0023743D" w:rsidRPr="00850EB0" w:rsidRDefault="00D65F26" w:rsidP="00965F72">
      <w:pPr>
        <w:spacing w:after="0" w:line="240" w:lineRule="auto"/>
        <w:jc w:val="both"/>
        <w:rPr>
          <w:rFonts w:ascii="Times New Roman" w:hAnsi="Times New Roman"/>
          <w:sz w:val="24"/>
          <w:szCs w:val="24"/>
          <w:lang w:val="en-GB"/>
        </w:rPr>
      </w:pPr>
      <w:r w:rsidRPr="00850EB0">
        <w:rPr>
          <w:rFonts w:ascii="Times New Roman" w:hAnsi="Times New Roman"/>
          <w:b/>
          <w:i/>
          <w:sz w:val="24"/>
          <w:szCs w:val="24"/>
          <w:lang w:val="en-GB"/>
        </w:rPr>
        <w:t>Drawing on this literature</w:t>
      </w:r>
      <w:r w:rsidR="004B1DF7" w:rsidRPr="00850EB0">
        <w:rPr>
          <w:rFonts w:ascii="Times New Roman" w:hAnsi="Times New Roman"/>
          <w:b/>
          <w:i/>
          <w:sz w:val="24"/>
          <w:szCs w:val="24"/>
          <w:lang w:val="en-GB"/>
        </w:rPr>
        <w:t xml:space="preserve"> and our prior experience</w:t>
      </w:r>
      <w:r w:rsidRPr="00850EB0">
        <w:rPr>
          <w:rFonts w:ascii="Times New Roman" w:hAnsi="Times New Roman"/>
          <w:b/>
          <w:i/>
          <w:sz w:val="24"/>
          <w:szCs w:val="24"/>
          <w:lang w:val="en-GB"/>
        </w:rPr>
        <w:t>, s</w:t>
      </w:r>
      <w:r w:rsidR="0023743D" w:rsidRPr="00850EB0">
        <w:rPr>
          <w:rFonts w:ascii="Times New Roman" w:hAnsi="Times New Roman"/>
          <w:b/>
          <w:i/>
          <w:sz w:val="24"/>
          <w:szCs w:val="24"/>
          <w:lang w:val="en-GB"/>
        </w:rPr>
        <w:t>ome specific points related to transport c</w:t>
      </w:r>
      <w:r w:rsidR="004B1DF7" w:rsidRPr="00850EB0">
        <w:rPr>
          <w:rFonts w:ascii="Times New Roman" w:hAnsi="Times New Roman"/>
          <w:b/>
          <w:i/>
          <w:sz w:val="24"/>
          <w:szCs w:val="24"/>
          <w:lang w:val="en-GB"/>
        </w:rPr>
        <w:t>onstraints needed consideration in the study</w:t>
      </w:r>
      <w:r w:rsidR="0023743D" w:rsidRPr="00850EB0">
        <w:rPr>
          <w:rFonts w:ascii="Times New Roman" w:hAnsi="Times New Roman"/>
          <w:sz w:val="24"/>
          <w:szCs w:val="24"/>
          <w:lang w:val="en-GB"/>
        </w:rPr>
        <w:t xml:space="preserve">: </w:t>
      </w:r>
    </w:p>
    <w:p w:rsidR="0023743D" w:rsidRPr="00850EB0" w:rsidRDefault="0023743D" w:rsidP="00965F72">
      <w:pPr>
        <w:pStyle w:val="ListParagraph"/>
        <w:numPr>
          <w:ilvl w:val="0"/>
          <w:numId w:val="4"/>
        </w:numPr>
        <w:spacing w:after="0" w:line="240" w:lineRule="auto"/>
        <w:jc w:val="both"/>
        <w:rPr>
          <w:rFonts w:ascii="Times New Roman" w:hAnsi="Times New Roman"/>
          <w:sz w:val="24"/>
          <w:szCs w:val="24"/>
        </w:rPr>
      </w:pPr>
      <w:r w:rsidRPr="00850EB0">
        <w:rPr>
          <w:rFonts w:ascii="Times New Roman" w:hAnsi="Times New Roman"/>
          <w:sz w:val="24"/>
          <w:szCs w:val="24"/>
          <w:lang w:val="en-GB"/>
        </w:rPr>
        <w:t xml:space="preserve">Older people may face numerous difficulties when they are able to access public transport.  Some of these difficulties are probably similar to those reported by children in the child mobility study cited above (harassment, being cheated on fares by operators, having to stand up and keep balance in an unstable vehicle when all the seats are taken etc.)  Older travellers may also face other difficulties around specific problems sometimes associated with old age such as urinary incontinence among women due to earlier obstetric problems (e.g. obstetric fistula and related conditions).  </w:t>
      </w:r>
    </w:p>
    <w:p w:rsidR="004B1DF7" w:rsidRPr="00850EB0" w:rsidRDefault="004B1DF7" w:rsidP="00965F72">
      <w:pPr>
        <w:pStyle w:val="ListParagraph"/>
        <w:spacing w:after="0" w:line="240" w:lineRule="auto"/>
        <w:jc w:val="both"/>
        <w:rPr>
          <w:rFonts w:ascii="Times New Roman" w:hAnsi="Times New Roman"/>
          <w:sz w:val="24"/>
          <w:szCs w:val="24"/>
        </w:rPr>
      </w:pPr>
    </w:p>
    <w:p w:rsidR="0023743D" w:rsidRPr="00850EB0" w:rsidRDefault="0023743D" w:rsidP="00965F72">
      <w:pPr>
        <w:pStyle w:val="ListParagraph"/>
        <w:numPr>
          <w:ilvl w:val="0"/>
          <w:numId w:val="4"/>
        </w:numPr>
        <w:spacing w:after="0" w:line="240" w:lineRule="auto"/>
        <w:jc w:val="both"/>
        <w:rPr>
          <w:rFonts w:ascii="Times New Roman" w:hAnsi="Times New Roman"/>
          <w:sz w:val="24"/>
          <w:szCs w:val="24"/>
        </w:rPr>
      </w:pPr>
      <w:r w:rsidRPr="00850EB0">
        <w:rPr>
          <w:rFonts w:ascii="Times New Roman" w:hAnsi="Times New Roman"/>
          <w:sz w:val="24"/>
          <w:szCs w:val="24"/>
        </w:rPr>
        <w:t xml:space="preserve">The mobility and access constraints experienced by older people may impact negatively not only on themselves but also on the educational, health and livelihood opportunities of children and young people in their care and thus reduce overall long-term potential for poverty eradication.  For instance, </w:t>
      </w:r>
      <w:r w:rsidRPr="00850EB0">
        <w:rPr>
          <w:rFonts w:ascii="Times New Roman" w:hAnsi="Times New Roman"/>
          <w:sz w:val="24"/>
          <w:szCs w:val="24"/>
          <w:lang w:val="en-GB"/>
        </w:rPr>
        <w:t xml:space="preserve">mobility and access constraints are likely to impact strongly on older people’s ability to earn income, with consequent impact on their ability to feed, clothe and educate children. Access to livelihoods has been inadequately considered in an older people’s context (they are often treated by government, academics and others as if they are outside the working population but they need livelihoods to survive).  </w:t>
      </w:r>
    </w:p>
    <w:p w:rsidR="0023743D" w:rsidRPr="00850EB0" w:rsidRDefault="0023743D" w:rsidP="00965F72">
      <w:pPr>
        <w:pStyle w:val="ListParagraph"/>
        <w:spacing w:line="240" w:lineRule="auto"/>
        <w:jc w:val="both"/>
        <w:rPr>
          <w:rFonts w:ascii="Times New Roman" w:hAnsi="Times New Roman"/>
          <w:sz w:val="24"/>
          <w:szCs w:val="24"/>
          <w:lang w:val="en-GB"/>
        </w:rPr>
      </w:pPr>
    </w:p>
    <w:p w:rsidR="0023743D" w:rsidRPr="00850EB0" w:rsidRDefault="0023743D" w:rsidP="00965F72">
      <w:pPr>
        <w:pStyle w:val="ListParagraph"/>
        <w:numPr>
          <w:ilvl w:val="0"/>
          <w:numId w:val="4"/>
        </w:numPr>
        <w:spacing w:after="0" w:line="240" w:lineRule="auto"/>
        <w:jc w:val="both"/>
        <w:rPr>
          <w:rStyle w:val="a"/>
          <w:rFonts w:ascii="Times New Roman" w:hAnsi="Times New Roman"/>
          <w:sz w:val="24"/>
          <w:szCs w:val="24"/>
        </w:rPr>
      </w:pPr>
      <w:r w:rsidRPr="00850EB0">
        <w:rPr>
          <w:rFonts w:ascii="Times New Roman" w:hAnsi="Times New Roman"/>
          <w:sz w:val="24"/>
          <w:szCs w:val="24"/>
          <w:lang w:val="en-GB"/>
        </w:rPr>
        <w:lastRenderedPageBreak/>
        <w:t xml:space="preserve">Older people may gain access to services not only directly but also indirectly through both adults and children in the community. The relationality between children and older people’s lives has been considered in general terms (e.g. Whyte et al., 2004; Hopkins and Pain 2007), but requires analysis in a mobility context (see Turner and Kwakye 1996 for a rare study of Accra). Thus, </w:t>
      </w:r>
      <w:r w:rsidRPr="00850EB0">
        <w:rPr>
          <w:rStyle w:val="a"/>
          <w:rFonts w:ascii="Times New Roman" w:hAnsi="Times New Roman"/>
          <w:sz w:val="24"/>
          <w:szCs w:val="24"/>
        </w:rPr>
        <w:t>impacts on older people of other households and community members’ mobility both need to be considered, especially regarding migration, which may affect indirect access to services via family helpers.</w:t>
      </w:r>
    </w:p>
    <w:p w:rsidR="0023743D" w:rsidRPr="00850EB0" w:rsidRDefault="0023743D" w:rsidP="00965F72">
      <w:pPr>
        <w:pStyle w:val="ListParagraph"/>
        <w:spacing w:line="240" w:lineRule="auto"/>
        <w:jc w:val="both"/>
        <w:rPr>
          <w:rFonts w:ascii="Times New Roman" w:hAnsi="Times New Roman"/>
          <w:sz w:val="24"/>
          <w:szCs w:val="24"/>
          <w:lang w:val="en-GB"/>
        </w:rPr>
      </w:pPr>
    </w:p>
    <w:p w:rsidR="0023743D" w:rsidRPr="00850EB0" w:rsidRDefault="0023743D" w:rsidP="00965F72">
      <w:pPr>
        <w:pStyle w:val="ListParagraph"/>
        <w:numPr>
          <w:ilvl w:val="0"/>
          <w:numId w:val="4"/>
        </w:numPr>
        <w:spacing w:after="0" w:line="240" w:lineRule="auto"/>
        <w:jc w:val="both"/>
        <w:rPr>
          <w:rFonts w:ascii="Times New Roman" w:hAnsi="Times New Roman"/>
          <w:sz w:val="24"/>
          <w:szCs w:val="24"/>
        </w:rPr>
      </w:pPr>
      <w:r w:rsidRPr="00850EB0">
        <w:rPr>
          <w:rFonts w:ascii="Times New Roman" w:hAnsi="Times New Roman"/>
          <w:sz w:val="24"/>
          <w:szCs w:val="24"/>
          <w:lang w:val="en-GB"/>
        </w:rPr>
        <w:t xml:space="preserve">In some regions the demands of load-carrying on women from childhood and onwards </w:t>
      </w:r>
      <w:r w:rsidRPr="00850EB0">
        <w:rPr>
          <w:rFonts w:ascii="Times New Roman" w:hAnsi="Times New Roman"/>
          <w:i/>
          <w:sz w:val="24"/>
          <w:szCs w:val="24"/>
          <w:lang w:val="en-GB"/>
        </w:rPr>
        <w:t>appear</w:t>
      </w:r>
      <w:r w:rsidRPr="00850EB0">
        <w:rPr>
          <w:rFonts w:ascii="Times New Roman" w:hAnsi="Times New Roman"/>
          <w:sz w:val="24"/>
          <w:szCs w:val="24"/>
          <w:lang w:val="en-GB"/>
        </w:rPr>
        <w:t xml:space="preserve"> to impact severely on health and quality of life as they enter and experience old age (though we are unaware of any published evidence base to support this hypothesis).  The implications of Africa’s transport gap and consequent dependence on pedestrian head-loading (often designated a female activity), has received remarkably little attention. The particular plight of older women in accessing fuel wood, water and markets needs further investigation (Porter et al. 2010 in press).  </w:t>
      </w:r>
    </w:p>
    <w:p w:rsidR="0023743D" w:rsidRPr="00850EB0" w:rsidRDefault="0023743D" w:rsidP="00965F72">
      <w:pPr>
        <w:pStyle w:val="ListParagraph"/>
        <w:spacing w:line="240" w:lineRule="auto"/>
        <w:jc w:val="both"/>
        <w:rPr>
          <w:rFonts w:ascii="Times New Roman" w:hAnsi="Times New Roman"/>
          <w:sz w:val="24"/>
          <w:szCs w:val="24"/>
          <w:lang w:val="en-GB"/>
        </w:rPr>
      </w:pPr>
    </w:p>
    <w:p w:rsidR="0023743D" w:rsidRPr="00850EB0" w:rsidRDefault="0023743D" w:rsidP="00965F72">
      <w:pPr>
        <w:pStyle w:val="ListParagraph"/>
        <w:numPr>
          <w:ilvl w:val="0"/>
          <w:numId w:val="4"/>
        </w:numPr>
        <w:spacing w:after="0" w:line="240" w:lineRule="auto"/>
        <w:jc w:val="both"/>
        <w:rPr>
          <w:rFonts w:ascii="Times New Roman" w:hAnsi="Times New Roman"/>
          <w:sz w:val="24"/>
          <w:szCs w:val="24"/>
        </w:rPr>
      </w:pPr>
      <w:r w:rsidRPr="00850EB0">
        <w:rPr>
          <w:rFonts w:ascii="Times New Roman" w:hAnsi="Times New Roman"/>
          <w:sz w:val="24"/>
          <w:szCs w:val="24"/>
          <w:lang w:val="en-GB"/>
        </w:rPr>
        <w:t xml:space="preserve">Road traffic accidents are a major cause of injury and death across Africa.   Older people are likely to be at disproportionate risk because of age-related physical and cognitive changes (Amosun et al. 2007, Mabunda et al. 2008).  </w:t>
      </w:r>
    </w:p>
    <w:p w:rsidR="0023743D" w:rsidRPr="00850EB0" w:rsidRDefault="0023743D" w:rsidP="00965F72">
      <w:pPr>
        <w:pStyle w:val="ListParagraph"/>
        <w:spacing w:line="240" w:lineRule="auto"/>
        <w:jc w:val="both"/>
        <w:rPr>
          <w:rStyle w:val="a"/>
          <w:rFonts w:ascii="Times New Roman" w:hAnsi="Times New Roman"/>
          <w:sz w:val="24"/>
          <w:szCs w:val="24"/>
        </w:rPr>
      </w:pPr>
    </w:p>
    <w:p w:rsidR="0023743D" w:rsidRPr="00850EB0" w:rsidRDefault="0023743D" w:rsidP="00965F72">
      <w:pPr>
        <w:pStyle w:val="ListParagraph"/>
        <w:numPr>
          <w:ilvl w:val="0"/>
          <w:numId w:val="4"/>
        </w:numPr>
        <w:spacing w:after="0" w:line="240" w:lineRule="auto"/>
        <w:jc w:val="both"/>
        <w:rPr>
          <w:rStyle w:val="a"/>
          <w:rFonts w:ascii="Times New Roman" w:hAnsi="Times New Roman"/>
          <w:sz w:val="24"/>
          <w:szCs w:val="24"/>
        </w:rPr>
      </w:pPr>
      <w:r w:rsidRPr="00850EB0">
        <w:rPr>
          <w:rStyle w:val="a"/>
          <w:rFonts w:ascii="Times New Roman" w:hAnsi="Times New Roman"/>
          <w:sz w:val="24"/>
          <w:szCs w:val="24"/>
        </w:rPr>
        <w:t xml:space="preserve">Very old and infirm people, in particular, may face a lack of power and access to wider decision-making processes (similar to that experienced by children).  Their views are then less likely to be heard and their transport and mobility needs even less likely to be met than those of other groups. </w:t>
      </w:r>
    </w:p>
    <w:p w:rsidR="0023743D" w:rsidRPr="00850EB0" w:rsidRDefault="0023743D" w:rsidP="00965F72">
      <w:pPr>
        <w:pStyle w:val="ListParagraph"/>
        <w:spacing w:line="240" w:lineRule="auto"/>
        <w:jc w:val="both"/>
        <w:rPr>
          <w:rStyle w:val="a"/>
          <w:rFonts w:ascii="Times New Roman" w:hAnsi="Times New Roman"/>
          <w:sz w:val="24"/>
          <w:szCs w:val="24"/>
        </w:rPr>
      </w:pPr>
    </w:p>
    <w:p w:rsidR="0023743D" w:rsidRPr="00850EB0" w:rsidRDefault="0023743D" w:rsidP="00965F72">
      <w:pPr>
        <w:pStyle w:val="ListParagraph"/>
        <w:numPr>
          <w:ilvl w:val="0"/>
          <w:numId w:val="4"/>
        </w:numPr>
        <w:spacing w:after="0" w:line="240" w:lineRule="auto"/>
        <w:jc w:val="both"/>
        <w:rPr>
          <w:rStyle w:val="a"/>
          <w:rFonts w:ascii="Times New Roman" w:hAnsi="Times New Roman"/>
          <w:sz w:val="24"/>
          <w:szCs w:val="24"/>
        </w:rPr>
      </w:pPr>
      <w:r w:rsidRPr="00850EB0">
        <w:rPr>
          <w:rStyle w:val="a"/>
          <w:rFonts w:ascii="Times New Roman" w:hAnsi="Times New Roman"/>
          <w:sz w:val="24"/>
          <w:szCs w:val="24"/>
        </w:rPr>
        <w:t xml:space="preserve">We can expect considerable diversity of experience amongst older people, according to age, gender, ethnicity, socio-economic status, family composition (dependants etc.), occupational history, infirmity/health, personal mobility status, density of service provision, etc. It is important to assess how this diversity impacts on transport usage, suppressed journeys, mobility, access to services and other elements important to older people’s well-being. </w:t>
      </w:r>
    </w:p>
    <w:p w:rsidR="0023743D" w:rsidRPr="00850EB0" w:rsidRDefault="0023743D" w:rsidP="00965F72">
      <w:pPr>
        <w:pStyle w:val="ListParagraph"/>
        <w:spacing w:line="240" w:lineRule="auto"/>
        <w:jc w:val="both"/>
        <w:rPr>
          <w:rFonts w:ascii="Times New Roman" w:hAnsi="Times New Roman"/>
          <w:sz w:val="24"/>
          <w:szCs w:val="24"/>
          <w:lang w:val="en-GB"/>
        </w:rPr>
      </w:pPr>
    </w:p>
    <w:p w:rsidR="0023743D" w:rsidRPr="00850EB0" w:rsidRDefault="0023743D" w:rsidP="00965F72">
      <w:pPr>
        <w:pStyle w:val="ListParagraph"/>
        <w:numPr>
          <w:ilvl w:val="0"/>
          <w:numId w:val="4"/>
        </w:numPr>
        <w:spacing w:after="0" w:line="240" w:lineRule="auto"/>
        <w:jc w:val="both"/>
        <w:rPr>
          <w:rFonts w:ascii="Times New Roman" w:hAnsi="Times New Roman"/>
          <w:sz w:val="24"/>
          <w:szCs w:val="24"/>
        </w:rPr>
      </w:pPr>
      <w:r w:rsidRPr="00850EB0">
        <w:rPr>
          <w:rFonts w:ascii="Times New Roman" w:hAnsi="Times New Roman"/>
          <w:sz w:val="24"/>
          <w:szCs w:val="24"/>
          <w:lang w:val="en-GB"/>
        </w:rPr>
        <w:t xml:space="preserve"> Potential routes to improving mobility among older men and women are likely to differ from those open to younger people in their communities.   Bicycles usage, for instance, may be impossible for older women who have never had time/opportunity to learn to cycle.  Older people with disabilities are particularly disadvantaged, such that even mobile service provision to settlement centres may not serve them adequately: adapted wheelbarrows with invalid seats might assist in some contexts (Grieco 2001). </w:t>
      </w:r>
    </w:p>
    <w:p w:rsidR="0023743D" w:rsidRPr="00850EB0" w:rsidRDefault="0023743D" w:rsidP="00965F72">
      <w:pPr>
        <w:spacing w:after="0" w:line="240" w:lineRule="auto"/>
        <w:jc w:val="both"/>
        <w:rPr>
          <w:rFonts w:ascii="Times New Roman" w:hAnsi="Times New Roman"/>
          <w:sz w:val="24"/>
          <w:szCs w:val="24"/>
        </w:rPr>
      </w:pPr>
    </w:p>
    <w:p w:rsidR="0023743D" w:rsidRPr="00850EB0" w:rsidRDefault="0023743D" w:rsidP="00965F72">
      <w:pPr>
        <w:pStyle w:val="ListParagraph"/>
        <w:numPr>
          <w:ilvl w:val="0"/>
          <w:numId w:val="4"/>
        </w:numPr>
        <w:spacing w:after="0" w:line="240" w:lineRule="auto"/>
        <w:jc w:val="both"/>
        <w:rPr>
          <w:rFonts w:ascii="Times New Roman" w:hAnsi="Times New Roman"/>
          <w:sz w:val="24"/>
          <w:szCs w:val="24"/>
        </w:rPr>
      </w:pPr>
      <w:r w:rsidRPr="00850EB0">
        <w:rPr>
          <w:rFonts w:ascii="Times New Roman" w:hAnsi="Times New Roman"/>
          <w:sz w:val="24"/>
          <w:szCs w:val="24"/>
          <w:lang w:val="en-GB"/>
        </w:rPr>
        <w:t xml:space="preserve">Ill-health and infirmity may introduce further problems for older people, in a walking world where pedestrian transport dominates among all ages (Porter 1988; 1997; 2002a).  Reduced pedestrian mobility due to infirmity and the unaffordable cost of motorised transport may help to limit older people’s access to work and vital health care, thus reinforcing their poverty: a vicious circle in which mobility restrictions form a key component.  At the same time, care-giving responsibilities of older people (especially </w:t>
      </w:r>
      <w:r w:rsidRPr="00850EB0">
        <w:rPr>
          <w:rFonts w:ascii="Times New Roman" w:hAnsi="Times New Roman"/>
          <w:sz w:val="24"/>
          <w:szCs w:val="24"/>
          <w:lang w:val="en-GB"/>
        </w:rPr>
        <w:lastRenderedPageBreak/>
        <w:t xml:space="preserve">women), who have adult children affected by HIV/AIDS may require prolonged travels to care for the sick (Ssengonzi 2009). </w:t>
      </w:r>
    </w:p>
    <w:p w:rsidR="0023743D" w:rsidRPr="00850EB0" w:rsidRDefault="0023743D" w:rsidP="00965F72">
      <w:pPr>
        <w:pStyle w:val="ListParagraph"/>
        <w:spacing w:line="240" w:lineRule="auto"/>
        <w:jc w:val="both"/>
        <w:rPr>
          <w:rFonts w:ascii="Times New Roman" w:hAnsi="Times New Roman"/>
          <w:sz w:val="24"/>
          <w:szCs w:val="24"/>
          <w:lang w:val="en-GB"/>
        </w:rPr>
      </w:pPr>
    </w:p>
    <w:p w:rsidR="0023743D" w:rsidRPr="00850EB0" w:rsidRDefault="0023743D" w:rsidP="00965F72">
      <w:pPr>
        <w:pStyle w:val="ListParagraph"/>
        <w:numPr>
          <w:ilvl w:val="0"/>
          <w:numId w:val="4"/>
        </w:numPr>
        <w:spacing w:after="0" w:line="240" w:lineRule="auto"/>
        <w:jc w:val="both"/>
        <w:rPr>
          <w:rFonts w:ascii="Times New Roman" w:hAnsi="Times New Roman"/>
          <w:sz w:val="24"/>
          <w:szCs w:val="24"/>
        </w:rPr>
      </w:pPr>
      <w:r w:rsidRPr="00850EB0">
        <w:rPr>
          <w:rFonts w:ascii="Times New Roman" w:hAnsi="Times New Roman"/>
          <w:sz w:val="24"/>
          <w:szCs w:val="24"/>
          <w:lang w:val="en-GB"/>
        </w:rPr>
        <w:t xml:space="preserve">In the context of limited work potential, ill health and lack of social security, social bonds are likely to be essential to securing care and financial support in old age. In many African societies, giving money is a way younger kin traditionally pay respect and show affection and care for the elderly, but when the younger generation has migrated elsewhere, it may be difficult for older people to achieve the sustained interaction necessary to maintaining such links.  In particular, where parents are alive and resident in town, they may prefer to keep their working-age children with them, rather than sending them to help a grandparent in a remote village (Alber 2004 re Benin). Again, mobility and access to affordable transport are likely to be key factors in sustaining social networks, though it is possible that mobile phones also now play a growing role in this respect. </w:t>
      </w:r>
    </w:p>
    <w:p w:rsidR="0023743D" w:rsidRPr="00850EB0" w:rsidRDefault="0023743D" w:rsidP="00965F72">
      <w:pPr>
        <w:pStyle w:val="ListParagraph"/>
        <w:spacing w:after="0" w:line="240" w:lineRule="auto"/>
        <w:jc w:val="both"/>
        <w:rPr>
          <w:rFonts w:ascii="Times New Roman" w:hAnsi="Times New Roman"/>
          <w:sz w:val="24"/>
          <w:szCs w:val="24"/>
        </w:rPr>
      </w:pPr>
    </w:p>
    <w:p w:rsidR="0023743D" w:rsidRPr="00850EB0" w:rsidRDefault="0023743D" w:rsidP="00965F72">
      <w:pPr>
        <w:pStyle w:val="ListParagraph"/>
        <w:numPr>
          <w:ilvl w:val="0"/>
          <w:numId w:val="4"/>
        </w:numPr>
        <w:spacing w:after="0" w:line="240" w:lineRule="auto"/>
        <w:jc w:val="both"/>
        <w:rPr>
          <w:rFonts w:ascii="Times New Roman" w:hAnsi="Times New Roman"/>
          <w:sz w:val="24"/>
          <w:szCs w:val="24"/>
        </w:rPr>
      </w:pPr>
      <w:r w:rsidRPr="00850EB0">
        <w:rPr>
          <w:rFonts w:ascii="Times New Roman" w:hAnsi="Times New Roman"/>
          <w:sz w:val="24"/>
          <w:szCs w:val="24"/>
          <w:lang w:val="en-GB"/>
        </w:rPr>
        <w:t xml:space="preserve">There appears to be considerable potential for mobile phone use (expanding dramatically across Africa) to substitute virtual for physical mobility (Porter et al. 2012) to the advantage of older people in health and other contexts: current and potential uses among older people need investigation. </w:t>
      </w:r>
    </w:p>
    <w:p w:rsidR="0023743D" w:rsidRPr="00850EB0" w:rsidRDefault="0023743D" w:rsidP="00965F72">
      <w:pPr>
        <w:spacing w:line="240" w:lineRule="auto"/>
        <w:jc w:val="both"/>
        <w:rPr>
          <w:rFonts w:ascii="Times New Roman" w:hAnsi="Times New Roman"/>
          <w:sz w:val="24"/>
          <w:szCs w:val="24"/>
          <w:lang w:val="en-GB"/>
        </w:rPr>
      </w:pPr>
    </w:p>
    <w:p w:rsidR="008A3711" w:rsidRPr="00850EB0" w:rsidRDefault="008A3711" w:rsidP="00965F72">
      <w:pPr>
        <w:spacing w:line="240" w:lineRule="auto"/>
        <w:jc w:val="both"/>
        <w:rPr>
          <w:rFonts w:ascii="Times New Roman" w:hAnsi="Times New Roman"/>
          <w:sz w:val="24"/>
          <w:szCs w:val="24"/>
          <w:lang w:val="en-GB"/>
        </w:rPr>
      </w:pPr>
      <w:r w:rsidRPr="00850EB0">
        <w:rPr>
          <w:rFonts w:ascii="Times New Roman" w:hAnsi="Times New Roman"/>
          <w:sz w:val="24"/>
          <w:szCs w:val="24"/>
          <w:lang w:val="en-GB"/>
        </w:rPr>
        <w:t xml:space="preserve">The following sections describe the area selected for our field research and show how we developed a field methodology to explore these issues. </w:t>
      </w:r>
    </w:p>
    <w:p w:rsidR="00CB6877" w:rsidRPr="00850EB0" w:rsidRDefault="00CB6877" w:rsidP="00965F72">
      <w:pPr>
        <w:spacing w:line="240" w:lineRule="auto"/>
        <w:jc w:val="both"/>
        <w:rPr>
          <w:rFonts w:ascii="Times New Roman" w:hAnsi="Times New Roman"/>
          <w:b/>
          <w:sz w:val="24"/>
          <w:szCs w:val="24"/>
        </w:rPr>
      </w:pPr>
      <w:r w:rsidRPr="00850EB0">
        <w:rPr>
          <w:rFonts w:ascii="Times New Roman" w:hAnsi="Times New Roman"/>
          <w:b/>
          <w:sz w:val="24"/>
          <w:szCs w:val="24"/>
        </w:rPr>
        <w:br w:type="page"/>
      </w:r>
    </w:p>
    <w:p w:rsidR="00C3050C" w:rsidRPr="00850EB0" w:rsidRDefault="00C3050C" w:rsidP="00965F72">
      <w:pPr>
        <w:spacing w:line="240" w:lineRule="auto"/>
        <w:jc w:val="both"/>
        <w:rPr>
          <w:rFonts w:ascii="Times New Roman" w:hAnsi="Times New Roman"/>
          <w:b/>
          <w:sz w:val="24"/>
          <w:szCs w:val="24"/>
        </w:rPr>
      </w:pPr>
      <w:r w:rsidRPr="00850EB0">
        <w:rPr>
          <w:rFonts w:ascii="Times New Roman" w:hAnsi="Times New Roman"/>
          <w:b/>
          <w:sz w:val="24"/>
          <w:szCs w:val="24"/>
        </w:rPr>
        <w:lastRenderedPageBreak/>
        <w:t>THE KIBAHA DISTRICT CONTEXT</w:t>
      </w:r>
    </w:p>
    <w:p w:rsidR="00CD11C0" w:rsidRPr="00850EB0" w:rsidRDefault="0023743D" w:rsidP="00965F72">
      <w:pPr>
        <w:spacing w:line="240" w:lineRule="auto"/>
        <w:jc w:val="both"/>
        <w:rPr>
          <w:rFonts w:ascii="Times New Roman" w:hAnsi="Times New Roman"/>
          <w:sz w:val="24"/>
          <w:szCs w:val="24"/>
        </w:rPr>
      </w:pPr>
      <w:r w:rsidRPr="00850EB0">
        <w:rPr>
          <w:rFonts w:ascii="Times New Roman" w:hAnsi="Times New Roman"/>
          <w:sz w:val="24"/>
          <w:szCs w:val="24"/>
        </w:rPr>
        <w:t>The study is focused on rural</w:t>
      </w:r>
      <w:r w:rsidR="00CD11C0" w:rsidRPr="00850EB0">
        <w:rPr>
          <w:rFonts w:ascii="Times New Roman" w:hAnsi="Times New Roman"/>
          <w:sz w:val="24"/>
          <w:szCs w:val="24"/>
        </w:rPr>
        <w:t xml:space="preserve"> settlements in Kibaha district [Fig 1.].  </w:t>
      </w:r>
    </w:p>
    <w:p w:rsidR="004D1F34" w:rsidRPr="00850EB0" w:rsidRDefault="004D1F34" w:rsidP="00965F72">
      <w:pPr>
        <w:spacing w:line="240" w:lineRule="auto"/>
        <w:jc w:val="both"/>
        <w:rPr>
          <w:rFonts w:ascii="Times New Roman" w:hAnsi="Times New Roman"/>
          <w:b/>
          <w:i/>
          <w:sz w:val="24"/>
          <w:szCs w:val="24"/>
        </w:rPr>
      </w:pPr>
      <w:r w:rsidRPr="00850EB0">
        <w:rPr>
          <w:rFonts w:ascii="Times New Roman" w:hAnsi="Times New Roman"/>
          <w:b/>
          <w:i/>
          <w:sz w:val="24"/>
          <w:szCs w:val="24"/>
        </w:rPr>
        <w:t>Fig. 1: Kibaha district and its location in Tanzania</w:t>
      </w:r>
    </w:p>
    <w:p w:rsidR="004D1F34" w:rsidRPr="00850EB0" w:rsidRDefault="00E01F83" w:rsidP="00965F72">
      <w:pPr>
        <w:spacing w:line="240" w:lineRule="auto"/>
        <w:jc w:val="both"/>
        <w:rPr>
          <w:rFonts w:ascii="Times New Roman" w:hAnsi="Times New Roman"/>
          <w:sz w:val="24"/>
          <w:szCs w:val="24"/>
        </w:rPr>
      </w:pPr>
      <w:r>
        <w:rPr>
          <w:rFonts w:ascii="Times New Roman" w:hAnsi="Times New Roman"/>
          <w:noProof/>
          <w:sz w:val="24"/>
          <w:szCs w:val="24"/>
          <w:lang w:val="en-GB" w:eastAsia="en-GB"/>
        </w:rPr>
        <w:drawing>
          <wp:inline distT="0" distB="0" distL="0" distR="0">
            <wp:extent cx="5940425" cy="6647180"/>
            <wp:effectExtent l="0" t="0" r="3175" b="1270"/>
            <wp:docPr id="9" name="Picture 9" descr="01%20Tanzani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1%20Tanzania[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0425" cy="6647180"/>
                    </a:xfrm>
                    <a:prstGeom prst="rect">
                      <a:avLst/>
                    </a:prstGeom>
                    <a:noFill/>
                    <a:ln>
                      <a:noFill/>
                    </a:ln>
                  </pic:spPr>
                </pic:pic>
              </a:graphicData>
            </a:graphic>
          </wp:inline>
        </w:drawing>
      </w:r>
    </w:p>
    <w:p w:rsidR="004B1DF7" w:rsidRPr="00850EB0" w:rsidRDefault="0023743D" w:rsidP="00965F72">
      <w:pPr>
        <w:spacing w:line="240" w:lineRule="auto"/>
        <w:jc w:val="both"/>
        <w:rPr>
          <w:rFonts w:ascii="Times New Roman" w:hAnsi="Times New Roman"/>
          <w:sz w:val="24"/>
          <w:szCs w:val="24"/>
        </w:rPr>
      </w:pPr>
      <w:r w:rsidRPr="00850EB0">
        <w:rPr>
          <w:rFonts w:ascii="Times New Roman" w:hAnsi="Times New Roman"/>
          <w:b/>
          <w:i/>
          <w:sz w:val="24"/>
          <w:szCs w:val="24"/>
        </w:rPr>
        <w:t>Selection of the district</w:t>
      </w:r>
      <w:r w:rsidRPr="00850EB0">
        <w:rPr>
          <w:rFonts w:ascii="Times New Roman" w:hAnsi="Times New Roman"/>
          <w:sz w:val="24"/>
          <w:szCs w:val="24"/>
        </w:rPr>
        <w:t xml:space="preserve">: </w:t>
      </w:r>
      <w:r w:rsidR="00CB6877" w:rsidRPr="00850EB0">
        <w:rPr>
          <w:rFonts w:ascii="Times New Roman" w:hAnsi="Times New Roman"/>
          <w:sz w:val="24"/>
          <w:szCs w:val="24"/>
        </w:rPr>
        <w:t>Kibaha district was selected for this research study because HelpAge International Tanzania office has been i</w:t>
      </w:r>
      <w:r w:rsidR="00441F45" w:rsidRPr="00850EB0">
        <w:rPr>
          <w:rFonts w:ascii="Times New Roman" w:hAnsi="Times New Roman"/>
          <w:sz w:val="24"/>
          <w:szCs w:val="24"/>
        </w:rPr>
        <w:t>nvolved in various</w:t>
      </w:r>
      <w:r w:rsidR="00165105" w:rsidRPr="00850EB0">
        <w:rPr>
          <w:rFonts w:ascii="Times New Roman" w:hAnsi="Times New Roman"/>
          <w:sz w:val="24"/>
          <w:szCs w:val="24"/>
        </w:rPr>
        <w:t xml:space="preserve"> studies </w:t>
      </w:r>
      <w:r w:rsidR="00441F45" w:rsidRPr="00850EB0">
        <w:rPr>
          <w:rFonts w:ascii="Times New Roman" w:hAnsi="Times New Roman"/>
          <w:sz w:val="24"/>
          <w:szCs w:val="24"/>
        </w:rPr>
        <w:t>in the district</w:t>
      </w:r>
      <w:r w:rsidR="00165105" w:rsidRPr="00850EB0">
        <w:rPr>
          <w:rFonts w:ascii="Times New Roman" w:hAnsi="Times New Roman"/>
          <w:sz w:val="24"/>
          <w:szCs w:val="24"/>
        </w:rPr>
        <w:t xml:space="preserve"> for some years</w:t>
      </w:r>
      <w:r w:rsidR="00CD11C0" w:rsidRPr="00850EB0">
        <w:rPr>
          <w:rFonts w:ascii="Times New Roman" w:hAnsi="Times New Roman"/>
          <w:sz w:val="24"/>
          <w:szCs w:val="24"/>
        </w:rPr>
        <w:t xml:space="preserve"> </w:t>
      </w:r>
      <w:r w:rsidR="00CD11C0" w:rsidRPr="00850EB0">
        <w:rPr>
          <w:rFonts w:ascii="Times New Roman" w:hAnsi="Times New Roman"/>
          <w:sz w:val="24"/>
          <w:szCs w:val="24"/>
        </w:rPr>
        <w:lastRenderedPageBreak/>
        <w:t xml:space="preserve">and exhibited significant transport services issues for older rural populations associated with access to health services and other services and places important for older people’s well being.  </w:t>
      </w:r>
      <w:r w:rsidR="00CB6877" w:rsidRPr="00850EB0">
        <w:rPr>
          <w:rFonts w:ascii="Times New Roman" w:hAnsi="Times New Roman"/>
          <w:sz w:val="24"/>
          <w:szCs w:val="24"/>
        </w:rPr>
        <w:t xml:space="preserve">In Kibaha Town and Rural Councils, HelpAge International </w:t>
      </w:r>
      <w:r w:rsidR="00165105" w:rsidRPr="00850EB0">
        <w:rPr>
          <w:rFonts w:ascii="Times New Roman" w:hAnsi="Times New Roman"/>
          <w:sz w:val="24"/>
          <w:szCs w:val="24"/>
        </w:rPr>
        <w:t>has worked</w:t>
      </w:r>
      <w:r w:rsidR="00CB6877" w:rsidRPr="00850EB0">
        <w:rPr>
          <w:rFonts w:ascii="Times New Roman" w:hAnsi="Times New Roman"/>
          <w:sz w:val="24"/>
          <w:szCs w:val="24"/>
        </w:rPr>
        <w:t xml:space="preserve"> with the Good Samaritan Social S</w:t>
      </w:r>
      <w:r w:rsidR="00441F45" w:rsidRPr="00850EB0">
        <w:rPr>
          <w:rFonts w:ascii="Times New Roman" w:hAnsi="Times New Roman"/>
          <w:sz w:val="24"/>
          <w:szCs w:val="24"/>
        </w:rPr>
        <w:t>ervices</w:t>
      </w:r>
      <w:r w:rsidR="00165105" w:rsidRPr="00850EB0">
        <w:rPr>
          <w:rFonts w:ascii="Times New Roman" w:hAnsi="Times New Roman"/>
          <w:sz w:val="24"/>
          <w:szCs w:val="24"/>
        </w:rPr>
        <w:t xml:space="preserve"> (GSST, an NGO that also collaborated in the project</w:t>
      </w:r>
      <w:r w:rsidR="00441F45" w:rsidRPr="00850EB0">
        <w:rPr>
          <w:rFonts w:ascii="Times New Roman" w:hAnsi="Times New Roman"/>
          <w:sz w:val="24"/>
          <w:szCs w:val="24"/>
        </w:rPr>
        <w:t xml:space="preserve"> and which </w:t>
      </w:r>
      <w:r w:rsidR="00165105" w:rsidRPr="00850EB0">
        <w:rPr>
          <w:rFonts w:ascii="Times New Roman" w:hAnsi="Times New Roman"/>
          <w:sz w:val="24"/>
          <w:szCs w:val="24"/>
        </w:rPr>
        <w:t>work</w:t>
      </w:r>
      <w:r w:rsidR="00441F45" w:rsidRPr="00850EB0">
        <w:rPr>
          <w:rFonts w:ascii="Times New Roman" w:hAnsi="Times New Roman"/>
          <w:sz w:val="24"/>
          <w:szCs w:val="24"/>
        </w:rPr>
        <w:t>s</w:t>
      </w:r>
      <w:r w:rsidR="00165105" w:rsidRPr="00850EB0">
        <w:rPr>
          <w:rFonts w:ascii="Times New Roman" w:hAnsi="Times New Roman"/>
          <w:sz w:val="24"/>
          <w:szCs w:val="24"/>
        </w:rPr>
        <w:t xml:space="preserve"> closely with older people and local government</w:t>
      </w:r>
      <w:r w:rsidR="00441F45" w:rsidRPr="00850EB0">
        <w:rPr>
          <w:rFonts w:ascii="Times New Roman" w:hAnsi="Times New Roman"/>
          <w:sz w:val="24"/>
          <w:szCs w:val="24"/>
        </w:rPr>
        <w:t>)</w:t>
      </w:r>
      <w:r w:rsidR="00165105" w:rsidRPr="00850EB0">
        <w:rPr>
          <w:rFonts w:ascii="Times New Roman" w:hAnsi="Times New Roman"/>
          <w:sz w:val="24"/>
          <w:szCs w:val="24"/>
        </w:rPr>
        <w:t xml:space="preserve">. </w:t>
      </w:r>
      <w:r w:rsidR="00165105" w:rsidRPr="00850EB0">
        <w:rPr>
          <w:rStyle w:val="Emphasis"/>
          <w:rFonts w:ascii="Times New Roman" w:hAnsi="Times New Roman"/>
          <w:i w:val="0"/>
          <w:sz w:val="24"/>
          <w:szCs w:val="24"/>
        </w:rPr>
        <w:t>GSST</w:t>
      </w:r>
      <w:r w:rsidR="00165105" w:rsidRPr="00850EB0">
        <w:rPr>
          <w:rFonts w:ascii="Times New Roman" w:hAnsi="Times New Roman"/>
          <w:sz w:val="24"/>
          <w:szCs w:val="24"/>
        </w:rPr>
        <w:t xml:space="preserve"> had</w:t>
      </w:r>
      <w:r w:rsidR="00CB6877" w:rsidRPr="00850EB0">
        <w:rPr>
          <w:rFonts w:ascii="Times New Roman" w:hAnsi="Times New Roman"/>
          <w:sz w:val="24"/>
          <w:szCs w:val="24"/>
        </w:rPr>
        <w:t xml:space="preserve"> already established older people’s grou</w:t>
      </w:r>
      <w:r w:rsidR="00165105" w:rsidRPr="00850EB0">
        <w:rPr>
          <w:rFonts w:ascii="Times New Roman" w:hAnsi="Times New Roman"/>
          <w:sz w:val="24"/>
          <w:szCs w:val="24"/>
        </w:rPr>
        <w:t>ps in Kibaha Town Council but were</w:t>
      </w:r>
      <w:r w:rsidR="00CB6877" w:rsidRPr="00850EB0">
        <w:rPr>
          <w:rFonts w:ascii="Times New Roman" w:hAnsi="Times New Roman"/>
          <w:sz w:val="24"/>
          <w:szCs w:val="24"/>
        </w:rPr>
        <w:t xml:space="preserve"> still to do this in the rural council.  </w:t>
      </w:r>
      <w:r w:rsidR="00165105" w:rsidRPr="00850EB0">
        <w:rPr>
          <w:rFonts w:ascii="Times New Roman" w:hAnsi="Times New Roman"/>
          <w:sz w:val="24"/>
          <w:szCs w:val="24"/>
        </w:rPr>
        <w:t xml:space="preserve">The project </w:t>
      </w:r>
      <w:r w:rsidR="00441F45" w:rsidRPr="00850EB0">
        <w:rPr>
          <w:rFonts w:ascii="Times New Roman" w:hAnsi="Times New Roman"/>
          <w:sz w:val="24"/>
          <w:szCs w:val="24"/>
        </w:rPr>
        <w:t xml:space="preserve">has also </w:t>
      </w:r>
      <w:r w:rsidR="00165105" w:rsidRPr="00850EB0">
        <w:rPr>
          <w:rFonts w:ascii="Times New Roman" w:hAnsi="Times New Roman"/>
          <w:sz w:val="24"/>
          <w:szCs w:val="24"/>
        </w:rPr>
        <w:t xml:space="preserve">built on </w:t>
      </w:r>
      <w:r w:rsidR="00441F45" w:rsidRPr="00850EB0">
        <w:rPr>
          <w:rFonts w:ascii="Times New Roman" w:hAnsi="Times New Roman"/>
          <w:sz w:val="24"/>
          <w:szCs w:val="24"/>
        </w:rPr>
        <w:t xml:space="preserve">knowledge gained from </w:t>
      </w:r>
      <w:r w:rsidR="00165105" w:rsidRPr="00850EB0">
        <w:rPr>
          <w:rFonts w:ascii="Times New Roman" w:hAnsi="Times New Roman"/>
          <w:sz w:val="24"/>
          <w:szCs w:val="24"/>
        </w:rPr>
        <w:t>HelpAge International Tanzania’s Ease Care study with IFAKARA Health Institute which aims to</w:t>
      </w:r>
      <w:r w:rsidR="00165105" w:rsidRPr="00850EB0">
        <w:rPr>
          <w:rFonts w:ascii="Times New Roman" w:hAnsi="Times New Roman"/>
          <w:b/>
          <w:i/>
          <w:sz w:val="24"/>
          <w:szCs w:val="24"/>
        </w:rPr>
        <w:t xml:space="preserve"> </w:t>
      </w:r>
      <w:r w:rsidR="00165105" w:rsidRPr="00850EB0">
        <w:rPr>
          <w:rFonts w:ascii="Times New Roman" w:hAnsi="Times New Roman"/>
          <w:sz w:val="24"/>
          <w:szCs w:val="24"/>
        </w:rPr>
        <w:t>adapt and test the Easy Care Tool (ECT) through practical research</w:t>
      </w:r>
      <w:r w:rsidR="00CD11C0" w:rsidRPr="00850EB0">
        <w:rPr>
          <w:rFonts w:ascii="Times New Roman" w:hAnsi="Times New Roman"/>
          <w:sz w:val="24"/>
          <w:szCs w:val="24"/>
        </w:rPr>
        <w:t>,</w:t>
      </w:r>
      <w:r w:rsidR="00165105" w:rsidRPr="00850EB0">
        <w:rPr>
          <w:rFonts w:ascii="Times New Roman" w:hAnsi="Times New Roman"/>
          <w:sz w:val="24"/>
          <w:szCs w:val="24"/>
        </w:rPr>
        <w:t xml:space="preserve"> enabling health practitioners to assess and understand the health and care needs of older people against Non-Communicable Diseases and the </w:t>
      </w:r>
      <w:r w:rsidR="00441F45" w:rsidRPr="00850EB0">
        <w:rPr>
          <w:rFonts w:ascii="Times New Roman" w:hAnsi="Times New Roman"/>
          <w:sz w:val="24"/>
          <w:szCs w:val="24"/>
        </w:rPr>
        <w:t>technical suitability of the ECT: this was conducted</w:t>
      </w:r>
      <w:r w:rsidR="00165105" w:rsidRPr="00850EB0">
        <w:rPr>
          <w:rFonts w:ascii="Times New Roman" w:hAnsi="Times New Roman"/>
          <w:sz w:val="24"/>
          <w:szCs w:val="24"/>
        </w:rPr>
        <w:t xml:space="preserve"> in four districts, including Kibaha. </w:t>
      </w:r>
      <w:r w:rsidR="00CD11C0" w:rsidRPr="00850EB0">
        <w:rPr>
          <w:rFonts w:ascii="Times New Roman" w:hAnsi="Times New Roman"/>
          <w:color w:val="000000"/>
          <w:sz w:val="24"/>
          <w:szCs w:val="24"/>
        </w:rPr>
        <w:t xml:space="preserve"> </w:t>
      </w:r>
      <w:r w:rsidR="00165105" w:rsidRPr="00850EB0">
        <w:rPr>
          <w:rFonts w:ascii="Times New Roman" w:hAnsi="Times New Roman"/>
          <w:sz w:val="24"/>
          <w:szCs w:val="24"/>
        </w:rPr>
        <w:t xml:space="preserve">Kibaha district </w:t>
      </w:r>
      <w:r w:rsidR="00441F45" w:rsidRPr="00850EB0">
        <w:rPr>
          <w:rFonts w:ascii="Times New Roman" w:hAnsi="Times New Roman"/>
          <w:sz w:val="24"/>
          <w:szCs w:val="24"/>
        </w:rPr>
        <w:t xml:space="preserve">thus </w:t>
      </w:r>
      <w:r w:rsidR="00165105" w:rsidRPr="00850EB0">
        <w:rPr>
          <w:rFonts w:ascii="Times New Roman" w:hAnsi="Times New Roman"/>
          <w:sz w:val="24"/>
          <w:szCs w:val="24"/>
        </w:rPr>
        <w:t xml:space="preserve">provided a suitable research location for the project.  </w:t>
      </w:r>
    </w:p>
    <w:p w:rsidR="00165105" w:rsidRPr="00850EB0" w:rsidRDefault="009A55CE" w:rsidP="00965F72">
      <w:pPr>
        <w:spacing w:line="240" w:lineRule="auto"/>
        <w:jc w:val="both"/>
        <w:rPr>
          <w:rFonts w:ascii="Times New Roman" w:hAnsi="Times New Roman"/>
          <w:color w:val="000000"/>
          <w:sz w:val="24"/>
          <w:szCs w:val="24"/>
        </w:rPr>
      </w:pPr>
      <w:r w:rsidRPr="00850EB0">
        <w:rPr>
          <w:rFonts w:ascii="Times New Roman" w:hAnsi="Times New Roman"/>
          <w:b/>
          <w:i/>
          <w:sz w:val="24"/>
          <w:szCs w:val="24"/>
        </w:rPr>
        <w:t>Pre-project review of district-wide a</w:t>
      </w:r>
      <w:r w:rsidR="00CD11C0" w:rsidRPr="00850EB0">
        <w:rPr>
          <w:rFonts w:ascii="Times New Roman" w:hAnsi="Times New Roman"/>
          <w:b/>
          <w:i/>
          <w:sz w:val="24"/>
          <w:szCs w:val="24"/>
        </w:rPr>
        <w:t>ccess to health facilities</w:t>
      </w:r>
      <w:r w:rsidR="00CD11C0" w:rsidRPr="00850EB0">
        <w:rPr>
          <w:rFonts w:ascii="Times New Roman" w:hAnsi="Times New Roman"/>
          <w:sz w:val="24"/>
          <w:szCs w:val="24"/>
        </w:rPr>
        <w:t xml:space="preserve">: </w:t>
      </w:r>
      <w:r w:rsidR="00165105" w:rsidRPr="00850EB0">
        <w:rPr>
          <w:rFonts w:ascii="Times New Roman" w:hAnsi="Times New Roman"/>
          <w:sz w:val="24"/>
          <w:szCs w:val="24"/>
        </w:rPr>
        <w:t xml:space="preserve">There are 18 health facilities in Kibaha District Council. These include 1 district hospital and 17 </w:t>
      </w:r>
      <w:proofErr w:type="gramStart"/>
      <w:r w:rsidR="00165105" w:rsidRPr="00850EB0">
        <w:rPr>
          <w:rFonts w:ascii="Times New Roman" w:hAnsi="Times New Roman"/>
          <w:sz w:val="24"/>
          <w:szCs w:val="24"/>
        </w:rPr>
        <w:t>type</w:t>
      </w:r>
      <w:proofErr w:type="gramEnd"/>
      <w:r w:rsidR="00165105" w:rsidRPr="00850EB0">
        <w:rPr>
          <w:rFonts w:ascii="Times New Roman" w:hAnsi="Times New Roman"/>
          <w:sz w:val="24"/>
          <w:szCs w:val="24"/>
        </w:rPr>
        <w:t xml:space="preserve"> A) dispensaries. Type </w:t>
      </w:r>
      <w:proofErr w:type="gramStart"/>
      <w:r w:rsidR="00165105" w:rsidRPr="00850EB0">
        <w:rPr>
          <w:rFonts w:ascii="Times New Roman" w:hAnsi="Times New Roman"/>
          <w:sz w:val="24"/>
          <w:szCs w:val="24"/>
        </w:rPr>
        <w:t>A</w:t>
      </w:r>
      <w:proofErr w:type="gramEnd"/>
      <w:r w:rsidR="00165105" w:rsidRPr="00850EB0">
        <w:rPr>
          <w:rFonts w:ascii="Times New Roman" w:hAnsi="Times New Roman"/>
          <w:sz w:val="24"/>
          <w:szCs w:val="24"/>
        </w:rPr>
        <w:t xml:space="preserve"> dispensaries operate 24 hours a day with maternity ward and laboratory services.  Distance to the nearest health facility in this district is, on average, in the range of 8-15 km, mostly requiring travel along poor, badly ma</w:t>
      </w:r>
      <w:r w:rsidR="00441F45" w:rsidRPr="00850EB0">
        <w:rPr>
          <w:rFonts w:ascii="Times New Roman" w:hAnsi="Times New Roman"/>
          <w:sz w:val="24"/>
          <w:szCs w:val="24"/>
        </w:rPr>
        <w:t>intained rural roads.  Despite g</w:t>
      </w:r>
      <w:r w:rsidR="00165105" w:rsidRPr="00850EB0">
        <w:rPr>
          <w:rFonts w:ascii="Times New Roman" w:hAnsi="Times New Roman"/>
          <w:sz w:val="24"/>
          <w:szCs w:val="24"/>
        </w:rPr>
        <w:t>overnment efforts to upgrade road infrastructure linking settlements to public services, the task is enormous and many of the rural areas (where 82% of older people live) are relatively low in government priorities.</w:t>
      </w:r>
    </w:p>
    <w:p w:rsidR="000F7926" w:rsidRPr="00850EB0" w:rsidRDefault="00165105" w:rsidP="00965F72">
      <w:pPr>
        <w:spacing w:line="240" w:lineRule="auto"/>
        <w:contextualSpacing/>
        <w:jc w:val="both"/>
        <w:rPr>
          <w:rFonts w:ascii="Times New Roman" w:hAnsi="Times New Roman"/>
          <w:sz w:val="24"/>
          <w:szCs w:val="24"/>
        </w:rPr>
      </w:pPr>
      <w:r w:rsidRPr="00850EB0">
        <w:rPr>
          <w:rFonts w:ascii="Times New Roman" w:hAnsi="Times New Roman"/>
          <w:sz w:val="24"/>
          <w:szCs w:val="24"/>
        </w:rPr>
        <w:t>Distance to health servi</w:t>
      </w:r>
      <w:r w:rsidR="00441F45" w:rsidRPr="00850EB0">
        <w:rPr>
          <w:rFonts w:ascii="Times New Roman" w:hAnsi="Times New Roman"/>
          <w:sz w:val="24"/>
          <w:szCs w:val="24"/>
        </w:rPr>
        <w:t>ces and related travel costs had already been identified as likely</w:t>
      </w:r>
      <w:r w:rsidRPr="00850EB0">
        <w:rPr>
          <w:rFonts w:ascii="Times New Roman" w:hAnsi="Times New Roman"/>
          <w:sz w:val="24"/>
          <w:szCs w:val="24"/>
        </w:rPr>
        <w:t xml:space="preserve"> hindrances to older people in the district accessing treatment, given their income poverty levels. The government has long-term plans to reduce the distance to a maximum of 5km to the nearest health facility but this is not likely to happen in the near future.   Eight to 15 km is beyond reasonable walking distance for many older people, especially those who have health problems, and distance is thus likely to be a major barrier to treatment if there is no suitable motorized public transport available to them or they cannot afford it.  Older people’s income is currently very limited, though Tanzania Social Assistance Fund has started distributing cash transfers to vulnerable groups including older people in Kibaha. These cash transfers may stimulate demand for use of public transport in health and other service access. </w:t>
      </w:r>
      <w:r w:rsidR="000F7926" w:rsidRPr="00850EB0">
        <w:rPr>
          <w:rFonts w:ascii="Times New Roman" w:hAnsi="Times New Roman"/>
          <w:sz w:val="24"/>
          <w:szCs w:val="24"/>
        </w:rPr>
        <w:t xml:space="preserve"> </w:t>
      </w:r>
    </w:p>
    <w:p w:rsidR="000F7926" w:rsidRPr="00850EB0" w:rsidRDefault="000F7926" w:rsidP="00965F72">
      <w:pPr>
        <w:spacing w:line="240" w:lineRule="auto"/>
        <w:contextualSpacing/>
        <w:jc w:val="both"/>
        <w:rPr>
          <w:rFonts w:ascii="Times New Roman" w:hAnsi="Times New Roman"/>
          <w:sz w:val="24"/>
          <w:szCs w:val="24"/>
        </w:rPr>
      </w:pPr>
    </w:p>
    <w:p w:rsidR="00165105" w:rsidRPr="00850EB0" w:rsidRDefault="00441F45" w:rsidP="00965F72">
      <w:pPr>
        <w:spacing w:line="240" w:lineRule="auto"/>
        <w:contextualSpacing/>
        <w:jc w:val="both"/>
        <w:rPr>
          <w:rFonts w:ascii="Times New Roman" w:hAnsi="Times New Roman"/>
          <w:sz w:val="24"/>
          <w:szCs w:val="24"/>
        </w:rPr>
      </w:pPr>
      <w:r w:rsidRPr="00850EB0">
        <w:rPr>
          <w:rFonts w:ascii="Times New Roman" w:hAnsi="Times New Roman"/>
          <w:b/>
          <w:i/>
          <w:sz w:val="24"/>
          <w:szCs w:val="24"/>
        </w:rPr>
        <w:t>A pre-project review of p</w:t>
      </w:r>
      <w:r w:rsidR="00165105" w:rsidRPr="00850EB0">
        <w:rPr>
          <w:rFonts w:ascii="Times New Roman" w:hAnsi="Times New Roman"/>
          <w:b/>
          <w:i/>
          <w:sz w:val="24"/>
          <w:szCs w:val="24"/>
        </w:rPr>
        <w:t>ublic transport</w:t>
      </w:r>
      <w:r w:rsidR="00165105" w:rsidRPr="00850EB0">
        <w:rPr>
          <w:rFonts w:ascii="Times New Roman" w:hAnsi="Times New Roman"/>
          <w:sz w:val="24"/>
          <w:szCs w:val="24"/>
        </w:rPr>
        <w:t xml:space="preserve"> </w:t>
      </w:r>
      <w:r w:rsidRPr="00850EB0">
        <w:rPr>
          <w:rFonts w:ascii="Times New Roman" w:hAnsi="Times New Roman"/>
          <w:sz w:val="24"/>
          <w:szCs w:val="24"/>
        </w:rPr>
        <w:t>in the district by HelpAge Tanzania suggested that it wa</w:t>
      </w:r>
      <w:r w:rsidR="00165105" w:rsidRPr="00850EB0">
        <w:rPr>
          <w:rFonts w:ascii="Times New Roman" w:hAnsi="Times New Roman"/>
          <w:sz w:val="24"/>
          <w:szCs w:val="24"/>
        </w:rPr>
        <w:t xml:space="preserve">s currently mainly limited to pick-ups and minibuses which ply the district’s trunk roads.   Elsewhere, </w:t>
      </w:r>
      <w:r w:rsidRPr="00850EB0">
        <w:rPr>
          <w:rFonts w:ascii="Times New Roman" w:hAnsi="Times New Roman"/>
          <w:sz w:val="24"/>
          <w:szCs w:val="24"/>
        </w:rPr>
        <w:t>in remote villages, travel appeared</w:t>
      </w:r>
      <w:r w:rsidR="00165105" w:rsidRPr="00850EB0">
        <w:rPr>
          <w:rFonts w:ascii="Times New Roman" w:hAnsi="Times New Roman"/>
          <w:sz w:val="24"/>
          <w:szCs w:val="24"/>
        </w:rPr>
        <w:t xml:space="preserve"> dependent principally on private transport. Communities </w:t>
      </w:r>
      <w:r w:rsidR="000F7926" w:rsidRPr="00850EB0">
        <w:rPr>
          <w:rFonts w:ascii="Times New Roman" w:hAnsi="Times New Roman"/>
          <w:sz w:val="24"/>
          <w:szCs w:val="24"/>
        </w:rPr>
        <w:t xml:space="preserve">were reported to </w:t>
      </w:r>
      <w:r w:rsidR="00165105" w:rsidRPr="00850EB0">
        <w:rPr>
          <w:rFonts w:ascii="Times New Roman" w:hAnsi="Times New Roman"/>
          <w:sz w:val="24"/>
          <w:szCs w:val="24"/>
        </w:rPr>
        <w:t xml:space="preserve">experience particular difficulties transporting patients at night, especially if they need to take them to the main hospital in the area. </w:t>
      </w:r>
    </w:p>
    <w:p w:rsidR="000F7926" w:rsidRPr="00850EB0" w:rsidRDefault="000F7926" w:rsidP="00965F72">
      <w:pPr>
        <w:spacing w:line="240" w:lineRule="auto"/>
        <w:contextualSpacing/>
        <w:jc w:val="both"/>
        <w:rPr>
          <w:rFonts w:ascii="Times New Roman" w:hAnsi="Times New Roman"/>
          <w:sz w:val="24"/>
          <w:szCs w:val="24"/>
        </w:rPr>
      </w:pPr>
    </w:p>
    <w:p w:rsidR="00165105" w:rsidRPr="00850EB0" w:rsidRDefault="009A55CE" w:rsidP="00965F72">
      <w:pPr>
        <w:spacing w:line="240" w:lineRule="auto"/>
        <w:jc w:val="both"/>
        <w:rPr>
          <w:rFonts w:ascii="Times New Roman" w:hAnsi="Times New Roman"/>
          <w:sz w:val="24"/>
          <w:szCs w:val="24"/>
        </w:rPr>
      </w:pPr>
      <w:r w:rsidRPr="00850EB0">
        <w:rPr>
          <w:rFonts w:ascii="Times New Roman" w:hAnsi="Times New Roman"/>
          <w:b/>
          <w:i/>
          <w:sz w:val="24"/>
          <w:szCs w:val="24"/>
        </w:rPr>
        <w:t xml:space="preserve">HelpAge’s prior work </w:t>
      </w:r>
      <w:r w:rsidR="00165105" w:rsidRPr="00850EB0">
        <w:rPr>
          <w:rFonts w:ascii="Times New Roman" w:hAnsi="Times New Roman"/>
          <w:b/>
          <w:i/>
          <w:sz w:val="24"/>
          <w:szCs w:val="24"/>
        </w:rPr>
        <w:t>with older pe</w:t>
      </w:r>
      <w:r w:rsidR="000F7926" w:rsidRPr="00850EB0">
        <w:rPr>
          <w:rFonts w:ascii="Times New Roman" w:hAnsi="Times New Roman"/>
          <w:b/>
          <w:i/>
          <w:sz w:val="24"/>
          <w:szCs w:val="24"/>
        </w:rPr>
        <w:t>ople in Kibaha district</w:t>
      </w:r>
      <w:r w:rsidR="000F7926" w:rsidRPr="00850EB0">
        <w:rPr>
          <w:rFonts w:ascii="Times New Roman" w:hAnsi="Times New Roman"/>
          <w:sz w:val="24"/>
          <w:szCs w:val="24"/>
        </w:rPr>
        <w:t xml:space="preserve"> </w:t>
      </w:r>
      <w:r w:rsidRPr="00850EB0">
        <w:rPr>
          <w:rFonts w:ascii="Times New Roman" w:hAnsi="Times New Roman"/>
          <w:sz w:val="24"/>
          <w:szCs w:val="24"/>
        </w:rPr>
        <w:t xml:space="preserve">thus </w:t>
      </w:r>
      <w:r w:rsidR="000F7926" w:rsidRPr="00850EB0">
        <w:rPr>
          <w:rFonts w:ascii="Times New Roman" w:hAnsi="Times New Roman"/>
          <w:sz w:val="24"/>
          <w:szCs w:val="24"/>
        </w:rPr>
        <w:t xml:space="preserve">suggested the following hypotheses regarding older people’s </w:t>
      </w:r>
      <w:r w:rsidR="00165105" w:rsidRPr="00850EB0">
        <w:rPr>
          <w:rFonts w:ascii="Times New Roman" w:hAnsi="Times New Roman"/>
          <w:sz w:val="24"/>
          <w:szCs w:val="24"/>
        </w:rPr>
        <w:t xml:space="preserve">transport difficulties in accessing available </w:t>
      </w:r>
      <w:r w:rsidR="000F7926" w:rsidRPr="00850EB0">
        <w:rPr>
          <w:rFonts w:ascii="Times New Roman" w:hAnsi="Times New Roman"/>
          <w:sz w:val="24"/>
          <w:szCs w:val="24"/>
        </w:rPr>
        <w:t>health services</w:t>
      </w:r>
      <w:r w:rsidR="00165105" w:rsidRPr="00850EB0">
        <w:rPr>
          <w:rFonts w:ascii="Times New Roman" w:hAnsi="Times New Roman"/>
          <w:sz w:val="24"/>
          <w:szCs w:val="24"/>
        </w:rPr>
        <w:t>:</w:t>
      </w:r>
    </w:p>
    <w:p w:rsidR="00165105" w:rsidRPr="00850EB0" w:rsidRDefault="00165105" w:rsidP="00965F72">
      <w:pPr>
        <w:pStyle w:val="ListParagraph"/>
        <w:numPr>
          <w:ilvl w:val="0"/>
          <w:numId w:val="2"/>
        </w:numPr>
        <w:spacing w:line="240" w:lineRule="auto"/>
        <w:jc w:val="both"/>
        <w:rPr>
          <w:rFonts w:ascii="Times New Roman" w:hAnsi="Times New Roman"/>
          <w:sz w:val="24"/>
          <w:szCs w:val="24"/>
        </w:rPr>
      </w:pPr>
      <w:r w:rsidRPr="00850EB0">
        <w:rPr>
          <w:rFonts w:ascii="Times New Roman" w:hAnsi="Times New Roman"/>
          <w:sz w:val="24"/>
          <w:szCs w:val="24"/>
        </w:rPr>
        <w:t xml:space="preserve">Lack of  any transport means whatsoever to travel to  health facilities from the most remote rural locations; </w:t>
      </w:r>
    </w:p>
    <w:p w:rsidR="00165105" w:rsidRPr="00850EB0" w:rsidRDefault="00165105" w:rsidP="00965F72">
      <w:pPr>
        <w:pStyle w:val="ListParagraph"/>
        <w:numPr>
          <w:ilvl w:val="0"/>
          <w:numId w:val="2"/>
        </w:numPr>
        <w:spacing w:line="240" w:lineRule="auto"/>
        <w:jc w:val="both"/>
        <w:rPr>
          <w:rFonts w:ascii="Times New Roman" w:hAnsi="Times New Roman"/>
          <w:sz w:val="24"/>
          <w:szCs w:val="24"/>
        </w:rPr>
      </w:pPr>
      <w:r w:rsidRPr="00850EB0">
        <w:rPr>
          <w:rFonts w:ascii="Times New Roman" w:hAnsi="Times New Roman"/>
          <w:sz w:val="24"/>
          <w:szCs w:val="24"/>
        </w:rPr>
        <w:t>High cost, unsuitability, scarcity, irregularity and unreliability of means of public transport on routes where transport is availa</w:t>
      </w:r>
      <w:r w:rsidR="000F7926" w:rsidRPr="00850EB0">
        <w:rPr>
          <w:rFonts w:ascii="Times New Roman" w:hAnsi="Times New Roman"/>
          <w:sz w:val="24"/>
          <w:szCs w:val="24"/>
        </w:rPr>
        <w:t xml:space="preserve">ble- (i. e. not affordable and </w:t>
      </w:r>
      <w:r w:rsidRPr="00850EB0">
        <w:rPr>
          <w:rFonts w:ascii="Times New Roman" w:hAnsi="Times New Roman"/>
          <w:sz w:val="24"/>
          <w:szCs w:val="24"/>
        </w:rPr>
        <w:t>unsuitable for older persons.)</w:t>
      </w:r>
    </w:p>
    <w:p w:rsidR="00165105" w:rsidRPr="00850EB0" w:rsidRDefault="00165105" w:rsidP="00965F72">
      <w:pPr>
        <w:pStyle w:val="ListParagraph"/>
        <w:numPr>
          <w:ilvl w:val="0"/>
          <w:numId w:val="2"/>
        </w:numPr>
        <w:spacing w:line="240" w:lineRule="auto"/>
        <w:jc w:val="both"/>
        <w:rPr>
          <w:rFonts w:ascii="Times New Roman" w:hAnsi="Times New Roman"/>
          <w:sz w:val="24"/>
          <w:szCs w:val="24"/>
        </w:rPr>
      </w:pPr>
      <w:r w:rsidRPr="00850EB0">
        <w:rPr>
          <w:rFonts w:ascii="Times New Roman" w:hAnsi="Times New Roman"/>
          <w:sz w:val="24"/>
          <w:szCs w:val="24"/>
        </w:rPr>
        <w:lastRenderedPageBreak/>
        <w:t xml:space="preserve">Poverty is likely to be a particular constraint among many older people, especially older women, who may have insufficient money to meet current costs of travel to health facilities even where transport is available. </w:t>
      </w:r>
    </w:p>
    <w:p w:rsidR="00165105" w:rsidRPr="00850EB0" w:rsidRDefault="00165105" w:rsidP="00965F72">
      <w:pPr>
        <w:pStyle w:val="ListParagraph"/>
        <w:numPr>
          <w:ilvl w:val="0"/>
          <w:numId w:val="2"/>
        </w:numPr>
        <w:spacing w:line="240" w:lineRule="auto"/>
        <w:jc w:val="both"/>
        <w:rPr>
          <w:rFonts w:ascii="Times New Roman" w:hAnsi="Times New Roman"/>
          <w:sz w:val="24"/>
          <w:szCs w:val="24"/>
        </w:rPr>
      </w:pPr>
      <w:r w:rsidRPr="00850EB0">
        <w:rPr>
          <w:rFonts w:ascii="Times New Roman" w:hAnsi="Times New Roman"/>
          <w:sz w:val="24"/>
          <w:szCs w:val="24"/>
        </w:rPr>
        <w:t>There may be other constraints on travel such as duties as carers, problems of incontinence, issues of permission from</w:t>
      </w:r>
      <w:r w:rsidR="000F7926" w:rsidRPr="00850EB0">
        <w:rPr>
          <w:rFonts w:ascii="Times New Roman" w:hAnsi="Times New Roman"/>
          <w:sz w:val="24"/>
          <w:szCs w:val="24"/>
        </w:rPr>
        <w:t xml:space="preserve"> other family members etc.  – It is important to find out how significant</w:t>
      </w:r>
      <w:r w:rsidRPr="00850EB0">
        <w:rPr>
          <w:rFonts w:ascii="Times New Roman" w:hAnsi="Times New Roman"/>
          <w:sz w:val="24"/>
          <w:szCs w:val="24"/>
        </w:rPr>
        <w:t xml:space="preserve"> these constraints are, and how they intersect with other problems.  </w:t>
      </w:r>
    </w:p>
    <w:p w:rsidR="00165105" w:rsidRPr="00850EB0" w:rsidRDefault="000F7926" w:rsidP="00965F72">
      <w:pPr>
        <w:spacing w:line="240" w:lineRule="auto"/>
        <w:jc w:val="both"/>
        <w:rPr>
          <w:rFonts w:ascii="Times New Roman" w:hAnsi="Times New Roman"/>
          <w:sz w:val="24"/>
          <w:szCs w:val="24"/>
        </w:rPr>
      </w:pPr>
      <w:r w:rsidRPr="00850EB0">
        <w:rPr>
          <w:rFonts w:ascii="Times New Roman" w:hAnsi="Times New Roman"/>
          <w:b/>
          <w:i/>
          <w:sz w:val="24"/>
          <w:szCs w:val="24"/>
        </w:rPr>
        <w:t>Health and care r</w:t>
      </w:r>
      <w:r w:rsidR="0023743D" w:rsidRPr="00850EB0">
        <w:rPr>
          <w:rFonts w:ascii="Times New Roman" w:hAnsi="Times New Roman"/>
          <w:b/>
          <w:i/>
          <w:sz w:val="24"/>
          <w:szCs w:val="24"/>
        </w:rPr>
        <w:t>equirements</w:t>
      </w:r>
      <w:r w:rsidR="00165105" w:rsidRPr="00850EB0">
        <w:rPr>
          <w:rFonts w:ascii="Times New Roman" w:hAnsi="Times New Roman"/>
          <w:b/>
          <w:i/>
          <w:sz w:val="24"/>
          <w:szCs w:val="24"/>
        </w:rPr>
        <w:t xml:space="preserve"> in Kibaha district</w:t>
      </w:r>
      <w:r w:rsidR="0023743D" w:rsidRPr="00850EB0">
        <w:rPr>
          <w:rFonts w:ascii="Times New Roman" w:hAnsi="Times New Roman"/>
          <w:sz w:val="24"/>
          <w:szCs w:val="24"/>
        </w:rPr>
        <w:t>: these</w:t>
      </w:r>
      <w:r w:rsidR="00165105" w:rsidRPr="00850EB0">
        <w:rPr>
          <w:rFonts w:ascii="Times New Roman" w:hAnsi="Times New Roman"/>
          <w:sz w:val="24"/>
          <w:szCs w:val="24"/>
        </w:rPr>
        <w:t xml:space="preserve"> </w:t>
      </w:r>
      <w:r w:rsidRPr="00850EB0">
        <w:rPr>
          <w:rFonts w:ascii="Times New Roman" w:hAnsi="Times New Roman"/>
          <w:sz w:val="24"/>
          <w:szCs w:val="24"/>
        </w:rPr>
        <w:t xml:space="preserve">were considered by HelpAge International to </w:t>
      </w:r>
      <w:r w:rsidR="00165105" w:rsidRPr="00850EB0">
        <w:rPr>
          <w:rFonts w:ascii="Times New Roman" w:hAnsi="Times New Roman"/>
          <w:sz w:val="24"/>
          <w:szCs w:val="24"/>
        </w:rPr>
        <w:t>include</w:t>
      </w:r>
      <w:r w:rsidRPr="00850EB0">
        <w:rPr>
          <w:rFonts w:ascii="Times New Roman" w:hAnsi="Times New Roman"/>
          <w:sz w:val="24"/>
          <w:szCs w:val="24"/>
        </w:rPr>
        <w:t xml:space="preserve"> the following</w:t>
      </w:r>
      <w:r w:rsidR="00165105" w:rsidRPr="00850EB0">
        <w:rPr>
          <w:rFonts w:ascii="Times New Roman" w:hAnsi="Times New Roman"/>
          <w:sz w:val="24"/>
          <w:szCs w:val="24"/>
        </w:rPr>
        <w:t xml:space="preserve">: </w:t>
      </w:r>
    </w:p>
    <w:p w:rsidR="00165105" w:rsidRPr="00850EB0" w:rsidRDefault="000F7926" w:rsidP="00965F72">
      <w:pPr>
        <w:pStyle w:val="ListParagraph"/>
        <w:numPr>
          <w:ilvl w:val="0"/>
          <w:numId w:val="3"/>
        </w:numPr>
        <w:spacing w:line="240" w:lineRule="auto"/>
        <w:jc w:val="both"/>
        <w:rPr>
          <w:rFonts w:ascii="Times New Roman" w:hAnsi="Times New Roman"/>
          <w:sz w:val="24"/>
          <w:szCs w:val="24"/>
        </w:rPr>
      </w:pPr>
      <w:r w:rsidRPr="00850EB0">
        <w:rPr>
          <w:rFonts w:ascii="Times New Roman" w:hAnsi="Times New Roman"/>
          <w:sz w:val="24"/>
          <w:szCs w:val="24"/>
        </w:rPr>
        <w:t>A need for b</w:t>
      </w:r>
      <w:r w:rsidR="00165105" w:rsidRPr="00850EB0">
        <w:rPr>
          <w:rFonts w:ascii="Times New Roman" w:hAnsi="Times New Roman"/>
          <w:sz w:val="24"/>
          <w:szCs w:val="24"/>
        </w:rPr>
        <w:t xml:space="preserve">etter understanding and knowledge of the disease burden among health personnel, particularly as this relates to older people, in order to facilitate timely re-ordering of the correct quantity and type of medicines required.  </w:t>
      </w:r>
    </w:p>
    <w:p w:rsidR="00165105" w:rsidRPr="00850EB0" w:rsidRDefault="00165105" w:rsidP="00965F72">
      <w:pPr>
        <w:pStyle w:val="ListParagraph"/>
        <w:numPr>
          <w:ilvl w:val="0"/>
          <w:numId w:val="3"/>
        </w:numPr>
        <w:spacing w:line="240" w:lineRule="auto"/>
        <w:jc w:val="both"/>
        <w:rPr>
          <w:rFonts w:ascii="Times New Roman" w:hAnsi="Times New Roman"/>
          <w:sz w:val="24"/>
          <w:szCs w:val="24"/>
        </w:rPr>
      </w:pPr>
      <w:r w:rsidRPr="00850EB0">
        <w:rPr>
          <w:rFonts w:ascii="Times New Roman" w:hAnsi="Times New Roman"/>
          <w:sz w:val="24"/>
          <w:szCs w:val="24"/>
        </w:rPr>
        <w:t xml:space="preserve">Shortage of requisite medical supplies, especially in the rural clinics. </w:t>
      </w:r>
    </w:p>
    <w:p w:rsidR="00165105" w:rsidRPr="00850EB0" w:rsidRDefault="00165105" w:rsidP="00965F72">
      <w:pPr>
        <w:pStyle w:val="ListParagraph"/>
        <w:numPr>
          <w:ilvl w:val="0"/>
          <w:numId w:val="3"/>
        </w:numPr>
        <w:spacing w:line="240" w:lineRule="auto"/>
        <w:jc w:val="both"/>
        <w:rPr>
          <w:rFonts w:ascii="Times New Roman" w:hAnsi="Times New Roman"/>
          <w:sz w:val="24"/>
          <w:szCs w:val="24"/>
        </w:rPr>
      </w:pPr>
      <w:r w:rsidRPr="00850EB0">
        <w:rPr>
          <w:rFonts w:ascii="Times New Roman" w:hAnsi="Times New Roman"/>
          <w:sz w:val="24"/>
          <w:szCs w:val="24"/>
        </w:rPr>
        <w:t xml:space="preserve">Tanzania is initiating the national identity card system.  Most older people and their dependent children do not have birth certificates nor identity cards,  making it very difficult to prove the age of the patients who qualify for free medical services (e.g. those aged 60+ and those under 5 years). </w:t>
      </w:r>
    </w:p>
    <w:p w:rsidR="00165105" w:rsidRPr="00850EB0" w:rsidRDefault="00165105" w:rsidP="00965F72">
      <w:pPr>
        <w:pStyle w:val="ListParagraph"/>
        <w:numPr>
          <w:ilvl w:val="0"/>
          <w:numId w:val="3"/>
        </w:numPr>
        <w:spacing w:line="240" w:lineRule="auto"/>
        <w:jc w:val="both"/>
        <w:rPr>
          <w:rFonts w:ascii="Times New Roman" w:hAnsi="Times New Roman"/>
          <w:sz w:val="24"/>
          <w:szCs w:val="24"/>
        </w:rPr>
      </w:pPr>
      <w:r w:rsidRPr="00850EB0">
        <w:rPr>
          <w:rFonts w:ascii="Times New Roman" w:hAnsi="Times New Roman"/>
          <w:sz w:val="24"/>
          <w:szCs w:val="24"/>
        </w:rPr>
        <w:t xml:space="preserve">Shortage of well-qualified health staff.  There are few health workers to attend to patients, particularly in rural areas where clinics are understaffed. </w:t>
      </w:r>
    </w:p>
    <w:p w:rsidR="00165105" w:rsidRPr="00850EB0" w:rsidRDefault="00165105" w:rsidP="00965F72">
      <w:pPr>
        <w:pStyle w:val="ListParagraph"/>
        <w:numPr>
          <w:ilvl w:val="0"/>
          <w:numId w:val="3"/>
        </w:numPr>
        <w:spacing w:line="240" w:lineRule="auto"/>
        <w:jc w:val="both"/>
        <w:rPr>
          <w:rFonts w:ascii="Times New Roman" w:hAnsi="Times New Roman"/>
          <w:sz w:val="24"/>
          <w:szCs w:val="24"/>
        </w:rPr>
      </w:pPr>
      <w:r w:rsidRPr="00850EB0">
        <w:rPr>
          <w:rFonts w:ascii="Times New Roman" w:hAnsi="Times New Roman"/>
          <w:sz w:val="24"/>
          <w:szCs w:val="24"/>
        </w:rPr>
        <w:t xml:space="preserve">Limited working hours of clinics: rural dispensaries work only in day-time. </w:t>
      </w:r>
    </w:p>
    <w:p w:rsidR="00165105" w:rsidRPr="00850EB0" w:rsidRDefault="000F7926" w:rsidP="00965F72">
      <w:pPr>
        <w:spacing w:line="240" w:lineRule="auto"/>
        <w:jc w:val="both"/>
        <w:rPr>
          <w:rFonts w:ascii="Times New Roman" w:hAnsi="Times New Roman"/>
          <w:sz w:val="24"/>
          <w:szCs w:val="24"/>
        </w:rPr>
      </w:pPr>
      <w:r w:rsidRPr="00850EB0">
        <w:rPr>
          <w:rFonts w:ascii="Times New Roman" w:hAnsi="Times New Roman"/>
          <w:sz w:val="24"/>
          <w:szCs w:val="24"/>
        </w:rPr>
        <w:t>The study was thus aimed</w:t>
      </w:r>
      <w:r w:rsidR="0023743D" w:rsidRPr="00850EB0">
        <w:rPr>
          <w:rFonts w:ascii="Times New Roman" w:hAnsi="Times New Roman"/>
          <w:sz w:val="24"/>
          <w:szCs w:val="24"/>
        </w:rPr>
        <w:t xml:space="preserve"> at exploring </w:t>
      </w:r>
      <w:r w:rsidR="00165105" w:rsidRPr="00850EB0">
        <w:rPr>
          <w:rFonts w:ascii="Times New Roman" w:hAnsi="Times New Roman"/>
          <w:sz w:val="24"/>
          <w:szCs w:val="24"/>
        </w:rPr>
        <w:t xml:space="preserve">how transport interacts with other factors which also affect the health care needs of older people and their dependents.  This includes exploration of the potential of the increasing availability of improved communication infrastructures, including cell-phones, to enable improved access to health services. </w:t>
      </w:r>
    </w:p>
    <w:p w:rsidR="00CD11C0" w:rsidRPr="00850EB0" w:rsidRDefault="00165105" w:rsidP="00965F72">
      <w:pPr>
        <w:spacing w:line="240" w:lineRule="auto"/>
        <w:jc w:val="both"/>
        <w:rPr>
          <w:rFonts w:ascii="Times New Roman" w:hAnsi="Times New Roman"/>
          <w:sz w:val="24"/>
          <w:szCs w:val="24"/>
        </w:rPr>
      </w:pPr>
      <w:r w:rsidRPr="00850EB0">
        <w:rPr>
          <w:rFonts w:ascii="Times New Roman" w:hAnsi="Times New Roman"/>
          <w:sz w:val="24"/>
          <w:szCs w:val="24"/>
        </w:rPr>
        <w:t xml:space="preserve">The response of health centres to older people’s needs </w:t>
      </w:r>
      <w:r w:rsidR="000F7926" w:rsidRPr="00850EB0">
        <w:rPr>
          <w:rFonts w:ascii="Times New Roman" w:hAnsi="Times New Roman"/>
          <w:sz w:val="24"/>
          <w:szCs w:val="24"/>
        </w:rPr>
        <w:t xml:space="preserve">in Kibaha district had already started </w:t>
      </w:r>
      <w:proofErr w:type="gramStart"/>
      <w:r w:rsidR="000F7926" w:rsidRPr="00850EB0">
        <w:rPr>
          <w:rFonts w:ascii="Times New Roman" w:hAnsi="Times New Roman"/>
          <w:sz w:val="24"/>
          <w:szCs w:val="24"/>
        </w:rPr>
        <w:t>to  improve</w:t>
      </w:r>
      <w:proofErr w:type="gramEnd"/>
      <w:r w:rsidRPr="00850EB0">
        <w:rPr>
          <w:rFonts w:ascii="Times New Roman" w:hAnsi="Times New Roman"/>
          <w:sz w:val="24"/>
          <w:szCs w:val="24"/>
        </w:rPr>
        <w:t>, following 4 years of advocacy. Now older people do not wait for long before they receive treatment once they arrive at the health facility. However, the medicines allocated to hospitals and dispensaries are not adequate to last for the whole month (i.e. problems around the re</w:t>
      </w:r>
      <w:r w:rsidR="000F7926" w:rsidRPr="00850EB0">
        <w:rPr>
          <w:rFonts w:ascii="Times New Roman" w:hAnsi="Times New Roman"/>
          <w:sz w:val="24"/>
          <w:szCs w:val="24"/>
        </w:rPr>
        <w:t>-</w:t>
      </w:r>
      <w:r w:rsidRPr="00850EB0">
        <w:rPr>
          <w:rFonts w:ascii="Times New Roman" w:hAnsi="Times New Roman"/>
          <w:sz w:val="24"/>
          <w:szCs w:val="24"/>
        </w:rPr>
        <w:t xml:space="preserve">order period). </w:t>
      </w:r>
      <w:r w:rsidR="005552B6" w:rsidRPr="00850EB0">
        <w:rPr>
          <w:rFonts w:ascii="Times New Roman" w:hAnsi="Times New Roman"/>
          <w:sz w:val="24"/>
          <w:szCs w:val="24"/>
        </w:rPr>
        <w:t xml:space="preserve"> </w:t>
      </w:r>
      <w:r w:rsidRPr="00850EB0">
        <w:rPr>
          <w:rFonts w:ascii="Times New Roman" w:hAnsi="Times New Roman"/>
          <w:sz w:val="24"/>
          <w:szCs w:val="24"/>
        </w:rPr>
        <w:t>The Prime Minister, in 2009, instructed that the Ministry of Health and Social Welfare ensures that every government health facility has a room to cater specifically for older people to avoid older people queuing.  This instruction has been implemented in most regions including Kibaha District.</w:t>
      </w:r>
      <w:r w:rsidR="0023743D" w:rsidRPr="00850EB0">
        <w:rPr>
          <w:rFonts w:ascii="Times New Roman" w:hAnsi="Times New Roman"/>
          <w:sz w:val="24"/>
          <w:szCs w:val="24"/>
        </w:rPr>
        <w:t xml:space="preserve">  </w:t>
      </w:r>
      <w:r w:rsidRPr="00850EB0">
        <w:rPr>
          <w:rFonts w:ascii="Times New Roman" w:hAnsi="Times New Roman"/>
          <w:sz w:val="24"/>
          <w:szCs w:val="24"/>
        </w:rPr>
        <w:t xml:space="preserve">A room with a nurse has been set aside for health services to older people. </w:t>
      </w:r>
      <w:r w:rsidR="005552B6" w:rsidRPr="00850EB0">
        <w:rPr>
          <w:rFonts w:ascii="Times New Roman" w:hAnsi="Times New Roman"/>
          <w:sz w:val="24"/>
          <w:szCs w:val="24"/>
        </w:rPr>
        <w:t xml:space="preserve">  </w:t>
      </w:r>
      <w:r w:rsidRPr="00850EB0">
        <w:rPr>
          <w:rFonts w:ascii="Times New Roman" w:hAnsi="Times New Roman"/>
          <w:sz w:val="24"/>
          <w:szCs w:val="24"/>
        </w:rPr>
        <w:t>Older people are not supposed to pay for health services. This decree is implemented but not in every district and it is not fully implemented in Kibaha district.  As a result, older people are left to buy the medicines. In some cases, older people in Kibaha district have gone without medicines because of the inability to pay.</w:t>
      </w:r>
    </w:p>
    <w:p w:rsidR="00CD11C0" w:rsidRPr="00850EB0" w:rsidRDefault="00DD6FF5" w:rsidP="00965F72">
      <w:pPr>
        <w:spacing w:line="240" w:lineRule="auto"/>
        <w:jc w:val="both"/>
        <w:rPr>
          <w:rFonts w:ascii="Times New Roman" w:hAnsi="Times New Roman"/>
          <w:sz w:val="24"/>
          <w:szCs w:val="24"/>
        </w:rPr>
      </w:pPr>
      <w:r w:rsidRPr="00850EB0">
        <w:rPr>
          <w:rFonts w:ascii="Times New Roman" w:hAnsi="Times New Roman"/>
          <w:b/>
          <w:i/>
          <w:sz w:val="24"/>
          <w:szCs w:val="24"/>
        </w:rPr>
        <w:t xml:space="preserve">Selection of research sites: </w:t>
      </w:r>
      <w:r w:rsidRPr="00850EB0">
        <w:rPr>
          <w:rFonts w:ascii="Times New Roman" w:hAnsi="Times New Roman"/>
          <w:sz w:val="24"/>
          <w:szCs w:val="24"/>
        </w:rPr>
        <w:t xml:space="preserve">one core village, Vikuge, and nine additional settlements were selected for detailed study in Kibaha district: </w:t>
      </w:r>
    </w:p>
    <w:p w:rsidR="00DD6FF5" w:rsidRPr="00850EB0" w:rsidRDefault="00DD6FF5" w:rsidP="00965F72">
      <w:pPr>
        <w:numPr>
          <w:ilvl w:val="1"/>
          <w:numId w:val="6"/>
        </w:numPr>
        <w:spacing w:line="240" w:lineRule="auto"/>
        <w:jc w:val="both"/>
        <w:rPr>
          <w:rFonts w:ascii="Times New Roman" w:hAnsi="Times New Roman"/>
          <w:sz w:val="24"/>
          <w:szCs w:val="24"/>
        </w:rPr>
      </w:pPr>
      <w:r w:rsidRPr="00850EB0">
        <w:rPr>
          <w:rFonts w:ascii="Times New Roman" w:hAnsi="Times New Roman"/>
          <w:sz w:val="24"/>
          <w:szCs w:val="24"/>
        </w:rPr>
        <w:t>one village located on the paved road [Kongowe]</w:t>
      </w:r>
    </w:p>
    <w:p w:rsidR="00DD6FF5" w:rsidRPr="00850EB0" w:rsidRDefault="00DD6FF5" w:rsidP="00965F72">
      <w:pPr>
        <w:numPr>
          <w:ilvl w:val="1"/>
          <w:numId w:val="6"/>
        </w:numPr>
        <w:spacing w:line="240" w:lineRule="auto"/>
        <w:jc w:val="both"/>
        <w:rPr>
          <w:rFonts w:ascii="Times New Roman" w:hAnsi="Times New Roman"/>
          <w:sz w:val="24"/>
          <w:szCs w:val="24"/>
        </w:rPr>
      </w:pPr>
      <w:r w:rsidRPr="00850EB0">
        <w:rPr>
          <w:rFonts w:ascii="Times New Roman" w:hAnsi="Times New Roman"/>
          <w:sz w:val="24"/>
          <w:szCs w:val="24"/>
        </w:rPr>
        <w:lastRenderedPageBreak/>
        <w:t>5 villages located off-road, with a clinic [Boko, Ngeta, Mwanabwito, Soga  and the focus village Vikuge]</w:t>
      </w:r>
    </w:p>
    <w:p w:rsidR="00DD6FF5" w:rsidRPr="00850EB0" w:rsidRDefault="00DD6FF5" w:rsidP="00965F72">
      <w:pPr>
        <w:numPr>
          <w:ilvl w:val="1"/>
          <w:numId w:val="6"/>
        </w:numPr>
        <w:spacing w:line="240" w:lineRule="auto"/>
        <w:jc w:val="both"/>
        <w:rPr>
          <w:rFonts w:ascii="Times New Roman" w:hAnsi="Times New Roman"/>
          <w:sz w:val="24"/>
          <w:szCs w:val="24"/>
        </w:rPr>
      </w:pPr>
      <w:r w:rsidRPr="00850EB0">
        <w:rPr>
          <w:rFonts w:ascii="Times New Roman" w:hAnsi="Times New Roman"/>
          <w:sz w:val="24"/>
          <w:szCs w:val="24"/>
        </w:rPr>
        <w:t>4 villages located off-road, but with no clinic [Kitomondo, Msufini, Ngohingo, Minazi]</w:t>
      </w:r>
    </w:p>
    <w:p w:rsidR="005552B6" w:rsidRPr="00850EB0" w:rsidRDefault="005552B6" w:rsidP="00965F72">
      <w:pPr>
        <w:spacing w:line="240" w:lineRule="auto"/>
        <w:jc w:val="both"/>
        <w:rPr>
          <w:rFonts w:ascii="Times New Roman" w:hAnsi="Times New Roman"/>
          <w:sz w:val="24"/>
          <w:szCs w:val="24"/>
        </w:rPr>
      </w:pPr>
      <w:r w:rsidRPr="00850EB0">
        <w:rPr>
          <w:rFonts w:ascii="Times New Roman" w:hAnsi="Times New Roman"/>
          <w:b/>
          <w:i/>
          <w:sz w:val="24"/>
          <w:szCs w:val="24"/>
        </w:rPr>
        <w:t>A detailed assessment of older people’s living conditions</w:t>
      </w:r>
      <w:r w:rsidRPr="00850EB0">
        <w:rPr>
          <w:rFonts w:ascii="Times New Roman" w:hAnsi="Times New Roman"/>
          <w:sz w:val="24"/>
          <w:szCs w:val="24"/>
        </w:rPr>
        <w:t xml:space="preserve"> was made during the research studies conducted for the project.  These are described below, following prior description of the methodology employed in the study.  </w:t>
      </w:r>
    </w:p>
    <w:p w:rsidR="00DD6FF5" w:rsidRPr="00850EB0" w:rsidRDefault="00DD6FF5" w:rsidP="00965F72">
      <w:pPr>
        <w:spacing w:line="240" w:lineRule="auto"/>
        <w:jc w:val="both"/>
        <w:rPr>
          <w:rFonts w:ascii="Times New Roman" w:hAnsi="Times New Roman"/>
          <w:b/>
          <w:sz w:val="24"/>
          <w:szCs w:val="24"/>
        </w:rPr>
      </w:pPr>
    </w:p>
    <w:p w:rsidR="00C3050C" w:rsidRPr="00850EB0" w:rsidRDefault="00383D99" w:rsidP="00965F72">
      <w:pPr>
        <w:spacing w:line="240" w:lineRule="auto"/>
        <w:jc w:val="both"/>
        <w:rPr>
          <w:rFonts w:ascii="Times New Roman" w:hAnsi="Times New Roman"/>
          <w:b/>
          <w:sz w:val="24"/>
          <w:szCs w:val="24"/>
        </w:rPr>
      </w:pPr>
      <w:r w:rsidRPr="00850EB0">
        <w:rPr>
          <w:rFonts w:ascii="Times New Roman" w:hAnsi="Times New Roman"/>
          <w:b/>
          <w:sz w:val="24"/>
          <w:szCs w:val="24"/>
        </w:rPr>
        <w:br w:type="page"/>
      </w:r>
      <w:r w:rsidR="000E3F82" w:rsidRPr="00850EB0">
        <w:rPr>
          <w:rFonts w:ascii="Times New Roman" w:hAnsi="Times New Roman"/>
          <w:b/>
          <w:sz w:val="24"/>
          <w:szCs w:val="24"/>
        </w:rPr>
        <w:lastRenderedPageBreak/>
        <w:t xml:space="preserve">FIELD </w:t>
      </w:r>
      <w:r w:rsidR="00C3050C" w:rsidRPr="00850EB0">
        <w:rPr>
          <w:rFonts w:ascii="Times New Roman" w:hAnsi="Times New Roman"/>
          <w:b/>
          <w:sz w:val="24"/>
          <w:szCs w:val="24"/>
        </w:rPr>
        <w:t>METHODOLOGY</w:t>
      </w:r>
    </w:p>
    <w:p w:rsidR="003F6343" w:rsidRPr="00850EB0" w:rsidRDefault="00DD6FF5" w:rsidP="00965F72">
      <w:pPr>
        <w:widowControl w:val="0"/>
        <w:suppressAutoHyphens/>
        <w:spacing w:before="60" w:after="60" w:line="240" w:lineRule="auto"/>
        <w:jc w:val="both"/>
        <w:rPr>
          <w:rFonts w:ascii="Times New Roman" w:hAnsi="Times New Roman"/>
          <w:sz w:val="24"/>
          <w:szCs w:val="24"/>
        </w:rPr>
      </w:pPr>
      <w:r w:rsidRPr="00850EB0">
        <w:rPr>
          <w:rFonts w:ascii="Times New Roman" w:hAnsi="Times New Roman"/>
          <w:sz w:val="24"/>
          <w:szCs w:val="24"/>
        </w:rPr>
        <w:t>Following an initial desk review of relevant literature [grey and published literature] t</w:t>
      </w:r>
      <w:r w:rsidR="003F6343" w:rsidRPr="00850EB0">
        <w:rPr>
          <w:rFonts w:ascii="Times New Roman" w:hAnsi="Times New Roman"/>
          <w:sz w:val="24"/>
          <w:szCs w:val="24"/>
        </w:rPr>
        <w:t xml:space="preserve">he </w:t>
      </w:r>
      <w:r w:rsidR="0066350B" w:rsidRPr="00850EB0">
        <w:rPr>
          <w:rFonts w:ascii="Times New Roman" w:hAnsi="Times New Roman"/>
          <w:sz w:val="24"/>
          <w:szCs w:val="24"/>
        </w:rPr>
        <w:t xml:space="preserve">field </w:t>
      </w:r>
      <w:r w:rsidR="003F6343" w:rsidRPr="00850EB0">
        <w:rPr>
          <w:rFonts w:ascii="Times New Roman" w:hAnsi="Times New Roman"/>
          <w:sz w:val="24"/>
          <w:szCs w:val="24"/>
        </w:rPr>
        <w:t xml:space="preserve">methodology had three key strands: </w:t>
      </w:r>
    </w:p>
    <w:p w:rsidR="0066350B" w:rsidRPr="00850EB0" w:rsidRDefault="0066350B" w:rsidP="00965F72">
      <w:pPr>
        <w:pStyle w:val="ListParagraph"/>
        <w:numPr>
          <w:ilvl w:val="0"/>
          <w:numId w:val="5"/>
        </w:numPr>
        <w:spacing w:line="240" w:lineRule="auto"/>
        <w:jc w:val="both"/>
        <w:rPr>
          <w:rFonts w:ascii="Times New Roman" w:hAnsi="Times New Roman"/>
          <w:b/>
          <w:i/>
          <w:sz w:val="24"/>
          <w:szCs w:val="24"/>
        </w:rPr>
      </w:pPr>
      <w:r w:rsidRPr="00850EB0">
        <w:rPr>
          <w:rFonts w:ascii="Times New Roman" w:hAnsi="Times New Roman"/>
          <w:b/>
          <w:i/>
          <w:sz w:val="24"/>
          <w:szCs w:val="24"/>
        </w:rPr>
        <w:t>Co-investigation through older people community peer research</w:t>
      </w:r>
    </w:p>
    <w:p w:rsidR="0066350B" w:rsidRPr="00850EB0" w:rsidRDefault="0066350B" w:rsidP="00965F72">
      <w:pPr>
        <w:pStyle w:val="ListParagraph"/>
        <w:numPr>
          <w:ilvl w:val="0"/>
          <w:numId w:val="5"/>
        </w:numPr>
        <w:spacing w:line="240" w:lineRule="auto"/>
        <w:jc w:val="both"/>
        <w:rPr>
          <w:rFonts w:ascii="Times New Roman" w:hAnsi="Times New Roman"/>
          <w:b/>
          <w:i/>
          <w:sz w:val="24"/>
          <w:szCs w:val="24"/>
        </w:rPr>
      </w:pPr>
      <w:r w:rsidRPr="00850EB0">
        <w:rPr>
          <w:rFonts w:ascii="Times New Roman" w:hAnsi="Times New Roman"/>
          <w:b/>
          <w:i/>
          <w:sz w:val="24"/>
          <w:szCs w:val="24"/>
        </w:rPr>
        <w:t>Qualitative research conducted by REPOA field assistants</w:t>
      </w:r>
    </w:p>
    <w:p w:rsidR="0066350B" w:rsidRPr="00850EB0" w:rsidRDefault="0066350B" w:rsidP="00965F72">
      <w:pPr>
        <w:pStyle w:val="ListParagraph"/>
        <w:numPr>
          <w:ilvl w:val="0"/>
          <w:numId w:val="5"/>
        </w:numPr>
        <w:spacing w:line="240" w:lineRule="auto"/>
        <w:jc w:val="both"/>
        <w:rPr>
          <w:rFonts w:ascii="Times New Roman" w:hAnsi="Times New Roman"/>
          <w:i/>
          <w:sz w:val="24"/>
          <w:szCs w:val="24"/>
        </w:rPr>
      </w:pPr>
      <w:r w:rsidRPr="00850EB0">
        <w:rPr>
          <w:rFonts w:ascii="Times New Roman" w:hAnsi="Times New Roman"/>
          <w:b/>
          <w:i/>
          <w:sz w:val="24"/>
          <w:szCs w:val="24"/>
        </w:rPr>
        <w:t>Survey research</w:t>
      </w:r>
    </w:p>
    <w:p w:rsidR="0066350B" w:rsidRPr="00850EB0" w:rsidRDefault="0066350B" w:rsidP="00965F72">
      <w:pPr>
        <w:pStyle w:val="ListParagraph"/>
        <w:spacing w:line="240" w:lineRule="auto"/>
        <w:jc w:val="both"/>
        <w:rPr>
          <w:rFonts w:ascii="Times New Roman" w:hAnsi="Times New Roman"/>
          <w:b/>
          <w:i/>
          <w:sz w:val="24"/>
          <w:szCs w:val="24"/>
        </w:rPr>
      </w:pPr>
    </w:p>
    <w:p w:rsidR="00383D99" w:rsidRPr="00850EB0" w:rsidRDefault="00DD6FF5" w:rsidP="00965F72">
      <w:pPr>
        <w:spacing w:line="240" w:lineRule="auto"/>
        <w:jc w:val="both"/>
        <w:rPr>
          <w:rFonts w:ascii="Times New Roman" w:hAnsi="Times New Roman"/>
          <w:b/>
          <w:i/>
          <w:sz w:val="24"/>
          <w:szCs w:val="24"/>
        </w:rPr>
      </w:pPr>
      <w:r w:rsidRPr="00850EB0">
        <w:rPr>
          <w:rFonts w:ascii="Times New Roman" w:hAnsi="Times New Roman"/>
          <w:b/>
          <w:i/>
          <w:sz w:val="24"/>
          <w:szCs w:val="24"/>
        </w:rPr>
        <w:t>C</w:t>
      </w:r>
      <w:r w:rsidR="003F6343" w:rsidRPr="00850EB0">
        <w:rPr>
          <w:rFonts w:ascii="Times New Roman" w:hAnsi="Times New Roman"/>
          <w:b/>
          <w:i/>
          <w:sz w:val="24"/>
          <w:szCs w:val="24"/>
        </w:rPr>
        <w:t xml:space="preserve">o-investigation through </w:t>
      </w:r>
      <w:r w:rsidRPr="00850EB0">
        <w:rPr>
          <w:rFonts w:ascii="Times New Roman" w:hAnsi="Times New Roman"/>
          <w:b/>
          <w:i/>
          <w:sz w:val="24"/>
          <w:szCs w:val="24"/>
        </w:rPr>
        <w:t xml:space="preserve">older people </w:t>
      </w:r>
      <w:r w:rsidR="003F6343" w:rsidRPr="00850EB0">
        <w:rPr>
          <w:rFonts w:ascii="Times New Roman" w:hAnsi="Times New Roman"/>
          <w:b/>
          <w:i/>
          <w:sz w:val="24"/>
          <w:szCs w:val="24"/>
        </w:rPr>
        <w:t xml:space="preserve">community peer </w:t>
      </w:r>
      <w:r w:rsidR="00767E47" w:rsidRPr="00850EB0">
        <w:rPr>
          <w:rFonts w:ascii="Times New Roman" w:hAnsi="Times New Roman"/>
          <w:b/>
          <w:i/>
          <w:sz w:val="24"/>
          <w:szCs w:val="24"/>
        </w:rPr>
        <w:t>research</w:t>
      </w:r>
    </w:p>
    <w:p w:rsidR="0066350B" w:rsidRPr="00850EB0" w:rsidRDefault="00383D99" w:rsidP="00965F72">
      <w:pPr>
        <w:spacing w:line="240" w:lineRule="auto"/>
        <w:jc w:val="both"/>
        <w:rPr>
          <w:rFonts w:ascii="Times New Roman" w:hAnsi="Times New Roman"/>
          <w:b/>
          <w:i/>
          <w:sz w:val="24"/>
          <w:szCs w:val="24"/>
        </w:rPr>
      </w:pPr>
      <w:r w:rsidRPr="00850EB0">
        <w:rPr>
          <w:rFonts w:ascii="Times New Roman" w:hAnsi="Times New Roman"/>
          <w:sz w:val="24"/>
          <w:szCs w:val="24"/>
        </w:rPr>
        <w:t>Twelve older people peer r</w:t>
      </w:r>
      <w:r w:rsidR="00767E47" w:rsidRPr="00850EB0">
        <w:rPr>
          <w:rFonts w:ascii="Times New Roman" w:hAnsi="Times New Roman"/>
          <w:sz w:val="24"/>
          <w:szCs w:val="24"/>
        </w:rPr>
        <w:t>esearchers were selected by HelpAge International in collaboration with GSST for training as peer researchers. They then attended an</w:t>
      </w:r>
      <w:r w:rsidR="0066350B" w:rsidRPr="00850EB0">
        <w:rPr>
          <w:rFonts w:ascii="Times New Roman" w:hAnsi="Times New Roman"/>
          <w:sz w:val="24"/>
          <w:szCs w:val="24"/>
        </w:rPr>
        <w:t xml:space="preserve"> initial </w:t>
      </w:r>
      <w:r w:rsidR="00DD6FF5" w:rsidRPr="00850EB0">
        <w:rPr>
          <w:rFonts w:ascii="Times New Roman" w:hAnsi="Times New Roman"/>
          <w:sz w:val="24"/>
          <w:szCs w:val="24"/>
        </w:rPr>
        <w:t xml:space="preserve">training workshop week to develop some age-adjusted research methods with 12 older people (60+) of both genders, varied ages and along a spectrum from able-bodied to severely disabled, for use in the selected village settlement.  </w:t>
      </w:r>
      <w:r w:rsidR="00DD6FF5" w:rsidRPr="00850EB0">
        <w:rPr>
          <w:rFonts w:ascii="Times New Roman" w:hAnsi="Times New Roman"/>
          <w:sz w:val="24"/>
          <w:szCs w:val="24"/>
          <w:lang w:val="en-GB"/>
        </w:rPr>
        <w:t>The five-day training workshop took place from 28</w:t>
      </w:r>
      <w:r w:rsidR="00DD6FF5" w:rsidRPr="00850EB0">
        <w:rPr>
          <w:rFonts w:ascii="Times New Roman" w:hAnsi="Times New Roman"/>
          <w:sz w:val="24"/>
          <w:szCs w:val="24"/>
          <w:vertAlign w:val="superscript"/>
          <w:lang w:val="en-GB"/>
        </w:rPr>
        <w:t>th</w:t>
      </w:r>
      <w:r w:rsidR="00DD6FF5" w:rsidRPr="00850EB0">
        <w:rPr>
          <w:rFonts w:ascii="Times New Roman" w:hAnsi="Times New Roman"/>
          <w:sz w:val="24"/>
          <w:szCs w:val="24"/>
          <w:lang w:val="en-GB"/>
        </w:rPr>
        <w:t xml:space="preserve"> February to 3</w:t>
      </w:r>
      <w:r w:rsidR="00DD6FF5" w:rsidRPr="00850EB0">
        <w:rPr>
          <w:rFonts w:ascii="Times New Roman" w:hAnsi="Times New Roman"/>
          <w:sz w:val="24"/>
          <w:szCs w:val="24"/>
          <w:vertAlign w:val="superscript"/>
          <w:lang w:val="en-GB"/>
        </w:rPr>
        <w:t>rd</w:t>
      </w:r>
      <w:r w:rsidR="00DD6FF5" w:rsidRPr="00850EB0">
        <w:rPr>
          <w:rFonts w:ascii="Times New Roman" w:hAnsi="Times New Roman"/>
          <w:sz w:val="24"/>
          <w:szCs w:val="24"/>
          <w:lang w:val="en-GB"/>
        </w:rPr>
        <w:t xml:space="preserve"> March, close to the core study village of Vikuge in Kibaha District, Tanzania.   It brought together twelve older people researchers from Vikuge village, five research assistants from Poverty Alleviation Research (REPOA) based in Dar es Salaam, the Director of Good Samaritan Social Services Trust (GSSST), staff of HelpAge International Tanzania and London, and the lead researcher from Durham University, UK.   A national transport engineer, Abdul Awadh also joined the group on the last day to contribute to analysis of initial information gathered during fieldwork exercises.   </w:t>
      </w:r>
      <w:r w:rsidR="00767E47" w:rsidRPr="00850EB0">
        <w:rPr>
          <w:rFonts w:ascii="Times New Roman" w:hAnsi="Times New Roman"/>
          <w:sz w:val="24"/>
          <w:szCs w:val="24"/>
        </w:rPr>
        <w:t>The training workshop was led by Amanda Heslop, an experienced HelpAge International trainer</w:t>
      </w:r>
    </w:p>
    <w:p w:rsidR="00767E47" w:rsidRPr="00850EB0" w:rsidRDefault="00DD6FF5" w:rsidP="00965F72">
      <w:pPr>
        <w:widowControl w:val="0"/>
        <w:suppressAutoHyphens/>
        <w:spacing w:before="60" w:after="60" w:line="240" w:lineRule="auto"/>
        <w:jc w:val="both"/>
        <w:rPr>
          <w:rFonts w:ascii="Times New Roman" w:hAnsi="Times New Roman"/>
          <w:sz w:val="24"/>
          <w:szCs w:val="24"/>
          <w:lang w:val="en-GB"/>
        </w:rPr>
      </w:pPr>
      <w:r w:rsidRPr="00850EB0">
        <w:rPr>
          <w:rFonts w:ascii="Times New Roman" w:hAnsi="Times New Roman"/>
          <w:sz w:val="24"/>
          <w:szCs w:val="24"/>
          <w:lang w:val="en-GB"/>
        </w:rPr>
        <w:t xml:space="preserve">The central purpose of the training workshop was to build the skills of the older researchers and research assistants to carry out a series of interviews in the study focus village, and to gather initial information about the transport and mobility problems of older residents.  Their feedback on the questions and methods tested out informed further development of the methodology for further research in all ten research settlements.  The research assistants worked with, supported and learned from the older researchers throughout the training and fieldwork, in preparation for their continuing role in the research.  The workshop included three half days of fieldwork practice in Vikuge village, during which the research teams tested interview methods for generating qualitative information on the following themes:  daily livelihood and health journeys made by older persons; impacts of seasonal changes on transport and mobility; and means of transporting household produce, water and fuel by household members in which older people lived alone or with grandchildren. As well as practicing and testing out the methods, participants engaged in regular synthesis and discussion of information gathered.  On the final day, having expressed their desire to continue with the study, older researchers planned further information gathering activities for an additional two weeks.  </w:t>
      </w:r>
      <w:r w:rsidR="00767E47" w:rsidRPr="00850EB0">
        <w:rPr>
          <w:rFonts w:ascii="Times New Roman" w:hAnsi="Times New Roman"/>
          <w:sz w:val="24"/>
          <w:szCs w:val="24"/>
          <w:lang w:val="en-GB"/>
        </w:rPr>
        <w:t xml:space="preserve"> </w:t>
      </w:r>
      <w:r w:rsidR="00767E47" w:rsidRPr="00850EB0">
        <w:rPr>
          <w:rFonts w:ascii="Times New Roman" w:hAnsi="Times New Roman"/>
          <w:sz w:val="24"/>
          <w:szCs w:val="24"/>
        </w:rPr>
        <w:t>REPOA field RAs were also trained during this workshop week, to ensure they were able to provide adequate support to the older people researchers and to supplement this work with additional research, especially in the 9 additional villages [see below].</w:t>
      </w:r>
    </w:p>
    <w:p w:rsidR="0066350B" w:rsidRPr="00850EB0" w:rsidRDefault="0066350B" w:rsidP="00965F72">
      <w:pPr>
        <w:widowControl w:val="0"/>
        <w:suppressAutoHyphens/>
        <w:spacing w:before="60" w:after="60" w:line="240" w:lineRule="auto"/>
        <w:jc w:val="both"/>
        <w:rPr>
          <w:rFonts w:ascii="Times New Roman" w:hAnsi="Times New Roman"/>
          <w:sz w:val="24"/>
          <w:szCs w:val="24"/>
        </w:rPr>
      </w:pPr>
    </w:p>
    <w:p w:rsidR="008A3711" w:rsidRPr="00850EB0" w:rsidRDefault="0066350B" w:rsidP="00965F72">
      <w:pPr>
        <w:widowControl w:val="0"/>
        <w:suppressAutoHyphens/>
        <w:spacing w:before="60" w:after="60" w:line="240" w:lineRule="auto"/>
        <w:jc w:val="both"/>
        <w:rPr>
          <w:rFonts w:ascii="Times New Roman" w:hAnsi="Times New Roman"/>
          <w:sz w:val="24"/>
          <w:szCs w:val="24"/>
          <w:lang w:val="en-GB"/>
        </w:rPr>
      </w:pPr>
      <w:r w:rsidRPr="00850EB0">
        <w:rPr>
          <w:rFonts w:ascii="Times New Roman" w:hAnsi="Times New Roman"/>
          <w:i/>
          <w:sz w:val="24"/>
          <w:szCs w:val="24"/>
          <w:lang w:val="en-GB"/>
        </w:rPr>
        <w:t>Field qualitative research</w:t>
      </w:r>
      <w:r w:rsidRPr="00850EB0">
        <w:rPr>
          <w:rFonts w:ascii="Times New Roman" w:hAnsi="Times New Roman"/>
          <w:sz w:val="24"/>
          <w:szCs w:val="24"/>
          <w:lang w:val="en-GB"/>
        </w:rPr>
        <w:t xml:space="preserve"> by the 12 Older People Peer Researchers (who had been trained by HelpAge International) was </w:t>
      </w:r>
      <w:r w:rsidR="00767E47" w:rsidRPr="00850EB0">
        <w:rPr>
          <w:rFonts w:ascii="Times New Roman" w:hAnsi="Times New Roman"/>
          <w:sz w:val="24"/>
          <w:szCs w:val="24"/>
          <w:lang w:val="en-GB"/>
        </w:rPr>
        <w:t xml:space="preserve">subsequently </w:t>
      </w:r>
      <w:r w:rsidRPr="00850EB0">
        <w:rPr>
          <w:rFonts w:ascii="Times New Roman" w:hAnsi="Times New Roman"/>
          <w:sz w:val="24"/>
          <w:szCs w:val="24"/>
          <w:lang w:val="en-GB"/>
        </w:rPr>
        <w:t xml:space="preserve">conducted in March and April 2012.  Their work was </w:t>
      </w:r>
      <w:r w:rsidRPr="00850EB0">
        <w:rPr>
          <w:rFonts w:ascii="Times New Roman" w:hAnsi="Times New Roman"/>
          <w:sz w:val="24"/>
          <w:szCs w:val="24"/>
          <w:lang w:val="en-GB"/>
        </w:rPr>
        <w:lastRenderedPageBreak/>
        <w:t>supported principally by Mr Elisha Sibale of Good Samaritan Social Services Trust [GSST, a HelpAge International partner], with logistical support from HelpAge International country office</w:t>
      </w:r>
      <w:r w:rsidR="00383D99" w:rsidRPr="00850EB0">
        <w:rPr>
          <w:rFonts w:ascii="Times New Roman" w:hAnsi="Times New Roman"/>
          <w:sz w:val="24"/>
          <w:szCs w:val="24"/>
          <w:lang w:val="en-GB"/>
        </w:rPr>
        <w:t xml:space="preserve">. </w:t>
      </w:r>
      <w:r w:rsidRPr="00850EB0">
        <w:rPr>
          <w:rFonts w:ascii="Times New Roman" w:hAnsi="Times New Roman"/>
          <w:sz w:val="24"/>
          <w:szCs w:val="24"/>
          <w:lang w:val="en-GB"/>
        </w:rPr>
        <w:t xml:space="preserve"> </w:t>
      </w:r>
      <w:r w:rsidR="008A3711" w:rsidRPr="00850EB0">
        <w:rPr>
          <w:rFonts w:ascii="Times New Roman" w:hAnsi="Times New Roman"/>
          <w:sz w:val="24"/>
          <w:szCs w:val="24"/>
        </w:rPr>
        <w:t>Peer researcher interviews were focused on Vikuge, but with additional in-depth interviews in all survey settlements.  The data presented by OP [Older People] peer researchers at the training workshop and those they collected through their preliminary interviews in the field shaped the questions we include</w:t>
      </w:r>
      <w:r w:rsidR="00383D99" w:rsidRPr="00850EB0">
        <w:rPr>
          <w:rFonts w:ascii="Times New Roman" w:hAnsi="Times New Roman"/>
          <w:sz w:val="24"/>
          <w:szCs w:val="24"/>
        </w:rPr>
        <w:t xml:space="preserve">d in the questionnaire survey. </w:t>
      </w:r>
      <w:r w:rsidR="00383D99" w:rsidRPr="00850EB0">
        <w:rPr>
          <w:rFonts w:ascii="Times New Roman" w:hAnsi="Times New Roman"/>
          <w:sz w:val="24"/>
          <w:szCs w:val="24"/>
          <w:lang w:val="en-GB"/>
        </w:rPr>
        <w:t xml:space="preserve"> In total they conducted 74 interviews with older people, including seasonal calendars and related activities focused on transport issues.  </w:t>
      </w:r>
    </w:p>
    <w:p w:rsidR="00383D99" w:rsidRPr="00850EB0" w:rsidRDefault="00383D99" w:rsidP="00965F72">
      <w:pPr>
        <w:spacing w:line="240" w:lineRule="auto"/>
        <w:jc w:val="both"/>
        <w:rPr>
          <w:rFonts w:ascii="Times New Roman" w:hAnsi="Times New Roman"/>
          <w:b/>
          <w:i/>
          <w:sz w:val="24"/>
          <w:szCs w:val="24"/>
          <w:lang w:val="en-GB"/>
        </w:rPr>
      </w:pPr>
    </w:p>
    <w:p w:rsidR="0066350B" w:rsidRPr="00850EB0" w:rsidRDefault="0066350B" w:rsidP="00965F72">
      <w:pPr>
        <w:spacing w:line="240" w:lineRule="auto"/>
        <w:jc w:val="both"/>
        <w:rPr>
          <w:rFonts w:ascii="Times New Roman" w:hAnsi="Times New Roman"/>
          <w:b/>
          <w:i/>
          <w:sz w:val="24"/>
          <w:szCs w:val="24"/>
          <w:lang w:val="en-GB"/>
        </w:rPr>
      </w:pPr>
      <w:r w:rsidRPr="00850EB0">
        <w:rPr>
          <w:rFonts w:ascii="Times New Roman" w:hAnsi="Times New Roman"/>
          <w:b/>
          <w:i/>
          <w:sz w:val="24"/>
          <w:szCs w:val="24"/>
          <w:lang w:val="en-GB"/>
        </w:rPr>
        <w:t xml:space="preserve">Qualitative research by REPOA research assistants </w:t>
      </w:r>
      <w:r w:rsidRPr="00850EB0">
        <w:rPr>
          <w:rFonts w:ascii="Times New Roman" w:hAnsi="Times New Roman"/>
          <w:b/>
          <w:i/>
          <w:sz w:val="24"/>
          <w:szCs w:val="24"/>
          <w:lang w:val="en-GB"/>
        </w:rPr>
        <w:tab/>
      </w:r>
    </w:p>
    <w:p w:rsidR="00383D99" w:rsidRPr="00850EB0" w:rsidRDefault="0066350B" w:rsidP="00965F72">
      <w:pPr>
        <w:spacing w:line="240" w:lineRule="auto"/>
        <w:jc w:val="both"/>
        <w:rPr>
          <w:rFonts w:ascii="Times New Roman" w:hAnsi="Times New Roman"/>
          <w:sz w:val="24"/>
          <w:szCs w:val="24"/>
        </w:rPr>
      </w:pPr>
      <w:r w:rsidRPr="00850EB0">
        <w:rPr>
          <w:rFonts w:ascii="Times New Roman" w:hAnsi="Times New Roman"/>
          <w:sz w:val="24"/>
          <w:szCs w:val="24"/>
          <w:lang w:val="en-GB"/>
        </w:rPr>
        <w:t xml:space="preserve">In addition to the peer researcher’s qualitative interviews, qualitative interviews were also conducted by the REPOA research assistants (RAs) using the check lists prepared by Gina Porter [Durham University], which drew substantially on findings from the training workshops with the Older People Peer Researchers and some preliminary field research.  REPOA research assistants (who had been trained by Gina Porter during the two training weeks) then interviewed older men and older women in each of the 10 study settlements, plus some key informants, notably clinic staff and motor-cycle taxi [boda-boda] operators. Their interviews covered health-related transport issues, and livelihoods related transport issues.  In total 194 in-depth interviews were conducted [i.e. including some key informant interviews by Gina Porter and by Mandy Heslop, the trainer on the Older People workshop training week]. These were transcribed and copies of each interview e-mailed to Durham. </w:t>
      </w:r>
      <w:r w:rsidR="004C7726" w:rsidRPr="00850EB0">
        <w:rPr>
          <w:rFonts w:ascii="Times New Roman" w:hAnsi="Times New Roman"/>
          <w:sz w:val="24"/>
          <w:szCs w:val="24"/>
          <w:lang w:val="en-GB"/>
        </w:rPr>
        <w:t xml:space="preserve"> </w:t>
      </w:r>
    </w:p>
    <w:p w:rsidR="008A3711" w:rsidRPr="00850EB0" w:rsidRDefault="00383D99" w:rsidP="00965F72">
      <w:pPr>
        <w:autoSpaceDE w:val="0"/>
        <w:autoSpaceDN w:val="0"/>
        <w:adjustRightInd w:val="0"/>
        <w:spacing w:after="0" w:line="240" w:lineRule="auto"/>
        <w:jc w:val="both"/>
        <w:rPr>
          <w:rFonts w:ascii="Times New Roman" w:hAnsi="Times New Roman"/>
          <w:b/>
          <w:i/>
          <w:sz w:val="24"/>
          <w:szCs w:val="24"/>
        </w:rPr>
      </w:pPr>
      <w:r w:rsidRPr="00850EB0">
        <w:rPr>
          <w:rFonts w:ascii="Times New Roman" w:hAnsi="Times New Roman"/>
          <w:b/>
          <w:i/>
          <w:sz w:val="24"/>
          <w:szCs w:val="24"/>
        </w:rPr>
        <w:t>Total numbers of in-depth qualitative interviews conducted, by settlement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8"/>
        <w:gridCol w:w="2460"/>
        <w:gridCol w:w="2340"/>
      </w:tblGrid>
      <w:tr w:rsidR="008A3711" w:rsidRPr="00850EB0" w:rsidTr="008A3711">
        <w:tc>
          <w:tcPr>
            <w:tcW w:w="1788"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b/>
                <w:sz w:val="24"/>
                <w:szCs w:val="24"/>
              </w:rPr>
            </w:pPr>
            <w:r w:rsidRPr="00850EB0">
              <w:rPr>
                <w:rFonts w:ascii="Times New Roman" w:eastAsiaTheme="minorHAnsi" w:hAnsi="Times New Roman"/>
                <w:b/>
                <w:sz w:val="24"/>
                <w:szCs w:val="24"/>
              </w:rPr>
              <w:t xml:space="preserve">Settlement </w:t>
            </w:r>
          </w:p>
        </w:tc>
        <w:tc>
          <w:tcPr>
            <w:tcW w:w="2460"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b/>
                <w:sz w:val="24"/>
                <w:szCs w:val="24"/>
              </w:rPr>
            </w:pPr>
            <w:r w:rsidRPr="00850EB0">
              <w:rPr>
                <w:rFonts w:ascii="Times New Roman" w:eastAsiaTheme="minorHAnsi" w:hAnsi="Times New Roman"/>
                <w:b/>
                <w:sz w:val="24"/>
                <w:szCs w:val="24"/>
              </w:rPr>
              <w:t>No. of peer research interviews</w:t>
            </w:r>
          </w:p>
        </w:tc>
        <w:tc>
          <w:tcPr>
            <w:tcW w:w="2340"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b/>
                <w:sz w:val="24"/>
                <w:szCs w:val="24"/>
              </w:rPr>
            </w:pPr>
            <w:r w:rsidRPr="00850EB0">
              <w:rPr>
                <w:rFonts w:ascii="Times New Roman" w:eastAsiaTheme="minorHAnsi" w:hAnsi="Times New Roman"/>
                <w:b/>
                <w:sz w:val="24"/>
                <w:szCs w:val="24"/>
              </w:rPr>
              <w:t>No. of other in-depth interviews [REPOA/UK interviewers]</w:t>
            </w:r>
          </w:p>
        </w:tc>
      </w:tr>
      <w:tr w:rsidR="008A3711" w:rsidRPr="00850EB0" w:rsidTr="008A3711">
        <w:tc>
          <w:tcPr>
            <w:tcW w:w="1788"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Boko </w:t>
            </w:r>
          </w:p>
        </w:tc>
        <w:tc>
          <w:tcPr>
            <w:tcW w:w="2460"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3</w:t>
            </w:r>
          </w:p>
        </w:tc>
        <w:tc>
          <w:tcPr>
            <w:tcW w:w="2340"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20</w:t>
            </w:r>
          </w:p>
        </w:tc>
      </w:tr>
      <w:tr w:rsidR="008A3711" w:rsidRPr="00850EB0" w:rsidTr="008A3711">
        <w:tc>
          <w:tcPr>
            <w:tcW w:w="1788"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Kitomondo </w:t>
            </w:r>
          </w:p>
        </w:tc>
        <w:tc>
          <w:tcPr>
            <w:tcW w:w="2460"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8</w:t>
            </w:r>
          </w:p>
        </w:tc>
        <w:tc>
          <w:tcPr>
            <w:tcW w:w="2340"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11</w:t>
            </w:r>
          </w:p>
        </w:tc>
      </w:tr>
      <w:tr w:rsidR="008A3711" w:rsidRPr="00850EB0" w:rsidTr="008A3711">
        <w:tc>
          <w:tcPr>
            <w:tcW w:w="1788"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Kongowe</w:t>
            </w:r>
          </w:p>
        </w:tc>
        <w:tc>
          <w:tcPr>
            <w:tcW w:w="2460"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3</w:t>
            </w:r>
          </w:p>
        </w:tc>
        <w:tc>
          <w:tcPr>
            <w:tcW w:w="2340"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21</w:t>
            </w:r>
          </w:p>
        </w:tc>
      </w:tr>
      <w:tr w:rsidR="008A3711" w:rsidRPr="00850EB0" w:rsidTr="008A3711">
        <w:tc>
          <w:tcPr>
            <w:tcW w:w="1788"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Msufini</w:t>
            </w:r>
          </w:p>
        </w:tc>
        <w:tc>
          <w:tcPr>
            <w:tcW w:w="2460"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4</w:t>
            </w:r>
          </w:p>
        </w:tc>
        <w:tc>
          <w:tcPr>
            <w:tcW w:w="2340"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20</w:t>
            </w:r>
          </w:p>
        </w:tc>
      </w:tr>
      <w:tr w:rsidR="008A3711" w:rsidRPr="00850EB0" w:rsidTr="008A3711">
        <w:tc>
          <w:tcPr>
            <w:tcW w:w="1788"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Ngeta </w:t>
            </w:r>
          </w:p>
        </w:tc>
        <w:tc>
          <w:tcPr>
            <w:tcW w:w="2460"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6</w:t>
            </w:r>
          </w:p>
        </w:tc>
        <w:tc>
          <w:tcPr>
            <w:tcW w:w="2340"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26</w:t>
            </w:r>
          </w:p>
        </w:tc>
      </w:tr>
      <w:tr w:rsidR="008A3711" w:rsidRPr="00850EB0" w:rsidTr="008A3711">
        <w:tc>
          <w:tcPr>
            <w:tcW w:w="1788"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Ngohingo </w:t>
            </w:r>
          </w:p>
        </w:tc>
        <w:tc>
          <w:tcPr>
            <w:tcW w:w="2460"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9</w:t>
            </w:r>
          </w:p>
        </w:tc>
        <w:tc>
          <w:tcPr>
            <w:tcW w:w="2340"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8</w:t>
            </w:r>
          </w:p>
        </w:tc>
      </w:tr>
      <w:tr w:rsidR="008A3711" w:rsidRPr="00850EB0" w:rsidTr="008A3711">
        <w:tc>
          <w:tcPr>
            <w:tcW w:w="1788"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Minazi</w:t>
            </w:r>
          </w:p>
        </w:tc>
        <w:tc>
          <w:tcPr>
            <w:tcW w:w="2460"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8</w:t>
            </w:r>
          </w:p>
        </w:tc>
        <w:tc>
          <w:tcPr>
            <w:tcW w:w="2340"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17</w:t>
            </w:r>
          </w:p>
        </w:tc>
      </w:tr>
      <w:tr w:rsidR="008A3711" w:rsidRPr="00850EB0" w:rsidTr="008A3711">
        <w:tc>
          <w:tcPr>
            <w:tcW w:w="1788"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Mwanabwito</w:t>
            </w:r>
          </w:p>
        </w:tc>
        <w:tc>
          <w:tcPr>
            <w:tcW w:w="2460"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2</w:t>
            </w:r>
          </w:p>
        </w:tc>
        <w:tc>
          <w:tcPr>
            <w:tcW w:w="2340"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23</w:t>
            </w:r>
          </w:p>
        </w:tc>
      </w:tr>
      <w:tr w:rsidR="008A3711" w:rsidRPr="00850EB0" w:rsidTr="008A3711">
        <w:tc>
          <w:tcPr>
            <w:tcW w:w="1788"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Soga </w:t>
            </w:r>
          </w:p>
        </w:tc>
        <w:tc>
          <w:tcPr>
            <w:tcW w:w="2460"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4</w:t>
            </w:r>
          </w:p>
        </w:tc>
        <w:tc>
          <w:tcPr>
            <w:tcW w:w="2340"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23</w:t>
            </w:r>
          </w:p>
        </w:tc>
      </w:tr>
      <w:tr w:rsidR="008A3711" w:rsidRPr="00850EB0" w:rsidTr="008A3711">
        <w:tc>
          <w:tcPr>
            <w:tcW w:w="1788"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Vikuge</w:t>
            </w:r>
          </w:p>
        </w:tc>
        <w:tc>
          <w:tcPr>
            <w:tcW w:w="2460"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30</w:t>
            </w:r>
          </w:p>
        </w:tc>
        <w:tc>
          <w:tcPr>
            <w:tcW w:w="2340" w:type="dxa"/>
          </w:tcPr>
          <w:p w:rsidR="008A3711" w:rsidRPr="00850EB0" w:rsidRDefault="008A3711"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25</w:t>
            </w:r>
          </w:p>
        </w:tc>
      </w:tr>
    </w:tbl>
    <w:p w:rsidR="008A3711" w:rsidRPr="00850EB0" w:rsidRDefault="008A3711" w:rsidP="00965F72">
      <w:pPr>
        <w:autoSpaceDE w:val="0"/>
        <w:autoSpaceDN w:val="0"/>
        <w:adjustRightInd w:val="0"/>
        <w:spacing w:after="0" w:line="240" w:lineRule="auto"/>
        <w:jc w:val="both"/>
        <w:rPr>
          <w:rFonts w:ascii="Times New Roman" w:hAnsi="Times New Roman"/>
          <w:sz w:val="24"/>
          <w:szCs w:val="24"/>
        </w:rPr>
      </w:pPr>
    </w:p>
    <w:p w:rsidR="00383D99" w:rsidRPr="00850EB0" w:rsidRDefault="00383D99" w:rsidP="00965F72">
      <w:pPr>
        <w:spacing w:line="240" w:lineRule="auto"/>
        <w:jc w:val="both"/>
        <w:rPr>
          <w:rFonts w:ascii="Times New Roman" w:hAnsi="Times New Roman"/>
          <w:b/>
          <w:i/>
          <w:sz w:val="24"/>
          <w:szCs w:val="24"/>
          <w:lang w:val="en-GB"/>
        </w:rPr>
      </w:pPr>
    </w:p>
    <w:p w:rsidR="0066350B" w:rsidRPr="00850EB0" w:rsidRDefault="0066350B" w:rsidP="00965F72">
      <w:pPr>
        <w:spacing w:line="240" w:lineRule="auto"/>
        <w:jc w:val="both"/>
        <w:rPr>
          <w:rFonts w:ascii="Times New Roman" w:hAnsi="Times New Roman"/>
          <w:b/>
          <w:i/>
          <w:sz w:val="24"/>
          <w:szCs w:val="24"/>
          <w:lang w:val="en-GB"/>
        </w:rPr>
      </w:pPr>
      <w:r w:rsidRPr="00850EB0">
        <w:rPr>
          <w:rFonts w:ascii="Times New Roman" w:hAnsi="Times New Roman"/>
          <w:b/>
          <w:i/>
          <w:sz w:val="24"/>
          <w:szCs w:val="24"/>
          <w:lang w:val="en-GB"/>
        </w:rPr>
        <w:t>Q</w:t>
      </w:r>
      <w:r w:rsidR="00DD6FF5" w:rsidRPr="00850EB0">
        <w:rPr>
          <w:rFonts w:ascii="Times New Roman" w:hAnsi="Times New Roman"/>
          <w:b/>
          <w:i/>
          <w:sz w:val="24"/>
          <w:szCs w:val="24"/>
          <w:lang w:val="en-GB"/>
        </w:rPr>
        <w:t xml:space="preserve">uantitative survey research </w:t>
      </w:r>
      <w:r w:rsidR="00DD6FF5" w:rsidRPr="00850EB0">
        <w:rPr>
          <w:rFonts w:ascii="Times New Roman" w:hAnsi="Times New Roman"/>
          <w:b/>
          <w:i/>
          <w:sz w:val="24"/>
          <w:szCs w:val="24"/>
          <w:lang w:val="en-GB"/>
        </w:rPr>
        <w:tab/>
      </w:r>
    </w:p>
    <w:p w:rsidR="00DD6FF5" w:rsidRPr="00850EB0" w:rsidRDefault="00DD6FF5" w:rsidP="00965F72">
      <w:pPr>
        <w:spacing w:line="240" w:lineRule="auto"/>
        <w:jc w:val="both"/>
        <w:rPr>
          <w:rFonts w:ascii="Times New Roman" w:hAnsi="Times New Roman"/>
          <w:b/>
          <w:i/>
          <w:sz w:val="24"/>
          <w:szCs w:val="24"/>
          <w:lang w:val="en-GB"/>
        </w:rPr>
      </w:pPr>
      <w:r w:rsidRPr="00850EB0">
        <w:rPr>
          <w:rFonts w:ascii="Times New Roman" w:hAnsi="Times New Roman"/>
          <w:sz w:val="24"/>
          <w:szCs w:val="24"/>
          <w:lang w:val="en-GB"/>
        </w:rPr>
        <w:t xml:space="preserve">A questionnaire survey was prepared by Gina Porter, drawing on the preliminary qualitative research findings.  This was piloted and revised during the second field training week.  It was </w:t>
      </w:r>
      <w:r w:rsidRPr="00850EB0">
        <w:rPr>
          <w:rFonts w:ascii="Times New Roman" w:hAnsi="Times New Roman"/>
          <w:sz w:val="24"/>
          <w:szCs w:val="24"/>
          <w:lang w:val="en-GB"/>
        </w:rPr>
        <w:lastRenderedPageBreak/>
        <w:t>administered by the REPOA RAs to older people in all 10 study villages: our aim was to have a minimum of 30 completed questionnaires per settlement but in some villages this was not possible since the total number of older people present at the time of the survey was under 30 [see research report in Annex 1].  In total 339 valid fully complete questionnaires were obtained.  These were then sent by DHL to UK by HelpAge Internat</w:t>
      </w:r>
      <w:r w:rsidR="004C7726" w:rsidRPr="00850EB0">
        <w:rPr>
          <w:rFonts w:ascii="Times New Roman" w:hAnsi="Times New Roman"/>
          <w:sz w:val="24"/>
          <w:szCs w:val="24"/>
          <w:lang w:val="en-GB"/>
        </w:rPr>
        <w:t>ional for data entry and analysi</w:t>
      </w:r>
      <w:r w:rsidRPr="00850EB0">
        <w:rPr>
          <w:rFonts w:ascii="Times New Roman" w:hAnsi="Times New Roman"/>
          <w:sz w:val="24"/>
          <w:szCs w:val="24"/>
          <w:lang w:val="en-GB"/>
        </w:rPr>
        <w:t xml:space="preserve">s. </w:t>
      </w:r>
    </w:p>
    <w:p w:rsidR="000E3F82" w:rsidRPr="00850EB0" w:rsidRDefault="000E3F82" w:rsidP="00965F72">
      <w:pPr>
        <w:spacing w:line="240" w:lineRule="auto"/>
        <w:jc w:val="both"/>
        <w:rPr>
          <w:rFonts w:ascii="Times New Roman" w:hAnsi="Times New Roman"/>
          <w:b/>
          <w:sz w:val="24"/>
          <w:szCs w:val="24"/>
          <w:lang w:val="en-GB"/>
        </w:rPr>
      </w:pPr>
      <w:r w:rsidRPr="00850EB0">
        <w:rPr>
          <w:rFonts w:ascii="Times New Roman" w:hAnsi="Times New Roman"/>
          <w:b/>
          <w:sz w:val="24"/>
          <w:szCs w:val="24"/>
          <w:lang w:val="en-GB"/>
        </w:rPr>
        <w:br w:type="page"/>
      </w:r>
      <w:r w:rsidRPr="00850EB0">
        <w:rPr>
          <w:rFonts w:ascii="Times New Roman" w:hAnsi="Times New Roman"/>
          <w:b/>
          <w:sz w:val="24"/>
          <w:szCs w:val="24"/>
          <w:lang w:val="en-GB"/>
        </w:rPr>
        <w:lastRenderedPageBreak/>
        <w:t>DATA ANALYSIS AND REVIEW</w:t>
      </w:r>
    </w:p>
    <w:p w:rsidR="0060386D" w:rsidRPr="00850EB0" w:rsidRDefault="0060386D" w:rsidP="00965F72">
      <w:pPr>
        <w:spacing w:line="240" w:lineRule="auto"/>
        <w:jc w:val="both"/>
        <w:rPr>
          <w:rFonts w:ascii="Times New Roman" w:hAnsi="Times New Roman"/>
          <w:sz w:val="24"/>
          <w:szCs w:val="24"/>
          <w:lang w:val="en-GB"/>
        </w:rPr>
      </w:pPr>
      <w:r w:rsidRPr="00850EB0">
        <w:rPr>
          <w:rFonts w:ascii="Times New Roman" w:hAnsi="Times New Roman"/>
          <w:sz w:val="24"/>
          <w:szCs w:val="24"/>
          <w:lang w:val="en-GB"/>
        </w:rPr>
        <w:t xml:space="preserve">Data analysis was conducted in UK by Gina Porter in the first instance, with findings subsequently presented for discussion and review with HelpAge International and REPOA staff in Dar es Salaam.  Further review with the older people peer researchers and other stakeholders took place at a subsequent workshop in Dar es Salaam [see below]. </w:t>
      </w:r>
    </w:p>
    <w:p w:rsidR="0060386D" w:rsidRPr="00850EB0" w:rsidRDefault="0060386D" w:rsidP="00965F72">
      <w:pPr>
        <w:spacing w:line="240" w:lineRule="auto"/>
        <w:jc w:val="both"/>
        <w:rPr>
          <w:rFonts w:ascii="Times New Roman" w:hAnsi="Times New Roman"/>
          <w:b/>
          <w:i/>
          <w:sz w:val="24"/>
          <w:szCs w:val="24"/>
          <w:lang w:val="en-GB"/>
        </w:rPr>
      </w:pPr>
      <w:r w:rsidRPr="00850EB0">
        <w:rPr>
          <w:rFonts w:ascii="Times New Roman" w:hAnsi="Times New Roman"/>
          <w:b/>
          <w:i/>
          <w:sz w:val="24"/>
          <w:szCs w:val="24"/>
          <w:lang w:val="en-GB"/>
        </w:rPr>
        <w:t>Qualitative interview data</w:t>
      </w:r>
      <w:r w:rsidRPr="00850EB0">
        <w:rPr>
          <w:rFonts w:ascii="Times New Roman" w:hAnsi="Times New Roman"/>
          <w:sz w:val="24"/>
          <w:szCs w:val="24"/>
          <w:lang w:val="en-GB"/>
        </w:rPr>
        <w:t xml:space="preserve"> from the peer research studies and the RA researcher interviews were analysed thematically and the information for key themes triangulated with findings from the SPSS survey data analysis [below].</w:t>
      </w:r>
    </w:p>
    <w:p w:rsidR="0060386D" w:rsidRPr="00850EB0" w:rsidRDefault="0060386D" w:rsidP="00965F72">
      <w:pPr>
        <w:spacing w:line="240" w:lineRule="auto"/>
        <w:jc w:val="both"/>
        <w:rPr>
          <w:rFonts w:ascii="Times New Roman" w:hAnsi="Times New Roman"/>
          <w:b/>
          <w:i/>
          <w:sz w:val="24"/>
          <w:szCs w:val="24"/>
          <w:lang w:val="en-GB"/>
        </w:rPr>
      </w:pPr>
      <w:r w:rsidRPr="00850EB0">
        <w:rPr>
          <w:rFonts w:ascii="Times New Roman" w:hAnsi="Times New Roman"/>
          <w:b/>
          <w:i/>
          <w:sz w:val="24"/>
          <w:szCs w:val="24"/>
          <w:lang w:val="en-GB"/>
        </w:rPr>
        <w:t>S</w:t>
      </w:r>
      <w:r w:rsidR="00DD6FF5" w:rsidRPr="00850EB0">
        <w:rPr>
          <w:rFonts w:ascii="Times New Roman" w:hAnsi="Times New Roman"/>
          <w:b/>
          <w:i/>
          <w:sz w:val="24"/>
          <w:szCs w:val="24"/>
          <w:lang w:val="en-GB"/>
        </w:rPr>
        <w:t>urvey data analysis</w:t>
      </w:r>
      <w:r w:rsidR="00383D99" w:rsidRPr="00850EB0">
        <w:rPr>
          <w:rFonts w:ascii="Times New Roman" w:hAnsi="Times New Roman"/>
          <w:b/>
          <w:i/>
          <w:sz w:val="24"/>
          <w:szCs w:val="24"/>
          <w:lang w:val="en-GB"/>
        </w:rPr>
        <w:t xml:space="preserve">: </w:t>
      </w:r>
      <w:r w:rsidRPr="00850EB0">
        <w:rPr>
          <w:rFonts w:ascii="Times New Roman" w:hAnsi="Times New Roman"/>
          <w:sz w:val="24"/>
          <w:szCs w:val="24"/>
        </w:rPr>
        <w:t>Completed questionnaires (339 valid cases) were entered into SPSS</w:t>
      </w:r>
      <w:r w:rsidRPr="00850EB0">
        <w:rPr>
          <w:rFonts w:ascii="Times New Roman" w:hAnsi="Times New Roman"/>
          <w:sz w:val="24"/>
          <w:szCs w:val="24"/>
          <w:lang w:val="en-GB"/>
        </w:rPr>
        <w:t xml:space="preserve"> 17 [Statistical Package for the Social Sciences] by two postgraduate students in Durham University Anthropology department with supervision and a subsequent data check by Gina Porter.  Statistical analyses were then conducted [principally cross-tabulations] for key themes, drawing on data for c. 250 variables.  The survey population exhibited the following characteristics: </w:t>
      </w:r>
    </w:p>
    <w:p w:rsidR="0060386D" w:rsidRPr="00850EB0" w:rsidRDefault="0060386D" w:rsidP="00965F72">
      <w:pPr>
        <w:spacing w:line="240" w:lineRule="auto"/>
        <w:jc w:val="both"/>
        <w:rPr>
          <w:rFonts w:ascii="Times New Roman" w:hAnsi="Times New Roman"/>
          <w:sz w:val="24"/>
          <w:szCs w:val="24"/>
        </w:rPr>
      </w:pPr>
      <w:r w:rsidRPr="00850EB0">
        <w:rPr>
          <w:rFonts w:ascii="Times New Roman" w:hAnsi="Times New Roman"/>
          <w:i/>
          <w:sz w:val="24"/>
          <w:szCs w:val="24"/>
        </w:rPr>
        <w:t>Sex distribution of surveyed population</w:t>
      </w:r>
      <w:r w:rsidRPr="00850EB0">
        <w:rPr>
          <w:rFonts w:ascii="Times New Roman" w:hAnsi="Times New Roman"/>
          <w:sz w:val="24"/>
          <w:szCs w:val="24"/>
        </w:rPr>
        <w:t>:  61% female; 39% male- this is probably a fair representation of population distribution by sex aged 60+ in the survey settlements</w:t>
      </w:r>
    </w:p>
    <w:p w:rsidR="0060386D" w:rsidRPr="00850EB0" w:rsidRDefault="0060386D" w:rsidP="00965F72">
      <w:pPr>
        <w:spacing w:line="240" w:lineRule="auto"/>
        <w:jc w:val="both"/>
        <w:rPr>
          <w:rFonts w:ascii="Times New Roman" w:hAnsi="Times New Roman"/>
          <w:sz w:val="24"/>
          <w:szCs w:val="24"/>
        </w:rPr>
      </w:pPr>
      <w:r w:rsidRPr="00850EB0">
        <w:rPr>
          <w:rFonts w:ascii="Times New Roman" w:hAnsi="Times New Roman"/>
          <w:i/>
          <w:sz w:val="24"/>
          <w:szCs w:val="24"/>
        </w:rPr>
        <w:t>Age distribution of surveyed population</w:t>
      </w:r>
      <w:r w:rsidRPr="00850EB0">
        <w:rPr>
          <w:rFonts w:ascii="Times New Roman" w:hAnsi="Times New Roman"/>
          <w:sz w:val="24"/>
          <w:szCs w:val="24"/>
        </w:rPr>
        <w:t xml:space="preserve"> [again this is probably a fair representation of overall patterns in the survey settlements]: </w:t>
      </w:r>
    </w:p>
    <w:p w:rsidR="0060386D" w:rsidRPr="00850EB0" w:rsidRDefault="0060386D"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 xml:space="preserve">60-65=31.9%; </w:t>
      </w:r>
    </w:p>
    <w:p w:rsidR="0060386D" w:rsidRPr="00850EB0" w:rsidRDefault="0060386D"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66-70=16.8</w:t>
      </w:r>
    </w:p>
    <w:p w:rsidR="0060386D" w:rsidRPr="00850EB0" w:rsidRDefault="0060386D"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 xml:space="preserve">71-75=15.6 </w:t>
      </w:r>
    </w:p>
    <w:p w:rsidR="0060386D" w:rsidRPr="00850EB0" w:rsidRDefault="0060386D"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 xml:space="preserve">76-80=14.7 </w:t>
      </w:r>
    </w:p>
    <w:p w:rsidR="0060386D" w:rsidRPr="00850EB0" w:rsidRDefault="0060386D"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81-85=7.1</w:t>
      </w:r>
    </w:p>
    <w:p w:rsidR="0060386D" w:rsidRPr="00850EB0" w:rsidRDefault="0060386D"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86-90=9.1</w:t>
      </w:r>
    </w:p>
    <w:p w:rsidR="0060386D" w:rsidRPr="00850EB0" w:rsidRDefault="0060386D"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91-95=2.4</w:t>
      </w:r>
    </w:p>
    <w:p w:rsidR="0060386D" w:rsidRPr="00850EB0" w:rsidRDefault="0060386D"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95+=2.1</w:t>
      </w:r>
    </w:p>
    <w:p w:rsidR="0060386D" w:rsidRPr="00850EB0" w:rsidRDefault="0060386D" w:rsidP="00965F72">
      <w:pPr>
        <w:autoSpaceDE w:val="0"/>
        <w:autoSpaceDN w:val="0"/>
        <w:adjustRightInd w:val="0"/>
        <w:spacing w:after="0" w:line="240" w:lineRule="auto"/>
        <w:jc w:val="both"/>
        <w:rPr>
          <w:rFonts w:ascii="Times New Roman" w:hAnsi="Times New Roman"/>
          <w:sz w:val="24"/>
          <w:szCs w:val="24"/>
        </w:rPr>
      </w:pPr>
    </w:p>
    <w:p w:rsidR="0060386D" w:rsidRPr="00850EB0" w:rsidRDefault="0060386D" w:rsidP="00965F72">
      <w:pPr>
        <w:spacing w:line="240" w:lineRule="auto"/>
        <w:jc w:val="both"/>
        <w:rPr>
          <w:rFonts w:ascii="Times New Roman" w:hAnsi="Times New Roman"/>
          <w:sz w:val="24"/>
          <w:szCs w:val="24"/>
        </w:rPr>
      </w:pPr>
      <w:r w:rsidRPr="00850EB0">
        <w:rPr>
          <w:rFonts w:ascii="Times New Roman" w:hAnsi="Times New Roman"/>
          <w:i/>
          <w:sz w:val="24"/>
          <w:szCs w:val="24"/>
        </w:rPr>
        <w:t>Marital status</w:t>
      </w:r>
      <w:r w:rsidRPr="00850EB0">
        <w:rPr>
          <w:rFonts w:ascii="Times New Roman" w:hAnsi="Times New Roman"/>
          <w:sz w:val="24"/>
          <w:szCs w:val="24"/>
        </w:rPr>
        <w:t>: under 1% single, 47% married, 40% widowed, 12% divorced</w:t>
      </w:r>
    </w:p>
    <w:p w:rsidR="0060386D" w:rsidRPr="00850EB0" w:rsidRDefault="0060386D"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Settlement distribution of questionnaires</w:t>
      </w:r>
      <w:r w:rsidRPr="00850EB0">
        <w:rPr>
          <w:rFonts w:ascii="Times New Roman" w:hAnsi="Times New Roman"/>
          <w:sz w:val="24"/>
          <w:szCs w:val="24"/>
        </w:rPr>
        <w:t xml:space="preserve">: </w:t>
      </w:r>
    </w:p>
    <w:p w:rsidR="0060386D" w:rsidRPr="00850EB0" w:rsidRDefault="0060386D"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 xml:space="preserve">See table below.  Where the total number is under 30 [Msufini, Ngohingo, Kitomondo], observations on a settlement basis are difficult, though REPOA enumerators reckon they interviewed every 60+ resident in these locations so they are arguably the total population, not a sample, in these cases. </w:t>
      </w:r>
    </w:p>
    <w:p w:rsidR="0060386D" w:rsidRPr="00850EB0" w:rsidRDefault="0060386D" w:rsidP="00965F72">
      <w:pPr>
        <w:autoSpaceDE w:val="0"/>
        <w:autoSpaceDN w:val="0"/>
        <w:adjustRightInd w:val="0"/>
        <w:spacing w:after="0" w:line="240" w:lineRule="auto"/>
        <w:jc w:val="both"/>
        <w:rPr>
          <w:rFonts w:ascii="Times New Roman" w:hAnsi="Times New Roman"/>
          <w:sz w:val="24"/>
          <w:szCs w:val="24"/>
        </w:rPr>
      </w:pPr>
    </w:p>
    <w:p w:rsidR="00384CAB" w:rsidRPr="00850EB0" w:rsidRDefault="00384CAB">
      <w:pPr>
        <w:rPr>
          <w:rFonts w:ascii="Times New Roman" w:hAnsi="Times New Roman"/>
        </w:rPr>
      </w:pPr>
      <w:r w:rsidRPr="00850EB0">
        <w:rPr>
          <w:rFonts w:ascii="Times New Roman" w:hAnsi="Times New Roman"/>
        </w:rPr>
        <w:br w:type="page"/>
      </w:r>
    </w:p>
    <w:tbl>
      <w:tblPr>
        <w:tblW w:w="7218"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03"/>
        <w:gridCol w:w="1529"/>
        <w:gridCol w:w="1972"/>
        <w:gridCol w:w="1098"/>
        <w:gridCol w:w="1097"/>
        <w:gridCol w:w="1019"/>
      </w:tblGrid>
      <w:tr w:rsidR="0060386D" w:rsidRPr="00850EB0" w:rsidTr="00D6581C">
        <w:trPr>
          <w:cantSplit/>
          <w:tblHeader/>
        </w:trPr>
        <w:tc>
          <w:tcPr>
            <w:tcW w:w="7218" w:type="dxa"/>
            <w:gridSpan w:val="6"/>
            <w:tcBorders>
              <w:top w:val="nil"/>
              <w:left w:val="nil"/>
              <w:bottom w:val="nil"/>
              <w:right w:val="nil"/>
            </w:tcBorders>
            <w:shd w:val="clear" w:color="auto" w:fill="FFFFFF"/>
            <w:tcMar>
              <w:top w:w="30" w:type="dxa"/>
              <w:left w:w="30" w:type="dxa"/>
              <w:bottom w:w="30" w:type="dxa"/>
              <w:right w:w="30" w:type="dxa"/>
            </w:tcMar>
            <w:vAlign w:val="cente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b/>
                <w:bCs/>
                <w:sz w:val="16"/>
                <w:szCs w:val="16"/>
              </w:rPr>
              <w:lastRenderedPageBreak/>
              <w:t>SETTLEMENT X SEX of respondent Cross tabulation</w:t>
            </w:r>
          </w:p>
        </w:tc>
      </w:tr>
      <w:tr w:rsidR="0060386D" w:rsidRPr="00850EB0" w:rsidTr="00D6581C">
        <w:trPr>
          <w:cantSplit/>
          <w:tblHeader/>
        </w:trPr>
        <w:tc>
          <w:tcPr>
            <w:tcW w:w="503"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tcBorders>
              <w:top w:val="single" w:sz="16" w:space="0" w:color="000000"/>
              <w:left w:val="nil"/>
              <w:bottom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97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2195"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 xml:space="preserve"> Sex of respondent</w:t>
            </w:r>
          </w:p>
        </w:tc>
        <w:tc>
          <w:tcPr>
            <w:tcW w:w="1019"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Total</w:t>
            </w:r>
          </w:p>
        </w:tc>
      </w:tr>
      <w:tr w:rsidR="0060386D" w:rsidRPr="00850EB0" w:rsidTr="00D6581C">
        <w:trPr>
          <w:cantSplit/>
          <w:tblHeader/>
        </w:trPr>
        <w:tc>
          <w:tcPr>
            <w:tcW w:w="503"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tcBorders>
              <w:top w:val="nil"/>
              <w:left w:val="nil"/>
              <w:bottom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97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098"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F</w:t>
            </w:r>
          </w:p>
        </w:tc>
        <w:tc>
          <w:tcPr>
            <w:tcW w:w="1097" w:type="dxa"/>
            <w:tcBorders>
              <w:bottom w:val="single" w:sz="16" w:space="0" w:color="000000"/>
            </w:tcBorders>
            <w:shd w:val="clear" w:color="auto" w:fill="FFFFFF"/>
            <w:tcMar>
              <w:top w:w="30" w:type="dxa"/>
              <w:left w:w="30" w:type="dxa"/>
              <w:bottom w:w="30" w:type="dxa"/>
              <w:right w:w="30" w:type="dxa"/>
            </w:tcMar>
            <w:vAlign w:val="bottom"/>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M</w:t>
            </w:r>
          </w:p>
        </w:tc>
        <w:tc>
          <w:tcPr>
            <w:tcW w:w="1019"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r>
      <w:tr w:rsidR="0060386D" w:rsidRPr="00850EB0" w:rsidTr="00D6581C">
        <w:trPr>
          <w:cantSplit/>
          <w:tblHeader/>
        </w:trPr>
        <w:tc>
          <w:tcPr>
            <w:tcW w:w="503"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vMerge w:val="restart"/>
            <w:tcBorders>
              <w:top w:val="single" w:sz="16" w:space="0" w:color="000000"/>
              <w:left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VIKUGE</w:t>
            </w:r>
          </w:p>
        </w:tc>
        <w:tc>
          <w:tcPr>
            <w:tcW w:w="197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Count</w:t>
            </w:r>
          </w:p>
        </w:tc>
        <w:tc>
          <w:tcPr>
            <w:tcW w:w="109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27</w:t>
            </w:r>
          </w:p>
        </w:tc>
        <w:tc>
          <w:tcPr>
            <w:tcW w:w="1097" w:type="dxa"/>
            <w:tcBorders>
              <w:top w:val="single" w:sz="16" w:space="0" w:color="000000"/>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18</w:t>
            </w:r>
          </w:p>
        </w:tc>
        <w:tc>
          <w:tcPr>
            <w:tcW w:w="101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45</w:t>
            </w:r>
          </w:p>
        </w:tc>
      </w:tr>
      <w:tr w:rsidR="0060386D" w:rsidRPr="00850EB0" w:rsidTr="00D6581C">
        <w:trPr>
          <w:cantSplit/>
          <w:tblHeader/>
        </w:trPr>
        <w:tc>
          <w:tcPr>
            <w:tcW w:w="5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vMerge/>
            <w:tcBorders>
              <w:top w:val="single" w:sz="16" w:space="0" w:color="000000"/>
              <w:left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972" w:type="dxa"/>
            <w:tcBorders>
              <w:top w:val="nil"/>
              <w:left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 within SETTLEMT</w:t>
            </w:r>
          </w:p>
        </w:tc>
        <w:tc>
          <w:tcPr>
            <w:tcW w:w="1098" w:type="dxa"/>
            <w:tcBorders>
              <w:top w:val="nil"/>
              <w:left w:val="single" w:sz="16" w:space="0" w:color="000000"/>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60.0%</w:t>
            </w:r>
          </w:p>
        </w:tc>
        <w:tc>
          <w:tcPr>
            <w:tcW w:w="1097" w:type="dxa"/>
            <w:tcBorders>
              <w:top w:val="nil"/>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40.0%</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100.0%</w:t>
            </w:r>
          </w:p>
        </w:tc>
      </w:tr>
      <w:tr w:rsidR="0060386D" w:rsidRPr="00850EB0" w:rsidTr="00D6581C">
        <w:trPr>
          <w:cantSplit/>
          <w:tblHeader/>
        </w:trPr>
        <w:tc>
          <w:tcPr>
            <w:tcW w:w="5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vMerge/>
            <w:tcBorders>
              <w:top w:val="single" w:sz="16" w:space="0" w:color="000000"/>
              <w:left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972" w:type="dxa"/>
            <w:tcBorders>
              <w:top w:val="nil"/>
              <w:left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 of Total</w:t>
            </w:r>
          </w:p>
        </w:tc>
        <w:tc>
          <w:tcPr>
            <w:tcW w:w="1098" w:type="dxa"/>
            <w:tcBorders>
              <w:top w:val="nil"/>
              <w:lef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8.0%</w:t>
            </w:r>
          </w:p>
        </w:tc>
        <w:tc>
          <w:tcPr>
            <w:tcW w:w="1097" w:type="dxa"/>
            <w:tcBorders>
              <w:top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5.3%</w:t>
            </w:r>
          </w:p>
        </w:tc>
        <w:tc>
          <w:tcPr>
            <w:tcW w:w="1019" w:type="dxa"/>
            <w:tcBorders>
              <w:top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13.3%</w:t>
            </w:r>
          </w:p>
        </w:tc>
      </w:tr>
      <w:tr w:rsidR="0060386D" w:rsidRPr="00850EB0" w:rsidTr="00D6581C">
        <w:trPr>
          <w:cantSplit/>
          <w:tblHeader/>
        </w:trPr>
        <w:tc>
          <w:tcPr>
            <w:tcW w:w="5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vMerge w:val="restart"/>
            <w:tcBorders>
              <w:left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NGOHINGO</w:t>
            </w:r>
          </w:p>
        </w:tc>
        <w:tc>
          <w:tcPr>
            <w:tcW w:w="1972" w:type="dxa"/>
            <w:tcBorders>
              <w:left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Count</w:t>
            </w:r>
          </w:p>
        </w:tc>
        <w:tc>
          <w:tcPr>
            <w:tcW w:w="1098" w:type="dxa"/>
            <w:tcBorders>
              <w:left w:val="single" w:sz="16" w:space="0" w:color="000000"/>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10</w:t>
            </w:r>
          </w:p>
        </w:tc>
        <w:tc>
          <w:tcPr>
            <w:tcW w:w="1097" w:type="dxa"/>
            <w:tcBorders>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9</w:t>
            </w:r>
          </w:p>
        </w:tc>
        <w:tc>
          <w:tcPr>
            <w:tcW w:w="1019" w:type="dxa"/>
            <w:tcBorders>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19</w:t>
            </w:r>
          </w:p>
        </w:tc>
      </w:tr>
      <w:tr w:rsidR="0060386D" w:rsidRPr="00850EB0" w:rsidTr="00D6581C">
        <w:trPr>
          <w:cantSplit/>
          <w:tblHeader/>
        </w:trPr>
        <w:tc>
          <w:tcPr>
            <w:tcW w:w="5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vMerge/>
            <w:tcBorders>
              <w:left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972" w:type="dxa"/>
            <w:tcBorders>
              <w:top w:val="nil"/>
              <w:left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 within SETTLEMT</w:t>
            </w:r>
          </w:p>
        </w:tc>
        <w:tc>
          <w:tcPr>
            <w:tcW w:w="1098" w:type="dxa"/>
            <w:tcBorders>
              <w:top w:val="nil"/>
              <w:left w:val="single" w:sz="16" w:space="0" w:color="000000"/>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52.6%</w:t>
            </w:r>
          </w:p>
        </w:tc>
        <w:tc>
          <w:tcPr>
            <w:tcW w:w="1097" w:type="dxa"/>
            <w:tcBorders>
              <w:top w:val="nil"/>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47.4%</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100.0%</w:t>
            </w:r>
          </w:p>
        </w:tc>
      </w:tr>
      <w:tr w:rsidR="0060386D" w:rsidRPr="00850EB0" w:rsidTr="00D6581C">
        <w:trPr>
          <w:cantSplit/>
          <w:tblHeader/>
        </w:trPr>
        <w:tc>
          <w:tcPr>
            <w:tcW w:w="5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vMerge/>
            <w:tcBorders>
              <w:left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972" w:type="dxa"/>
            <w:tcBorders>
              <w:top w:val="nil"/>
              <w:left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 of Total</w:t>
            </w:r>
          </w:p>
        </w:tc>
        <w:tc>
          <w:tcPr>
            <w:tcW w:w="1098" w:type="dxa"/>
            <w:tcBorders>
              <w:top w:val="nil"/>
              <w:lef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2.9%</w:t>
            </w:r>
          </w:p>
        </w:tc>
        <w:tc>
          <w:tcPr>
            <w:tcW w:w="1097" w:type="dxa"/>
            <w:tcBorders>
              <w:top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2.7%</w:t>
            </w:r>
          </w:p>
        </w:tc>
        <w:tc>
          <w:tcPr>
            <w:tcW w:w="1019" w:type="dxa"/>
            <w:tcBorders>
              <w:top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5.6%</w:t>
            </w:r>
          </w:p>
        </w:tc>
      </w:tr>
      <w:tr w:rsidR="0060386D" w:rsidRPr="00850EB0" w:rsidTr="00D6581C">
        <w:trPr>
          <w:cantSplit/>
          <w:tblHeader/>
        </w:trPr>
        <w:tc>
          <w:tcPr>
            <w:tcW w:w="5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vMerge w:val="restart"/>
            <w:tcBorders>
              <w:left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MSUFINI</w:t>
            </w:r>
          </w:p>
        </w:tc>
        <w:tc>
          <w:tcPr>
            <w:tcW w:w="1972" w:type="dxa"/>
            <w:tcBorders>
              <w:left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Count</w:t>
            </w:r>
          </w:p>
        </w:tc>
        <w:tc>
          <w:tcPr>
            <w:tcW w:w="1098" w:type="dxa"/>
            <w:tcBorders>
              <w:left w:val="single" w:sz="16" w:space="0" w:color="000000"/>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8</w:t>
            </w:r>
          </w:p>
        </w:tc>
        <w:tc>
          <w:tcPr>
            <w:tcW w:w="1097" w:type="dxa"/>
            <w:tcBorders>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5</w:t>
            </w:r>
          </w:p>
        </w:tc>
        <w:tc>
          <w:tcPr>
            <w:tcW w:w="1019" w:type="dxa"/>
            <w:tcBorders>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13</w:t>
            </w:r>
          </w:p>
        </w:tc>
      </w:tr>
      <w:tr w:rsidR="0060386D" w:rsidRPr="00850EB0" w:rsidTr="00D6581C">
        <w:trPr>
          <w:cantSplit/>
          <w:tblHeader/>
        </w:trPr>
        <w:tc>
          <w:tcPr>
            <w:tcW w:w="5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vMerge/>
            <w:tcBorders>
              <w:left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972" w:type="dxa"/>
            <w:tcBorders>
              <w:top w:val="nil"/>
              <w:left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 within SETTLEMT</w:t>
            </w:r>
          </w:p>
        </w:tc>
        <w:tc>
          <w:tcPr>
            <w:tcW w:w="1098" w:type="dxa"/>
            <w:tcBorders>
              <w:top w:val="nil"/>
              <w:left w:val="single" w:sz="16" w:space="0" w:color="000000"/>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61.5%</w:t>
            </w:r>
          </w:p>
        </w:tc>
        <w:tc>
          <w:tcPr>
            <w:tcW w:w="1097" w:type="dxa"/>
            <w:tcBorders>
              <w:top w:val="nil"/>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38.5%</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100.0%</w:t>
            </w:r>
          </w:p>
        </w:tc>
      </w:tr>
      <w:tr w:rsidR="0060386D" w:rsidRPr="00850EB0" w:rsidTr="00D6581C">
        <w:trPr>
          <w:cantSplit/>
          <w:tblHeader/>
        </w:trPr>
        <w:tc>
          <w:tcPr>
            <w:tcW w:w="5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vMerge/>
            <w:tcBorders>
              <w:left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972" w:type="dxa"/>
            <w:tcBorders>
              <w:top w:val="nil"/>
              <w:left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 of Total</w:t>
            </w:r>
          </w:p>
        </w:tc>
        <w:tc>
          <w:tcPr>
            <w:tcW w:w="1098" w:type="dxa"/>
            <w:tcBorders>
              <w:top w:val="nil"/>
              <w:lef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2.4%</w:t>
            </w:r>
          </w:p>
        </w:tc>
        <w:tc>
          <w:tcPr>
            <w:tcW w:w="1097" w:type="dxa"/>
            <w:tcBorders>
              <w:top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1.5%</w:t>
            </w:r>
          </w:p>
        </w:tc>
        <w:tc>
          <w:tcPr>
            <w:tcW w:w="1019" w:type="dxa"/>
            <w:tcBorders>
              <w:top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3.8%</w:t>
            </w:r>
          </w:p>
        </w:tc>
      </w:tr>
      <w:tr w:rsidR="0060386D" w:rsidRPr="00850EB0" w:rsidTr="00D6581C">
        <w:trPr>
          <w:cantSplit/>
          <w:tblHeader/>
        </w:trPr>
        <w:tc>
          <w:tcPr>
            <w:tcW w:w="5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vMerge w:val="restart"/>
            <w:tcBorders>
              <w:left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NGETA</w:t>
            </w:r>
          </w:p>
        </w:tc>
        <w:tc>
          <w:tcPr>
            <w:tcW w:w="1972" w:type="dxa"/>
            <w:tcBorders>
              <w:left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Count</w:t>
            </w:r>
          </w:p>
        </w:tc>
        <w:tc>
          <w:tcPr>
            <w:tcW w:w="1098" w:type="dxa"/>
            <w:tcBorders>
              <w:left w:val="single" w:sz="16" w:space="0" w:color="000000"/>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15</w:t>
            </w:r>
          </w:p>
        </w:tc>
        <w:tc>
          <w:tcPr>
            <w:tcW w:w="1097" w:type="dxa"/>
            <w:tcBorders>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18</w:t>
            </w:r>
          </w:p>
        </w:tc>
        <w:tc>
          <w:tcPr>
            <w:tcW w:w="1019" w:type="dxa"/>
            <w:tcBorders>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33</w:t>
            </w:r>
          </w:p>
        </w:tc>
      </w:tr>
      <w:tr w:rsidR="0060386D" w:rsidRPr="00850EB0" w:rsidTr="00D6581C">
        <w:trPr>
          <w:cantSplit/>
          <w:tblHeader/>
        </w:trPr>
        <w:tc>
          <w:tcPr>
            <w:tcW w:w="5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vMerge/>
            <w:tcBorders>
              <w:left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972" w:type="dxa"/>
            <w:tcBorders>
              <w:top w:val="nil"/>
              <w:left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 within SETTLEMT</w:t>
            </w:r>
          </w:p>
        </w:tc>
        <w:tc>
          <w:tcPr>
            <w:tcW w:w="1098" w:type="dxa"/>
            <w:tcBorders>
              <w:top w:val="nil"/>
              <w:left w:val="single" w:sz="16" w:space="0" w:color="000000"/>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45.5%</w:t>
            </w:r>
          </w:p>
        </w:tc>
        <w:tc>
          <w:tcPr>
            <w:tcW w:w="1097" w:type="dxa"/>
            <w:tcBorders>
              <w:top w:val="nil"/>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54.5%</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100.0%</w:t>
            </w:r>
          </w:p>
        </w:tc>
      </w:tr>
      <w:tr w:rsidR="0060386D" w:rsidRPr="00850EB0" w:rsidTr="00D6581C">
        <w:trPr>
          <w:cantSplit/>
          <w:tblHeader/>
        </w:trPr>
        <w:tc>
          <w:tcPr>
            <w:tcW w:w="5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vMerge/>
            <w:tcBorders>
              <w:left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972" w:type="dxa"/>
            <w:tcBorders>
              <w:top w:val="nil"/>
              <w:left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 of Total</w:t>
            </w:r>
          </w:p>
        </w:tc>
        <w:tc>
          <w:tcPr>
            <w:tcW w:w="1098" w:type="dxa"/>
            <w:tcBorders>
              <w:top w:val="nil"/>
              <w:lef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4.4%</w:t>
            </w:r>
          </w:p>
        </w:tc>
        <w:tc>
          <w:tcPr>
            <w:tcW w:w="1097" w:type="dxa"/>
            <w:tcBorders>
              <w:top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5.3%</w:t>
            </w:r>
          </w:p>
        </w:tc>
        <w:tc>
          <w:tcPr>
            <w:tcW w:w="1019" w:type="dxa"/>
            <w:tcBorders>
              <w:top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9.7%</w:t>
            </w:r>
          </w:p>
        </w:tc>
      </w:tr>
      <w:tr w:rsidR="0060386D" w:rsidRPr="00850EB0" w:rsidTr="00D6581C">
        <w:trPr>
          <w:cantSplit/>
          <w:tblHeader/>
        </w:trPr>
        <w:tc>
          <w:tcPr>
            <w:tcW w:w="5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vMerge w:val="restart"/>
            <w:tcBorders>
              <w:left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MINAZI</w:t>
            </w:r>
          </w:p>
        </w:tc>
        <w:tc>
          <w:tcPr>
            <w:tcW w:w="1972" w:type="dxa"/>
            <w:tcBorders>
              <w:left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Count</w:t>
            </w:r>
          </w:p>
        </w:tc>
        <w:tc>
          <w:tcPr>
            <w:tcW w:w="1098" w:type="dxa"/>
            <w:tcBorders>
              <w:left w:val="single" w:sz="16" w:space="0" w:color="000000"/>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30</w:t>
            </w:r>
          </w:p>
        </w:tc>
        <w:tc>
          <w:tcPr>
            <w:tcW w:w="1097" w:type="dxa"/>
            <w:tcBorders>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6</w:t>
            </w:r>
          </w:p>
        </w:tc>
        <w:tc>
          <w:tcPr>
            <w:tcW w:w="1019" w:type="dxa"/>
            <w:tcBorders>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36</w:t>
            </w:r>
          </w:p>
        </w:tc>
      </w:tr>
      <w:tr w:rsidR="0060386D" w:rsidRPr="00850EB0" w:rsidTr="00D6581C">
        <w:trPr>
          <w:cantSplit/>
          <w:tblHeader/>
        </w:trPr>
        <w:tc>
          <w:tcPr>
            <w:tcW w:w="5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vMerge/>
            <w:tcBorders>
              <w:left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972" w:type="dxa"/>
            <w:tcBorders>
              <w:top w:val="nil"/>
              <w:left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 within SETTLEMT</w:t>
            </w:r>
          </w:p>
        </w:tc>
        <w:tc>
          <w:tcPr>
            <w:tcW w:w="1098" w:type="dxa"/>
            <w:tcBorders>
              <w:top w:val="nil"/>
              <w:left w:val="single" w:sz="16" w:space="0" w:color="000000"/>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83.3%</w:t>
            </w:r>
          </w:p>
        </w:tc>
        <w:tc>
          <w:tcPr>
            <w:tcW w:w="1097" w:type="dxa"/>
            <w:tcBorders>
              <w:top w:val="nil"/>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16.7%</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100.0%</w:t>
            </w:r>
          </w:p>
        </w:tc>
      </w:tr>
      <w:tr w:rsidR="0060386D" w:rsidRPr="00850EB0" w:rsidTr="00D6581C">
        <w:trPr>
          <w:cantSplit/>
          <w:tblHeader/>
        </w:trPr>
        <w:tc>
          <w:tcPr>
            <w:tcW w:w="5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vMerge/>
            <w:tcBorders>
              <w:left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972" w:type="dxa"/>
            <w:tcBorders>
              <w:top w:val="nil"/>
              <w:left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 of Total</w:t>
            </w:r>
          </w:p>
        </w:tc>
        <w:tc>
          <w:tcPr>
            <w:tcW w:w="1098" w:type="dxa"/>
            <w:tcBorders>
              <w:top w:val="nil"/>
              <w:lef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8.8%</w:t>
            </w:r>
          </w:p>
        </w:tc>
        <w:tc>
          <w:tcPr>
            <w:tcW w:w="1097" w:type="dxa"/>
            <w:tcBorders>
              <w:top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1.8%</w:t>
            </w:r>
          </w:p>
        </w:tc>
        <w:tc>
          <w:tcPr>
            <w:tcW w:w="1019" w:type="dxa"/>
            <w:tcBorders>
              <w:top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10.6%</w:t>
            </w:r>
          </w:p>
        </w:tc>
      </w:tr>
      <w:tr w:rsidR="0060386D" w:rsidRPr="00850EB0" w:rsidTr="00D6581C">
        <w:trPr>
          <w:cantSplit/>
          <w:tblHeader/>
        </w:trPr>
        <w:tc>
          <w:tcPr>
            <w:tcW w:w="5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vMerge w:val="restart"/>
            <w:tcBorders>
              <w:left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KITOMONDO</w:t>
            </w:r>
          </w:p>
        </w:tc>
        <w:tc>
          <w:tcPr>
            <w:tcW w:w="1972" w:type="dxa"/>
            <w:tcBorders>
              <w:left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Count</w:t>
            </w:r>
          </w:p>
        </w:tc>
        <w:tc>
          <w:tcPr>
            <w:tcW w:w="1098" w:type="dxa"/>
            <w:tcBorders>
              <w:left w:val="single" w:sz="16" w:space="0" w:color="000000"/>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19</w:t>
            </w:r>
          </w:p>
        </w:tc>
        <w:tc>
          <w:tcPr>
            <w:tcW w:w="1097" w:type="dxa"/>
            <w:tcBorders>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8</w:t>
            </w:r>
          </w:p>
        </w:tc>
        <w:tc>
          <w:tcPr>
            <w:tcW w:w="1019" w:type="dxa"/>
            <w:tcBorders>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27</w:t>
            </w:r>
          </w:p>
        </w:tc>
      </w:tr>
      <w:tr w:rsidR="0060386D" w:rsidRPr="00850EB0" w:rsidTr="00D6581C">
        <w:trPr>
          <w:cantSplit/>
          <w:tblHeader/>
        </w:trPr>
        <w:tc>
          <w:tcPr>
            <w:tcW w:w="5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vMerge/>
            <w:tcBorders>
              <w:left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972" w:type="dxa"/>
            <w:tcBorders>
              <w:top w:val="nil"/>
              <w:left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 within SETTLEMT</w:t>
            </w:r>
          </w:p>
        </w:tc>
        <w:tc>
          <w:tcPr>
            <w:tcW w:w="1098" w:type="dxa"/>
            <w:tcBorders>
              <w:top w:val="nil"/>
              <w:left w:val="single" w:sz="16" w:space="0" w:color="000000"/>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70.4%</w:t>
            </w:r>
          </w:p>
        </w:tc>
        <w:tc>
          <w:tcPr>
            <w:tcW w:w="1097" w:type="dxa"/>
            <w:tcBorders>
              <w:top w:val="nil"/>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29.6%</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100.0%</w:t>
            </w:r>
          </w:p>
        </w:tc>
      </w:tr>
      <w:tr w:rsidR="0060386D" w:rsidRPr="00850EB0" w:rsidTr="00D6581C">
        <w:trPr>
          <w:cantSplit/>
          <w:tblHeader/>
        </w:trPr>
        <w:tc>
          <w:tcPr>
            <w:tcW w:w="5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vMerge/>
            <w:tcBorders>
              <w:left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972" w:type="dxa"/>
            <w:tcBorders>
              <w:top w:val="nil"/>
              <w:left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 of Total</w:t>
            </w:r>
          </w:p>
        </w:tc>
        <w:tc>
          <w:tcPr>
            <w:tcW w:w="1098" w:type="dxa"/>
            <w:tcBorders>
              <w:top w:val="nil"/>
              <w:lef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5.6%</w:t>
            </w:r>
          </w:p>
        </w:tc>
        <w:tc>
          <w:tcPr>
            <w:tcW w:w="1097" w:type="dxa"/>
            <w:tcBorders>
              <w:top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2.4%</w:t>
            </w:r>
          </w:p>
        </w:tc>
        <w:tc>
          <w:tcPr>
            <w:tcW w:w="1019" w:type="dxa"/>
            <w:tcBorders>
              <w:top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8.0%</w:t>
            </w:r>
          </w:p>
        </w:tc>
      </w:tr>
      <w:tr w:rsidR="0060386D" w:rsidRPr="00850EB0" w:rsidTr="00D6581C">
        <w:trPr>
          <w:cantSplit/>
          <w:tblHeader/>
        </w:trPr>
        <w:tc>
          <w:tcPr>
            <w:tcW w:w="5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vMerge w:val="restart"/>
            <w:tcBorders>
              <w:left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KONGOWE</w:t>
            </w:r>
          </w:p>
        </w:tc>
        <w:tc>
          <w:tcPr>
            <w:tcW w:w="1972" w:type="dxa"/>
            <w:tcBorders>
              <w:left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Count</w:t>
            </w:r>
          </w:p>
        </w:tc>
        <w:tc>
          <w:tcPr>
            <w:tcW w:w="1098" w:type="dxa"/>
            <w:tcBorders>
              <w:left w:val="single" w:sz="16" w:space="0" w:color="000000"/>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18</w:t>
            </w:r>
          </w:p>
        </w:tc>
        <w:tc>
          <w:tcPr>
            <w:tcW w:w="1097" w:type="dxa"/>
            <w:tcBorders>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23</w:t>
            </w:r>
          </w:p>
        </w:tc>
        <w:tc>
          <w:tcPr>
            <w:tcW w:w="1019" w:type="dxa"/>
            <w:tcBorders>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41</w:t>
            </w:r>
          </w:p>
        </w:tc>
      </w:tr>
      <w:tr w:rsidR="0060386D" w:rsidRPr="00850EB0" w:rsidTr="00D6581C">
        <w:trPr>
          <w:cantSplit/>
          <w:tblHeader/>
        </w:trPr>
        <w:tc>
          <w:tcPr>
            <w:tcW w:w="5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vMerge/>
            <w:tcBorders>
              <w:left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972" w:type="dxa"/>
            <w:tcBorders>
              <w:top w:val="nil"/>
              <w:left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 within SETTLEMT</w:t>
            </w:r>
          </w:p>
        </w:tc>
        <w:tc>
          <w:tcPr>
            <w:tcW w:w="1098" w:type="dxa"/>
            <w:tcBorders>
              <w:top w:val="nil"/>
              <w:left w:val="single" w:sz="16" w:space="0" w:color="000000"/>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43.9%</w:t>
            </w:r>
          </w:p>
        </w:tc>
        <w:tc>
          <w:tcPr>
            <w:tcW w:w="1097" w:type="dxa"/>
            <w:tcBorders>
              <w:top w:val="nil"/>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56.1%</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100.0%</w:t>
            </w:r>
          </w:p>
        </w:tc>
      </w:tr>
      <w:tr w:rsidR="0060386D" w:rsidRPr="00850EB0" w:rsidTr="00D6581C">
        <w:trPr>
          <w:cantSplit/>
          <w:tblHeader/>
        </w:trPr>
        <w:tc>
          <w:tcPr>
            <w:tcW w:w="5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vMerge/>
            <w:tcBorders>
              <w:left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972" w:type="dxa"/>
            <w:tcBorders>
              <w:top w:val="nil"/>
              <w:left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 of Total</w:t>
            </w:r>
          </w:p>
        </w:tc>
        <w:tc>
          <w:tcPr>
            <w:tcW w:w="1098" w:type="dxa"/>
            <w:tcBorders>
              <w:top w:val="nil"/>
              <w:lef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5.3%</w:t>
            </w:r>
          </w:p>
        </w:tc>
        <w:tc>
          <w:tcPr>
            <w:tcW w:w="1097" w:type="dxa"/>
            <w:tcBorders>
              <w:top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6.8%</w:t>
            </w:r>
          </w:p>
        </w:tc>
        <w:tc>
          <w:tcPr>
            <w:tcW w:w="1019" w:type="dxa"/>
            <w:tcBorders>
              <w:top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12.1%</w:t>
            </w:r>
          </w:p>
        </w:tc>
      </w:tr>
      <w:tr w:rsidR="0060386D" w:rsidRPr="00850EB0" w:rsidTr="00D6581C">
        <w:trPr>
          <w:cantSplit/>
          <w:tblHeader/>
        </w:trPr>
        <w:tc>
          <w:tcPr>
            <w:tcW w:w="5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vMerge w:val="restart"/>
            <w:tcBorders>
              <w:left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SOGA</w:t>
            </w:r>
          </w:p>
        </w:tc>
        <w:tc>
          <w:tcPr>
            <w:tcW w:w="1972" w:type="dxa"/>
            <w:tcBorders>
              <w:left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Count</w:t>
            </w:r>
          </w:p>
        </w:tc>
        <w:tc>
          <w:tcPr>
            <w:tcW w:w="1098" w:type="dxa"/>
            <w:tcBorders>
              <w:left w:val="single" w:sz="16" w:space="0" w:color="000000"/>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29</w:t>
            </w:r>
          </w:p>
        </w:tc>
        <w:tc>
          <w:tcPr>
            <w:tcW w:w="1097" w:type="dxa"/>
            <w:tcBorders>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13</w:t>
            </w:r>
          </w:p>
        </w:tc>
        <w:tc>
          <w:tcPr>
            <w:tcW w:w="1019" w:type="dxa"/>
            <w:tcBorders>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42</w:t>
            </w:r>
          </w:p>
        </w:tc>
      </w:tr>
      <w:tr w:rsidR="0060386D" w:rsidRPr="00850EB0" w:rsidTr="00D6581C">
        <w:trPr>
          <w:cantSplit/>
          <w:tblHeader/>
        </w:trPr>
        <w:tc>
          <w:tcPr>
            <w:tcW w:w="5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vMerge/>
            <w:tcBorders>
              <w:left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972" w:type="dxa"/>
            <w:tcBorders>
              <w:top w:val="nil"/>
              <w:left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 within SETTLEMT</w:t>
            </w:r>
          </w:p>
        </w:tc>
        <w:tc>
          <w:tcPr>
            <w:tcW w:w="1098" w:type="dxa"/>
            <w:tcBorders>
              <w:top w:val="nil"/>
              <w:left w:val="single" w:sz="16" w:space="0" w:color="000000"/>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69.0%</w:t>
            </w:r>
          </w:p>
        </w:tc>
        <w:tc>
          <w:tcPr>
            <w:tcW w:w="1097" w:type="dxa"/>
            <w:tcBorders>
              <w:top w:val="nil"/>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31.0%</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100.0%</w:t>
            </w:r>
          </w:p>
        </w:tc>
      </w:tr>
      <w:tr w:rsidR="0060386D" w:rsidRPr="00850EB0" w:rsidTr="00D6581C">
        <w:trPr>
          <w:cantSplit/>
          <w:tblHeader/>
        </w:trPr>
        <w:tc>
          <w:tcPr>
            <w:tcW w:w="5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vMerge/>
            <w:tcBorders>
              <w:left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972" w:type="dxa"/>
            <w:tcBorders>
              <w:top w:val="nil"/>
              <w:left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 of Total</w:t>
            </w:r>
          </w:p>
        </w:tc>
        <w:tc>
          <w:tcPr>
            <w:tcW w:w="1098" w:type="dxa"/>
            <w:tcBorders>
              <w:top w:val="nil"/>
              <w:lef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8.6%</w:t>
            </w:r>
          </w:p>
        </w:tc>
        <w:tc>
          <w:tcPr>
            <w:tcW w:w="1097" w:type="dxa"/>
            <w:tcBorders>
              <w:top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3.8%</w:t>
            </w:r>
          </w:p>
        </w:tc>
        <w:tc>
          <w:tcPr>
            <w:tcW w:w="1019" w:type="dxa"/>
            <w:tcBorders>
              <w:top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12.4%</w:t>
            </w:r>
          </w:p>
        </w:tc>
      </w:tr>
      <w:tr w:rsidR="0060386D" w:rsidRPr="00850EB0" w:rsidTr="00D6581C">
        <w:trPr>
          <w:cantSplit/>
          <w:tblHeader/>
        </w:trPr>
        <w:tc>
          <w:tcPr>
            <w:tcW w:w="5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vMerge w:val="restart"/>
            <w:tcBorders>
              <w:left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BOKO</w:t>
            </w:r>
          </w:p>
        </w:tc>
        <w:tc>
          <w:tcPr>
            <w:tcW w:w="1972" w:type="dxa"/>
            <w:tcBorders>
              <w:left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Count</w:t>
            </w:r>
          </w:p>
        </w:tc>
        <w:tc>
          <w:tcPr>
            <w:tcW w:w="1098" w:type="dxa"/>
            <w:tcBorders>
              <w:left w:val="single" w:sz="16" w:space="0" w:color="000000"/>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26</w:t>
            </w:r>
          </w:p>
        </w:tc>
        <w:tc>
          <w:tcPr>
            <w:tcW w:w="1097" w:type="dxa"/>
            <w:tcBorders>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13</w:t>
            </w:r>
          </w:p>
        </w:tc>
        <w:tc>
          <w:tcPr>
            <w:tcW w:w="1019" w:type="dxa"/>
            <w:tcBorders>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39</w:t>
            </w:r>
          </w:p>
        </w:tc>
      </w:tr>
      <w:tr w:rsidR="0060386D" w:rsidRPr="00850EB0" w:rsidTr="00D6581C">
        <w:trPr>
          <w:cantSplit/>
          <w:tblHeader/>
        </w:trPr>
        <w:tc>
          <w:tcPr>
            <w:tcW w:w="5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vMerge/>
            <w:tcBorders>
              <w:left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972" w:type="dxa"/>
            <w:tcBorders>
              <w:top w:val="nil"/>
              <w:left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 within SETTLEMT</w:t>
            </w:r>
          </w:p>
        </w:tc>
        <w:tc>
          <w:tcPr>
            <w:tcW w:w="1098" w:type="dxa"/>
            <w:tcBorders>
              <w:top w:val="nil"/>
              <w:left w:val="single" w:sz="16" w:space="0" w:color="000000"/>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66.7%</w:t>
            </w:r>
          </w:p>
        </w:tc>
        <w:tc>
          <w:tcPr>
            <w:tcW w:w="1097" w:type="dxa"/>
            <w:tcBorders>
              <w:top w:val="nil"/>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33.3%</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100.0%</w:t>
            </w:r>
          </w:p>
        </w:tc>
      </w:tr>
      <w:tr w:rsidR="0060386D" w:rsidRPr="00850EB0" w:rsidTr="00D6581C">
        <w:trPr>
          <w:cantSplit/>
          <w:tblHeader/>
        </w:trPr>
        <w:tc>
          <w:tcPr>
            <w:tcW w:w="5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vMerge/>
            <w:tcBorders>
              <w:left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972" w:type="dxa"/>
            <w:tcBorders>
              <w:top w:val="nil"/>
              <w:left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 of Total</w:t>
            </w:r>
          </w:p>
        </w:tc>
        <w:tc>
          <w:tcPr>
            <w:tcW w:w="1098" w:type="dxa"/>
            <w:tcBorders>
              <w:top w:val="nil"/>
              <w:lef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7.7%</w:t>
            </w:r>
          </w:p>
        </w:tc>
        <w:tc>
          <w:tcPr>
            <w:tcW w:w="1097" w:type="dxa"/>
            <w:tcBorders>
              <w:top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3.8%</w:t>
            </w:r>
          </w:p>
        </w:tc>
        <w:tc>
          <w:tcPr>
            <w:tcW w:w="1019" w:type="dxa"/>
            <w:tcBorders>
              <w:top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11.5%</w:t>
            </w:r>
          </w:p>
        </w:tc>
      </w:tr>
      <w:tr w:rsidR="0060386D" w:rsidRPr="00850EB0" w:rsidTr="00D6581C">
        <w:trPr>
          <w:cantSplit/>
          <w:tblHeader/>
        </w:trPr>
        <w:tc>
          <w:tcPr>
            <w:tcW w:w="5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vMerge w:val="restart"/>
            <w:tcBorders>
              <w:left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MWANABWITO</w:t>
            </w:r>
          </w:p>
        </w:tc>
        <w:tc>
          <w:tcPr>
            <w:tcW w:w="1972" w:type="dxa"/>
            <w:tcBorders>
              <w:left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Count</w:t>
            </w:r>
          </w:p>
        </w:tc>
        <w:tc>
          <w:tcPr>
            <w:tcW w:w="1098" w:type="dxa"/>
            <w:tcBorders>
              <w:left w:val="single" w:sz="16" w:space="0" w:color="000000"/>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24</w:t>
            </w:r>
          </w:p>
        </w:tc>
        <w:tc>
          <w:tcPr>
            <w:tcW w:w="1097" w:type="dxa"/>
            <w:tcBorders>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20</w:t>
            </w:r>
          </w:p>
        </w:tc>
        <w:tc>
          <w:tcPr>
            <w:tcW w:w="1019" w:type="dxa"/>
            <w:tcBorders>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44</w:t>
            </w:r>
          </w:p>
        </w:tc>
      </w:tr>
      <w:tr w:rsidR="0060386D" w:rsidRPr="00850EB0" w:rsidTr="00D6581C">
        <w:trPr>
          <w:cantSplit/>
          <w:tblHeader/>
        </w:trPr>
        <w:tc>
          <w:tcPr>
            <w:tcW w:w="5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vMerge/>
            <w:tcBorders>
              <w:left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972" w:type="dxa"/>
            <w:tcBorders>
              <w:top w:val="nil"/>
              <w:left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 within SETTLEMT</w:t>
            </w:r>
          </w:p>
        </w:tc>
        <w:tc>
          <w:tcPr>
            <w:tcW w:w="1098" w:type="dxa"/>
            <w:tcBorders>
              <w:top w:val="nil"/>
              <w:left w:val="single" w:sz="16" w:space="0" w:color="000000"/>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54.5%</w:t>
            </w:r>
          </w:p>
        </w:tc>
        <w:tc>
          <w:tcPr>
            <w:tcW w:w="1097" w:type="dxa"/>
            <w:tcBorders>
              <w:top w:val="nil"/>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45.5%</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100.0%</w:t>
            </w:r>
          </w:p>
        </w:tc>
      </w:tr>
      <w:tr w:rsidR="0060386D" w:rsidRPr="00850EB0" w:rsidTr="00D6581C">
        <w:trPr>
          <w:cantSplit/>
          <w:tblHeader/>
        </w:trPr>
        <w:tc>
          <w:tcPr>
            <w:tcW w:w="5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529" w:type="dxa"/>
            <w:vMerge/>
            <w:tcBorders>
              <w:left w:val="nil"/>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972" w:type="dxa"/>
            <w:tcBorders>
              <w:top w:val="nil"/>
              <w:left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 of Total</w:t>
            </w:r>
          </w:p>
        </w:tc>
        <w:tc>
          <w:tcPr>
            <w:tcW w:w="1098" w:type="dxa"/>
            <w:tcBorders>
              <w:top w:val="nil"/>
              <w:lef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7.1%</w:t>
            </w:r>
          </w:p>
        </w:tc>
        <w:tc>
          <w:tcPr>
            <w:tcW w:w="1097" w:type="dxa"/>
            <w:tcBorders>
              <w:top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5.9%</w:t>
            </w:r>
          </w:p>
        </w:tc>
        <w:tc>
          <w:tcPr>
            <w:tcW w:w="1019" w:type="dxa"/>
            <w:tcBorders>
              <w:top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13.0%</w:t>
            </w:r>
          </w:p>
        </w:tc>
      </w:tr>
      <w:tr w:rsidR="0060386D" w:rsidRPr="00850EB0" w:rsidTr="00D6581C">
        <w:trPr>
          <w:cantSplit/>
          <w:tblHeader/>
        </w:trPr>
        <w:tc>
          <w:tcPr>
            <w:tcW w:w="2032"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Total</w:t>
            </w:r>
          </w:p>
        </w:tc>
        <w:tc>
          <w:tcPr>
            <w:tcW w:w="1972" w:type="dxa"/>
            <w:tcBorders>
              <w:left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Count</w:t>
            </w:r>
          </w:p>
        </w:tc>
        <w:tc>
          <w:tcPr>
            <w:tcW w:w="1098" w:type="dxa"/>
            <w:tcBorders>
              <w:left w:val="single" w:sz="16" w:space="0" w:color="000000"/>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206</w:t>
            </w:r>
          </w:p>
        </w:tc>
        <w:tc>
          <w:tcPr>
            <w:tcW w:w="1097" w:type="dxa"/>
            <w:tcBorders>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133</w:t>
            </w:r>
          </w:p>
        </w:tc>
        <w:tc>
          <w:tcPr>
            <w:tcW w:w="1019" w:type="dxa"/>
            <w:tcBorders>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339</w:t>
            </w:r>
          </w:p>
        </w:tc>
      </w:tr>
      <w:tr w:rsidR="0060386D" w:rsidRPr="00850EB0" w:rsidTr="00D6581C">
        <w:trPr>
          <w:cantSplit/>
          <w:tblHeader/>
        </w:trPr>
        <w:tc>
          <w:tcPr>
            <w:tcW w:w="2032"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972" w:type="dxa"/>
            <w:tcBorders>
              <w:top w:val="nil"/>
              <w:left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 within SETTLEMT</w:t>
            </w:r>
          </w:p>
        </w:tc>
        <w:tc>
          <w:tcPr>
            <w:tcW w:w="1098" w:type="dxa"/>
            <w:tcBorders>
              <w:top w:val="nil"/>
              <w:left w:val="single" w:sz="16" w:space="0" w:color="000000"/>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60.8%</w:t>
            </w:r>
          </w:p>
        </w:tc>
        <w:tc>
          <w:tcPr>
            <w:tcW w:w="1097" w:type="dxa"/>
            <w:tcBorders>
              <w:top w:val="nil"/>
              <w:bottom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39.2%</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100.0%</w:t>
            </w:r>
          </w:p>
        </w:tc>
      </w:tr>
      <w:tr w:rsidR="0060386D" w:rsidRPr="00850EB0" w:rsidTr="00D6581C">
        <w:trPr>
          <w:cantSplit/>
        </w:trPr>
        <w:tc>
          <w:tcPr>
            <w:tcW w:w="2032"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p>
        </w:tc>
        <w:tc>
          <w:tcPr>
            <w:tcW w:w="197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 of Total</w:t>
            </w:r>
          </w:p>
        </w:tc>
        <w:tc>
          <w:tcPr>
            <w:tcW w:w="109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60.8%</w:t>
            </w:r>
          </w:p>
        </w:tc>
        <w:tc>
          <w:tcPr>
            <w:tcW w:w="1097" w:type="dxa"/>
            <w:tcBorders>
              <w:top w:val="nil"/>
              <w:bottom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39.2%</w:t>
            </w:r>
          </w:p>
        </w:tc>
        <w:tc>
          <w:tcPr>
            <w:tcW w:w="101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60386D" w:rsidRPr="00850EB0" w:rsidRDefault="0060386D" w:rsidP="00965F72">
            <w:pPr>
              <w:autoSpaceDE w:val="0"/>
              <w:autoSpaceDN w:val="0"/>
              <w:adjustRightInd w:val="0"/>
              <w:spacing w:after="0" w:line="240" w:lineRule="auto"/>
              <w:jc w:val="both"/>
              <w:rPr>
                <w:rFonts w:ascii="Times New Roman" w:eastAsiaTheme="minorHAnsi" w:hAnsi="Times New Roman"/>
                <w:sz w:val="16"/>
                <w:szCs w:val="16"/>
              </w:rPr>
            </w:pPr>
            <w:r w:rsidRPr="00850EB0">
              <w:rPr>
                <w:rFonts w:ascii="Times New Roman" w:eastAsiaTheme="minorHAnsi" w:hAnsi="Times New Roman"/>
                <w:sz w:val="16"/>
                <w:szCs w:val="16"/>
              </w:rPr>
              <w:t>100.0%</w:t>
            </w:r>
          </w:p>
        </w:tc>
      </w:tr>
    </w:tbl>
    <w:p w:rsidR="0060386D" w:rsidRPr="00850EB0" w:rsidRDefault="0060386D" w:rsidP="00965F72">
      <w:pPr>
        <w:autoSpaceDE w:val="0"/>
        <w:autoSpaceDN w:val="0"/>
        <w:adjustRightInd w:val="0"/>
        <w:spacing w:after="0" w:line="240" w:lineRule="auto"/>
        <w:jc w:val="both"/>
        <w:rPr>
          <w:rFonts w:ascii="Times New Roman" w:hAnsi="Times New Roman"/>
          <w:sz w:val="16"/>
          <w:szCs w:val="16"/>
        </w:rPr>
      </w:pPr>
    </w:p>
    <w:p w:rsidR="0060386D" w:rsidRPr="00850EB0" w:rsidRDefault="0060386D" w:rsidP="00965F72">
      <w:pPr>
        <w:spacing w:line="240" w:lineRule="auto"/>
        <w:jc w:val="both"/>
        <w:rPr>
          <w:rFonts w:ascii="Times New Roman" w:hAnsi="Times New Roman"/>
          <w:sz w:val="24"/>
          <w:szCs w:val="24"/>
          <w:lang w:val="en-GB"/>
        </w:rPr>
      </w:pPr>
    </w:p>
    <w:p w:rsidR="00767E47" w:rsidRPr="00850EB0" w:rsidRDefault="00767E47" w:rsidP="00965F72">
      <w:pPr>
        <w:spacing w:line="240" w:lineRule="auto"/>
        <w:jc w:val="both"/>
        <w:rPr>
          <w:rFonts w:ascii="Times New Roman" w:hAnsi="Times New Roman"/>
          <w:sz w:val="24"/>
          <w:szCs w:val="24"/>
          <w:lang w:val="en-GB"/>
        </w:rPr>
      </w:pPr>
      <w:r w:rsidRPr="00850EB0">
        <w:rPr>
          <w:rFonts w:ascii="Times New Roman" w:hAnsi="Times New Roman"/>
          <w:b/>
          <w:i/>
          <w:sz w:val="24"/>
          <w:szCs w:val="24"/>
          <w:lang w:val="en-GB"/>
        </w:rPr>
        <w:t xml:space="preserve">A draft field research report </w:t>
      </w:r>
      <w:r w:rsidRPr="00850EB0">
        <w:rPr>
          <w:rFonts w:ascii="Times New Roman" w:hAnsi="Times New Roman"/>
          <w:sz w:val="24"/>
          <w:szCs w:val="24"/>
          <w:lang w:val="en-GB"/>
        </w:rPr>
        <w:t xml:space="preserve">[with associated analysis] was then prepared by Gina Porter, drawing on the whole set of qualitative and quantitative data available from the field studies, including the work by the Older People Peer Researchers.  This report was circulated to </w:t>
      </w:r>
      <w:r w:rsidR="00383D99" w:rsidRPr="00850EB0">
        <w:rPr>
          <w:rFonts w:ascii="Times New Roman" w:hAnsi="Times New Roman"/>
          <w:sz w:val="24"/>
          <w:szCs w:val="24"/>
          <w:lang w:val="en-GB"/>
        </w:rPr>
        <w:t>HelpAge International and REPOA</w:t>
      </w:r>
      <w:r w:rsidRPr="00850EB0">
        <w:rPr>
          <w:rFonts w:ascii="Times New Roman" w:hAnsi="Times New Roman"/>
          <w:sz w:val="24"/>
          <w:szCs w:val="24"/>
          <w:lang w:val="en-GB"/>
        </w:rPr>
        <w:t xml:space="preserve"> for discussion and comment</w:t>
      </w:r>
      <w:r w:rsidR="00383D99" w:rsidRPr="00850EB0">
        <w:rPr>
          <w:rFonts w:ascii="Times New Roman" w:hAnsi="Times New Roman"/>
          <w:sz w:val="24"/>
          <w:szCs w:val="24"/>
          <w:lang w:val="en-GB"/>
        </w:rPr>
        <w:t>,</w:t>
      </w:r>
      <w:r w:rsidRPr="00850EB0">
        <w:rPr>
          <w:rFonts w:ascii="Times New Roman" w:hAnsi="Times New Roman"/>
          <w:sz w:val="24"/>
          <w:szCs w:val="24"/>
          <w:lang w:val="en-GB"/>
        </w:rPr>
        <w:t xml:space="preserve"> prior to </w:t>
      </w:r>
      <w:r w:rsidR="0060386D" w:rsidRPr="00850EB0">
        <w:rPr>
          <w:rFonts w:ascii="Times New Roman" w:hAnsi="Times New Roman"/>
          <w:sz w:val="24"/>
          <w:szCs w:val="24"/>
          <w:lang w:val="en-GB"/>
        </w:rPr>
        <w:t xml:space="preserve">subsequent </w:t>
      </w:r>
      <w:r w:rsidR="00383D99" w:rsidRPr="00850EB0">
        <w:rPr>
          <w:rFonts w:ascii="Times New Roman" w:hAnsi="Times New Roman"/>
          <w:sz w:val="24"/>
          <w:szCs w:val="24"/>
          <w:lang w:val="en-GB"/>
        </w:rPr>
        <w:t xml:space="preserve">in-country </w:t>
      </w:r>
      <w:r w:rsidR="0060386D" w:rsidRPr="00850EB0">
        <w:rPr>
          <w:rFonts w:ascii="Times New Roman" w:hAnsi="Times New Roman"/>
          <w:sz w:val="24"/>
          <w:szCs w:val="24"/>
          <w:lang w:val="en-GB"/>
        </w:rPr>
        <w:t xml:space="preserve">meetings and </w:t>
      </w:r>
      <w:r w:rsidRPr="00850EB0">
        <w:rPr>
          <w:rFonts w:ascii="Times New Roman" w:hAnsi="Times New Roman"/>
          <w:sz w:val="24"/>
          <w:szCs w:val="24"/>
          <w:lang w:val="en-GB"/>
        </w:rPr>
        <w:t>the stakeholder review workshop in August.  Inputs received from HelpAge International [UK and Tanzania] were included in the Policy Issues section.</w:t>
      </w:r>
    </w:p>
    <w:p w:rsidR="00383D99" w:rsidRPr="00850EB0" w:rsidRDefault="00383D99" w:rsidP="00965F72">
      <w:pPr>
        <w:spacing w:line="240" w:lineRule="auto"/>
        <w:jc w:val="both"/>
        <w:rPr>
          <w:rFonts w:ascii="Times New Roman" w:hAnsi="Times New Roman"/>
          <w:b/>
          <w:i/>
          <w:sz w:val="24"/>
          <w:szCs w:val="24"/>
          <w:lang w:val="en-GB"/>
        </w:rPr>
      </w:pPr>
    </w:p>
    <w:p w:rsidR="000E3F82" w:rsidRPr="00850EB0" w:rsidRDefault="00E6418E" w:rsidP="00965F72">
      <w:pPr>
        <w:spacing w:line="240" w:lineRule="auto"/>
        <w:jc w:val="both"/>
        <w:rPr>
          <w:rFonts w:ascii="Times New Roman" w:hAnsi="Times New Roman"/>
          <w:b/>
          <w:i/>
          <w:sz w:val="24"/>
          <w:szCs w:val="24"/>
          <w:lang w:val="en-GB"/>
        </w:rPr>
      </w:pPr>
      <w:r w:rsidRPr="00850EB0">
        <w:rPr>
          <w:rFonts w:ascii="Times New Roman" w:hAnsi="Times New Roman"/>
          <w:b/>
          <w:i/>
          <w:sz w:val="24"/>
          <w:szCs w:val="24"/>
          <w:lang w:val="en-GB"/>
        </w:rPr>
        <w:t>R</w:t>
      </w:r>
      <w:r w:rsidR="000E3F82" w:rsidRPr="00850EB0">
        <w:rPr>
          <w:rFonts w:ascii="Times New Roman" w:hAnsi="Times New Roman"/>
          <w:b/>
          <w:i/>
          <w:sz w:val="24"/>
          <w:szCs w:val="24"/>
          <w:lang w:val="en-GB"/>
        </w:rPr>
        <w:t xml:space="preserve">eview </w:t>
      </w:r>
      <w:r w:rsidRPr="00850EB0">
        <w:rPr>
          <w:rFonts w:ascii="Times New Roman" w:hAnsi="Times New Roman"/>
          <w:b/>
          <w:i/>
          <w:sz w:val="24"/>
          <w:szCs w:val="24"/>
          <w:lang w:val="en-GB"/>
        </w:rPr>
        <w:t xml:space="preserve">of findings </w:t>
      </w:r>
      <w:r w:rsidR="000E3F82" w:rsidRPr="00850EB0">
        <w:rPr>
          <w:rFonts w:ascii="Times New Roman" w:hAnsi="Times New Roman"/>
          <w:b/>
          <w:i/>
          <w:sz w:val="24"/>
          <w:szCs w:val="24"/>
          <w:lang w:val="en-GB"/>
        </w:rPr>
        <w:t>at the L</w:t>
      </w:r>
      <w:r w:rsidRPr="00850EB0">
        <w:rPr>
          <w:rFonts w:ascii="Times New Roman" w:hAnsi="Times New Roman"/>
          <w:b/>
          <w:i/>
          <w:sz w:val="24"/>
          <w:szCs w:val="24"/>
          <w:lang w:val="en-GB"/>
        </w:rPr>
        <w:t>aunch and Dissemination W</w:t>
      </w:r>
      <w:r w:rsidR="000E3F82" w:rsidRPr="00850EB0">
        <w:rPr>
          <w:rFonts w:ascii="Times New Roman" w:hAnsi="Times New Roman"/>
          <w:b/>
          <w:i/>
          <w:sz w:val="24"/>
          <w:szCs w:val="24"/>
          <w:lang w:val="en-GB"/>
        </w:rPr>
        <w:t xml:space="preserve">orkshop </w:t>
      </w:r>
    </w:p>
    <w:p w:rsidR="000E3F82" w:rsidRPr="00850EB0" w:rsidRDefault="000E3F82" w:rsidP="00965F72">
      <w:pPr>
        <w:spacing w:line="240" w:lineRule="auto"/>
        <w:jc w:val="both"/>
        <w:rPr>
          <w:rFonts w:ascii="Times New Roman" w:hAnsi="Times New Roman"/>
          <w:sz w:val="24"/>
          <w:szCs w:val="24"/>
          <w:lang w:val="en-GB"/>
        </w:rPr>
      </w:pPr>
      <w:r w:rsidRPr="00850EB0">
        <w:rPr>
          <w:rFonts w:ascii="Times New Roman" w:hAnsi="Times New Roman"/>
          <w:sz w:val="24"/>
          <w:szCs w:val="24"/>
          <w:lang w:val="en-GB"/>
        </w:rPr>
        <w:t xml:space="preserve">The August stakeholder launch and dissemination workshop was organised by HelpAge International and held in Dar es Salaam to </w:t>
      </w:r>
      <w:r w:rsidR="00383D99" w:rsidRPr="00850EB0">
        <w:rPr>
          <w:rFonts w:ascii="Times New Roman" w:hAnsi="Times New Roman"/>
          <w:sz w:val="24"/>
          <w:szCs w:val="24"/>
          <w:lang w:val="en-GB"/>
        </w:rPr>
        <w:t xml:space="preserve">further </w:t>
      </w:r>
      <w:r w:rsidRPr="00850EB0">
        <w:rPr>
          <w:rFonts w:ascii="Times New Roman" w:hAnsi="Times New Roman"/>
          <w:sz w:val="24"/>
          <w:szCs w:val="24"/>
          <w:lang w:val="en-GB"/>
        </w:rPr>
        <w:t xml:space="preserve">review </w:t>
      </w:r>
      <w:r w:rsidR="00383D99" w:rsidRPr="00850EB0">
        <w:rPr>
          <w:rFonts w:ascii="Times New Roman" w:hAnsi="Times New Roman"/>
          <w:sz w:val="24"/>
          <w:szCs w:val="24"/>
          <w:lang w:val="en-GB"/>
        </w:rPr>
        <w:t xml:space="preserve">our </w:t>
      </w:r>
      <w:r w:rsidRPr="00850EB0">
        <w:rPr>
          <w:rFonts w:ascii="Times New Roman" w:hAnsi="Times New Roman"/>
          <w:sz w:val="24"/>
          <w:szCs w:val="24"/>
          <w:lang w:val="en-GB"/>
        </w:rPr>
        <w:t xml:space="preserve">findings </w:t>
      </w:r>
      <w:r w:rsidR="00383D99" w:rsidRPr="00850EB0">
        <w:rPr>
          <w:rFonts w:ascii="Times New Roman" w:hAnsi="Times New Roman"/>
          <w:sz w:val="24"/>
          <w:szCs w:val="24"/>
          <w:lang w:val="en-GB"/>
        </w:rPr>
        <w:t xml:space="preserve">with a wider stakeholder group </w:t>
      </w:r>
      <w:r w:rsidRPr="00850EB0">
        <w:rPr>
          <w:rFonts w:ascii="Times New Roman" w:hAnsi="Times New Roman"/>
          <w:sz w:val="24"/>
          <w:szCs w:val="24"/>
          <w:lang w:val="en-GB"/>
        </w:rPr>
        <w:t xml:space="preserve">and consider further steps.  Full details are available in a separate project report. </w:t>
      </w:r>
      <w:r w:rsidR="00383D99" w:rsidRPr="00850EB0">
        <w:rPr>
          <w:rFonts w:ascii="Times New Roman" w:hAnsi="Times New Roman"/>
          <w:sz w:val="24"/>
          <w:szCs w:val="24"/>
          <w:lang w:val="en-GB"/>
        </w:rPr>
        <w:t xml:space="preserve"> </w:t>
      </w:r>
      <w:r w:rsidRPr="00850EB0">
        <w:rPr>
          <w:rFonts w:ascii="Times New Roman" w:hAnsi="Times New Roman"/>
          <w:sz w:val="24"/>
          <w:szCs w:val="24"/>
          <w:lang w:val="en-GB"/>
        </w:rPr>
        <w:t>Origi</w:t>
      </w:r>
      <w:r w:rsidR="00383D99" w:rsidRPr="00850EB0">
        <w:rPr>
          <w:rFonts w:ascii="Times New Roman" w:hAnsi="Times New Roman"/>
          <w:sz w:val="24"/>
          <w:szCs w:val="24"/>
          <w:lang w:val="en-GB"/>
        </w:rPr>
        <w:t>nally it was planned to hold this</w:t>
      </w:r>
      <w:r w:rsidRPr="00850EB0">
        <w:rPr>
          <w:rFonts w:ascii="Times New Roman" w:hAnsi="Times New Roman"/>
          <w:sz w:val="24"/>
          <w:szCs w:val="24"/>
          <w:lang w:val="en-GB"/>
        </w:rPr>
        <w:t xml:space="preserve"> workshop in Kibaha district, but HelpAge International country office made the decision to move the venue to Dar es Salaam because of the need to ensure the participation of national as well as local stakeholders.  All the peer researchers and other key stakeholders from Kibaha district were transported to the venue in Dar es Salaam for the one-day workshop. </w:t>
      </w:r>
    </w:p>
    <w:p w:rsidR="000E3F82" w:rsidRPr="00850EB0" w:rsidRDefault="000E3F82" w:rsidP="00965F72">
      <w:pPr>
        <w:spacing w:line="240" w:lineRule="auto"/>
        <w:jc w:val="both"/>
        <w:rPr>
          <w:rFonts w:ascii="Times New Roman" w:hAnsi="Times New Roman"/>
          <w:bCs/>
          <w:sz w:val="24"/>
          <w:szCs w:val="24"/>
        </w:rPr>
      </w:pPr>
      <w:r w:rsidRPr="00850EB0">
        <w:rPr>
          <w:rFonts w:ascii="Times New Roman" w:hAnsi="Times New Roman"/>
          <w:sz w:val="24"/>
          <w:szCs w:val="24"/>
          <w:lang w:val="en-GB"/>
        </w:rPr>
        <w:t xml:space="preserve"> </w:t>
      </w:r>
      <w:r w:rsidRPr="00850EB0">
        <w:rPr>
          <w:rFonts w:ascii="Times New Roman" w:hAnsi="Times New Roman"/>
          <w:bCs/>
          <w:sz w:val="24"/>
          <w:szCs w:val="24"/>
        </w:rPr>
        <w:t>At the meeting a total of 42 participants including the older people peer researchers,  the Kibaha local government officials, officials from the Ministry of Health, Ministry of Transport, older people’s organizations and stakeholders from the transport sector, the media, IFAKARA, Economic Social Research Fund and REPOA, National Institute of Transport and other CSOs were present.</w:t>
      </w:r>
    </w:p>
    <w:p w:rsidR="000E3F82" w:rsidRPr="00850EB0" w:rsidRDefault="000E3F82" w:rsidP="00965F72">
      <w:pPr>
        <w:spacing w:line="240" w:lineRule="auto"/>
        <w:jc w:val="both"/>
        <w:rPr>
          <w:rFonts w:ascii="Times New Roman" w:hAnsi="Times New Roman"/>
          <w:sz w:val="24"/>
          <w:szCs w:val="24"/>
        </w:rPr>
      </w:pPr>
      <w:r w:rsidRPr="00850EB0">
        <w:rPr>
          <w:rFonts w:ascii="Times New Roman" w:hAnsi="Times New Roman"/>
          <w:bCs/>
          <w:sz w:val="24"/>
          <w:szCs w:val="24"/>
        </w:rPr>
        <w:t xml:space="preserve">Following presentations of research findings, the participants were divided into four discussion groups, each comprising some of the older people peer researchers, together with other participants.    The discussions were conducted in Swahili.   </w:t>
      </w:r>
      <w:r w:rsidR="00383D99" w:rsidRPr="00850EB0">
        <w:rPr>
          <w:rFonts w:ascii="Times New Roman" w:hAnsi="Times New Roman"/>
          <w:bCs/>
          <w:sz w:val="24"/>
          <w:szCs w:val="24"/>
        </w:rPr>
        <w:t>A final plenary brought together the</w:t>
      </w:r>
      <w:r w:rsidR="008B75F9" w:rsidRPr="00850EB0">
        <w:rPr>
          <w:rFonts w:ascii="Times New Roman" w:hAnsi="Times New Roman"/>
          <w:bCs/>
          <w:sz w:val="24"/>
          <w:szCs w:val="24"/>
        </w:rPr>
        <w:t xml:space="preserve"> individual groups’ conclusions</w:t>
      </w:r>
      <w:r w:rsidR="00383D99" w:rsidRPr="00850EB0">
        <w:rPr>
          <w:rFonts w:ascii="Times New Roman" w:hAnsi="Times New Roman"/>
          <w:bCs/>
          <w:sz w:val="24"/>
          <w:szCs w:val="24"/>
        </w:rPr>
        <w:t xml:space="preserve"> so th</w:t>
      </w:r>
      <w:r w:rsidR="008B75F9" w:rsidRPr="00850EB0">
        <w:rPr>
          <w:rFonts w:ascii="Times New Roman" w:hAnsi="Times New Roman"/>
          <w:bCs/>
          <w:sz w:val="24"/>
          <w:szCs w:val="24"/>
        </w:rPr>
        <w:t>at a broad overview regarding perspectives on the findings and key potential interventions could be obtained</w:t>
      </w:r>
      <w:r w:rsidR="00383D99" w:rsidRPr="00850EB0">
        <w:rPr>
          <w:rFonts w:ascii="Times New Roman" w:hAnsi="Times New Roman"/>
          <w:bCs/>
          <w:sz w:val="24"/>
          <w:szCs w:val="24"/>
        </w:rPr>
        <w:t xml:space="preserve">. </w:t>
      </w:r>
    </w:p>
    <w:p w:rsidR="004F17B3" w:rsidRPr="00850EB0" w:rsidRDefault="004F17B3" w:rsidP="00965F72">
      <w:pPr>
        <w:spacing w:line="240" w:lineRule="auto"/>
        <w:jc w:val="both"/>
        <w:rPr>
          <w:rFonts w:ascii="Times New Roman" w:hAnsi="Times New Roman"/>
          <w:b/>
          <w:sz w:val="24"/>
          <w:szCs w:val="24"/>
        </w:rPr>
      </w:pPr>
    </w:p>
    <w:p w:rsidR="005552B6" w:rsidRPr="00850EB0" w:rsidRDefault="00383D99" w:rsidP="00965F72">
      <w:pPr>
        <w:spacing w:line="240" w:lineRule="auto"/>
        <w:jc w:val="both"/>
        <w:rPr>
          <w:rFonts w:ascii="Times New Roman" w:hAnsi="Times New Roman"/>
          <w:b/>
          <w:sz w:val="24"/>
          <w:szCs w:val="24"/>
        </w:rPr>
      </w:pPr>
      <w:r w:rsidRPr="00850EB0">
        <w:rPr>
          <w:rFonts w:ascii="Times New Roman" w:hAnsi="Times New Roman"/>
          <w:b/>
          <w:sz w:val="24"/>
          <w:szCs w:val="24"/>
        </w:rPr>
        <w:br w:type="page"/>
      </w:r>
      <w:r w:rsidR="005552B6" w:rsidRPr="00850EB0">
        <w:rPr>
          <w:rFonts w:ascii="Times New Roman" w:hAnsi="Times New Roman"/>
          <w:b/>
          <w:sz w:val="24"/>
          <w:szCs w:val="24"/>
        </w:rPr>
        <w:lastRenderedPageBreak/>
        <w:t>PROJECT FINDINGS: BACKGROUND INFORMATION ON OLDER PEOPLE’S LIVING CONDITIONS IN THE 10 STUDY SETTLEMENTS</w:t>
      </w:r>
    </w:p>
    <w:p w:rsidR="004F17B3" w:rsidRPr="00850EB0" w:rsidRDefault="004F17B3" w:rsidP="00965F72">
      <w:pPr>
        <w:autoSpaceDE w:val="0"/>
        <w:autoSpaceDN w:val="0"/>
        <w:adjustRightInd w:val="0"/>
        <w:spacing w:after="0" w:line="240" w:lineRule="auto"/>
        <w:jc w:val="both"/>
        <w:rPr>
          <w:rFonts w:ascii="Times New Roman" w:hAnsi="Times New Roman"/>
          <w:b/>
          <w:i/>
          <w:sz w:val="24"/>
          <w:szCs w:val="24"/>
        </w:rPr>
      </w:pPr>
      <w:r w:rsidRPr="00850EB0">
        <w:rPr>
          <w:rFonts w:ascii="Times New Roman" w:hAnsi="Times New Roman"/>
          <w:b/>
          <w:i/>
          <w:sz w:val="24"/>
          <w:szCs w:val="24"/>
        </w:rPr>
        <w:t>Basic living conditions</w:t>
      </w:r>
    </w:p>
    <w:p w:rsidR="005552B6" w:rsidRPr="00850EB0" w:rsidRDefault="005552B6"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 xml:space="preserve">Fuel, electricity, drinking water and sanitation availability are all significant factors shaping older people’s living conditions in the </w:t>
      </w:r>
      <w:r w:rsidR="00540C19" w:rsidRPr="00850EB0">
        <w:rPr>
          <w:rFonts w:ascii="Times New Roman" w:hAnsi="Times New Roman"/>
          <w:sz w:val="24"/>
          <w:szCs w:val="24"/>
        </w:rPr>
        <w:t xml:space="preserve">10 study settlements.  The survey data [N=339] indicate the basic patterns of availability: </w:t>
      </w:r>
    </w:p>
    <w:p w:rsidR="00540C19" w:rsidRPr="00850EB0" w:rsidRDefault="00540C19" w:rsidP="00965F72">
      <w:pPr>
        <w:autoSpaceDE w:val="0"/>
        <w:autoSpaceDN w:val="0"/>
        <w:adjustRightInd w:val="0"/>
        <w:spacing w:after="0" w:line="240" w:lineRule="auto"/>
        <w:jc w:val="both"/>
        <w:rPr>
          <w:rFonts w:ascii="Times New Roman" w:hAnsi="Times New Roman"/>
          <w:i/>
          <w:sz w:val="24"/>
          <w:szCs w:val="24"/>
        </w:rPr>
      </w:pPr>
    </w:p>
    <w:p w:rsidR="005552B6" w:rsidRPr="00850EB0" w:rsidRDefault="005552B6"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Main fuel of household</w:t>
      </w:r>
      <w:r w:rsidRPr="00850EB0">
        <w:rPr>
          <w:rFonts w:ascii="Times New Roman" w:hAnsi="Times New Roman"/>
          <w:sz w:val="24"/>
          <w:szCs w:val="24"/>
        </w:rPr>
        <w:t>: 94% wood; 6% charcoal</w:t>
      </w:r>
    </w:p>
    <w:p w:rsidR="00540C19" w:rsidRPr="00850EB0" w:rsidRDefault="00540C19" w:rsidP="00965F72">
      <w:pPr>
        <w:autoSpaceDE w:val="0"/>
        <w:autoSpaceDN w:val="0"/>
        <w:adjustRightInd w:val="0"/>
        <w:spacing w:after="0" w:line="240" w:lineRule="auto"/>
        <w:jc w:val="both"/>
        <w:rPr>
          <w:rFonts w:ascii="Times New Roman" w:hAnsi="Times New Roman"/>
          <w:i/>
          <w:sz w:val="24"/>
          <w:szCs w:val="24"/>
        </w:rPr>
      </w:pPr>
    </w:p>
    <w:p w:rsidR="005552B6" w:rsidRPr="00850EB0" w:rsidRDefault="005552B6"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Electricity, availability in the house</w:t>
      </w:r>
      <w:r w:rsidRPr="00850EB0">
        <w:rPr>
          <w:rFonts w:ascii="Times New Roman" w:hAnsi="Times New Roman"/>
          <w:sz w:val="24"/>
          <w:szCs w:val="24"/>
        </w:rPr>
        <w:t>: 97% none; 2.4% mains electricity or generator [highest in Kongowe where 12%]</w:t>
      </w:r>
    </w:p>
    <w:p w:rsidR="00540C19" w:rsidRPr="00850EB0" w:rsidRDefault="00540C19" w:rsidP="00965F72">
      <w:pPr>
        <w:autoSpaceDE w:val="0"/>
        <w:autoSpaceDN w:val="0"/>
        <w:adjustRightInd w:val="0"/>
        <w:spacing w:after="0" w:line="240" w:lineRule="auto"/>
        <w:jc w:val="both"/>
        <w:rPr>
          <w:rFonts w:ascii="Times New Roman" w:hAnsi="Times New Roman"/>
          <w:i/>
          <w:sz w:val="24"/>
          <w:szCs w:val="24"/>
        </w:rPr>
      </w:pPr>
    </w:p>
    <w:p w:rsidR="005552B6" w:rsidRPr="00850EB0" w:rsidRDefault="005552B6"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Sanitation:</w:t>
      </w:r>
      <w:r w:rsidRPr="00850EB0">
        <w:rPr>
          <w:rFonts w:ascii="Times New Roman" w:hAnsi="Times New Roman"/>
          <w:sz w:val="24"/>
          <w:szCs w:val="24"/>
        </w:rPr>
        <w:t xml:space="preserve"> 83% private latrine; 13% shared latrine</w:t>
      </w:r>
    </w:p>
    <w:p w:rsidR="00540C19" w:rsidRPr="00850EB0" w:rsidRDefault="00540C19" w:rsidP="00965F72">
      <w:pPr>
        <w:autoSpaceDE w:val="0"/>
        <w:autoSpaceDN w:val="0"/>
        <w:adjustRightInd w:val="0"/>
        <w:spacing w:after="0" w:line="240" w:lineRule="auto"/>
        <w:jc w:val="both"/>
        <w:rPr>
          <w:rFonts w:ascii="Times New Roman" w:hAnsi="Times New Roman"/>
          <w:i/>
          <w:sz w:val="24"/>
          <w:szCs w:val="24"/>
        </w:rPr>
      </w:pPr>
    </w:p>
    <w:p w:rsidR="005552B6" w:rsidRPr="00850EB0" w:rsidRDefault="005552B6"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Drinking water availability to household</w:t>
      </w:r>
      <w:r w:rsidRPr="00850EB0">
        <w:rPr>
          <w:rFonts w:ascii="Times New Roman" w:hAnsi="Times New Roman"/>
          <w:sz w:val="24"/>
          <w:szCs w:val="24"/>
        </w:rPr>
        <w:t xml:space="preserve">: 2% piped water to dwelling; 9% piped water to compound; 14% community standpipe; 44% well; 14%surface water only [river, stream etc.].  Kongowe town has substantially more piped water and local standpipes than other settlements [44% to dwelling or compound; 46% community standpipe]. In Ngeta 100% households depend on well water, 89% in Ngohingo and 80% in Soga.  </w:t>
      </w:r>
    </w:p>
    <w:p w:rsidR="00540C19" w:rsidRPr="00850EB0" w:rsidRDefault="00540C19" w:rsidP="00965F72">
      <w:pPr>
        <w:autoSpaceDE w:val="0"/>
        <w:autoSpaceDN w:val="0"/>
        <w:adjustRightInd w:val="0"/>
        <w:spacing w:after="0" w:line="240" w:lineRule="auto"/>
        <w:jc w:val="both"/>
        <w:rPr>
          <w:rFonts w:ascii="Times New Roman" w:hAnsi="Times New Roman"/>
          <w:sz w:val="24"/>
          <w:szCs w:val="24"/>
        </w:rPr>
      </w:pPr>
    </w:p>
    <w:p w:rsidR="005552B6" w:rsidRPr="00850EB0" w:rsidRDefault="005552B6" w:rsidP="00965F72">
      <w:pPr>
        <w:autoSpaceDE w:val="0"/>
        <w:autoSpaceDN w:val="0"/>
        <w:adjustRightInd w:val="0"/>
        <w:spacing w:after="0" w:line="240" w:lineRule="auto"/>
        <w:jc w:val="both"/>
        <w:rPr>
          <w:rFonts w:ascii="Times New Roman" w:hAnsi="Times New Roman"/>
          <w:sz w:val="20"/>
          <w:szCs w:val="20"/>
        </w:rPr>
      </w:pPr>
      <w:r w:rsidRPr="00850EB0">
        <w:rPr>
          <w:rFonts w:ascii="Times New Roman" w:hAnsi="Times New Roman"/>
          <w:sz w:val="24"/>
          <w:szCs w:val="24"/>
        </w:rPr>
        <w:t>Qualitative data confirm this picture</w:t>
      </w:r>
      <w:r w:rsidR="00540C19" w:rsidRPr="00850EB0">
        <w:rPr>
          <w:rFonts w:ascii="Times New Roman" w:hAnsi="Times New Roman"/>
          <w:sz w:val="24"/>
          <w:szCs w:val="24"/>
        </w:rPr>
        <w:t xml:space="preserve"> for drinking water particularly strongly</w:t>
      </w:r>
      <w:r w:rsidRPr="00850EB0">
        <w:rPr>
          <w:rFonts w:ascii="Times New Roman" w:hAnsi="Times New Roman"/>
          <w:sz w:val="24"/>
          <w:szCs w:val="24"/>
        </w:rPr>
        <w:t xml:space="preserve">.  A peer research interview with an old man, Ngohingo, for instance, notes: </w:t>
      </w:r>
      <w:r w:rsidRPr="00850EB0">
        <w:rPr>
          <w:rFonts w:ascii="Times New Roman" w:hAnsi="Times New Roman"/>
          <w:i/>
          <w:sz w:val="24"/>
          <w:szCs w:val="24"/>
        </w:rPr>
        <w:t>water wells dry up completely during the dry season therefore we have to buy water at 500 sh per 20 litre gallon, otherwise you will have to try your luck by waiting [at the] wells at 4 am</w:t>
      </w:r>
      <w:r w:rsidRPr="00850EB0">
        <w:rPr>
          <w:rFonts w:ascii="Times New Roman" w:hAnsi="Times New Roman"/>
          <w:sz w:val="24"/>
          <w:szCs w:val="24"/>
        </w:rPr>
        <w:t>. [</w:t>
      </w:r>
      <w:r w:rsidRPr="00850EB0">
        <w:rPr>
          <w:rFonts w:ascii="Times New Roman" w:hAnsi="Times New Roman"/>
          <w:sz w:val="20"/>
          <w:szCs w:val="20"/>
        </w:rPr>
        <w:t>TSh 1,000 = approx £0.40]</w:t>
      </w:r>
    </w:p>
    <w:p w:rsidR="005552B6" w:rsidRPr="00850EB0" w:rsidRDefault="005552B6"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 xml:space="preserve">A woman of 78y whom the peer researchers interviewed in Ngohingo said she pays 400 </w:t>
      </w:r>
      <w:proofErr w:type="gramStart"/>
      <w:r w:rsidRPr="00850EB0">
        <w:rPr>
          <w:rFonts w:ascii="Times New Roman" w:hAnsi="Times New Roman"/>
          <w:sz w:val="24"/>
          <w:szCs w:val="24"/>
        </w:rPr>
        <w:t>TSh</w:t>
      </w:r>
      <w:proofErr w:type="gramEnd"/>
      <w:r w:rsidRPr="00850EB0">
        <w:rPr>
          <w:rFonts w:ascii="Times New Roman" w:hAnsi="Times New Roman"/>
          <w:sz w:val="24"/>
          <w:szCs w:val="24"/>
        </w:rPr>
        <w:t xml:space="preserve"> to have a bucket</w:t>
      </w:r>
      <w:r w:rsidR="004F17B3" w:rsidRPr="00850EB0">
        <w:rPr>
          <w:rFonts w:ascii="Times New Roman" w:hAnsi="Times New Roman"/>
          <w:sz w:val="24"/>
          <w:szCs w:val="24"/>
        </w:rPr>
        <w:t xml:space="preserve"> of water carried from</w:t>
      </w:r>
      <w:r w:rsidRPr="00850EB0">
        <w:rPr>
          <w:rFonts w:ascii="Times New Roman" w:hAnsi="Times New Roman"/>
          <w:sz w:val="24"/>
          <w:szCs w:val="24"/>
        </w:rPr>
        <w:t xml:space="preserve">Vikuge to her house in the dry season.  </w:t>
      </w:r>
    </w:p>
    <w:p w:rsidR="005552B6" w:rsidRPr="00850EB0" w:rsidRDefault="005552B6" w:rsidP="00965F72">
      <w:pPr>
        <w:autoSpaceDE w:val="0"/>
        <w:autoSpaceDN w:val="0"/>
        <w:adjustRightInd w:val="0"/>
        <w:spacing w:after="0" w:line="240" w:lineRule="auto"/>
        <w:jc w:val="both"/>
        <w:rPr>
          <w:rFonts w:ascii="Times New Roman" w:hAnsi="Times New Roman"/>
          <w:sz w:val="24"/>
          <w:szCs w:val="24"/>
        </w:rPr>
      </w:pPr>
    </w:p>
    <w:p w:rsidR="005552B6" w:rsidRPr="00850EB0" w:rsidRDefault="005552B6"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Living arrangements</w:t>
      </w:r>
      <w:r w:rsidR="00540C19" w:rsidRPr="00850EB0">
        <w:rPr>
          <w:rFonts w:ascii="Times New Roman" w:hAnsi="Times New Roman"/>
          <w:sz w:val="24"/>
          <w:szCs w:val="24"/>
        </w:rPr>
        <w:t xml:space="preserve"> also strongly impact on older people</w:t>
      </w:r>
      <w:r w:rsidR="004F17B3" w:rsidRPr="00850EB0">
        <w:rPr>
          <w:rFonts w:ascii="Times New Roman" w:hAnsi="Times New Roman"/>
          <w:sz w:val="24"/>
          <w:szCs w:val="24"/>
        </w:rPr>
        <w:t>’s well being</w:t>
      </w:r>
      <w:r w:rsidRPr="00850EB0">
        <w:rPr>
          <w:rFonts w:ascii="Times New Roman" w:hAnsi="Times New Roman"/>
          <w:sz w:val="24"/>
          <w:szCs w:val="24"/>
        </w:rPr>
        <w:t>: 12.1% of women are living alone, 10.6% of men.  Those living alone or caring for orphaned grandchildren t</w:t>
      </w:r>
      <w:r w:rsidR="004F17B3" w:rsidRPr="00850EB0">
        <w:rPr>
          <w:rFonts w:ascii="Times New Roman" w:hAnsi="Times New Roman"/>
          <w:sz w:val="24"/>
          <w:szCs w:val="24"/>
        </w:rPr>
        <w:t>end to be the most vulnerable older people</w:t>
      </w:r>
      <w:r w:rsidRPr="00850EB0">
        <w:rPr>
          <w:rFonts w:ascii="Times New Roman" w:hAnsi="Times New Roman"/>
          <w:sz w:val="24"/>
          <w:szCs w:val="24"/>
        </w:rPr>
        <w:t xml:space="preserve">. Survey data indicates that the </w:t>
      </w:r>
      <w:r w:rsidR="004F17B3" w:rsidRPr="00850EB0">
        <w:rPr>
          <w:rFonts w:ascii="Times New Roman" w:hAnsi="Times New Roman"/>
          <w:sz w:val="24"/>
          <w:szCs w:val="24"/>
        </w:rPr>
        <w:t>majority of older people</w:t>
      </w:r>
      <w:r w:rsidRPr="00850EB0">
        <w:rPr>
          <w:rFonts w:ascii="Times New Roman" w:hAnsi="Times New Roman"/>
          <w:sz w:val="24"/>
          <w:szCs w:val="24"/>
        </w:rPr>
        <w:t xml:space="preserve"> live in households together with between 1 and 3 other residents.  In Vikuge there are reportedly 97 orphans, the majority of whom are cared for by </w:t>
      </w:r>
      <w:r w:rsidR="004F17B3" w:rsidRPr="00850EB0">
        <w:rPr>
          <w:rFonts w:ascii="Times New Roman" w:hAnsi="Times New Roman"/>
          <w:sz w:val="24"/>
          <w:szCs w:val="24"/>
        </w:rPr>
        <w:t>older people</w:t>
      </w:r>
      <w:r w:rsidRPr="00850EB0">
        <w:rPr>
          <w:rFonts w:ascii="Times New Roman" w:hAnsi="Times New Roman"/>
          <w:sz w:val="24"/>
          <w:szCs w:val="24"/>
        </w:rPr>
        <w:t>.</w:t>
      </w:r>
      <w:r w:rsidR="004F17B3" w:rsidRPr="00850EB0">
        <w:rPr>
          <w:rFonts w:ascii="Times New Roman" w:hAnsi="Times New Roman"/>
          <w:sz w:val="24"/>
          <w:szCs w:val="24"/>
        </w:rPr>
        <w:t xml:space="preserve">  </w:t>
      </w:r>
      <w:r w:rsidRPr="00850EB0">
        <w:rPr>
          <w:rFonts w:ascii="Times New Roman" w:hAnsi="Times New Roman"/>
          <w:sz w:val="24"/>
          <w:szCs w:val="24"/>
        </w:rPr>
        <w:t>There are some contradictions in the questionnaire data that make it difficult to con</w:t>
      </w:r>
      <w:r w:rsidR="004F17B3" w:rsidRPr="00850EB0">
        <w:rPr>
          <w:rFonts w:ascii="Times New Roman" w:hAnsi="Times New Roman"/>
          <w:sz w:val="24"/>
          <w:szCs w:val="24"/>
        </w:rPr>
        <w:t>fidently assess the number of older people</w:t>
      </w:r>
      <w:r w:rsidRPr="00850EB0">
        <w:rPr>
          <w:rFonts w:ascii="Times New Roman" w:hAnsi="Times New Roman"/>
          <w:sz w:val="24"/>
          <w:szCs w:val="24"/>
        </w:rPr>
        <w:t xml:space="preserve"> who are sole carer</w:t>
      </w:r>
      <w:r w:rsidR="004F17B3" w:rsidRPr="00850EB0">
        <w:rPr>
          <w:rFonts w:ascii="Times New Roman" w:hAnsi="Times New Roman"/>
          <w:sz w:val="24"/>
          <w:szCs w:val="24"/>
        </w:rPr>
        <w:t>s of children under 18y – many older people</w:t>
      </w:r>
      <w:r w:rsidRPr="00850EB0">
        <w:rPr>
          <w:rFonts w:ascii="Times New Roman" w:hAnsi="Times New Roman"/>
          <w:sz w:val="24"/>
          <w:szCs w:val="24"/>
        </w:rPr>
        <w:t xml:space="preserve"> said they were sole carers but then listed their adult children as present within the same household. In some cases this appears to be because the grandchildren for whom they see themselves as sole carer belong to a different child who is not present – nonetheless, this was the least sat</w:t>
      </w:r>
      <w:r w:rsidR="004F17B3" w:rsidRPr="00850EB0">
        <w:rPr>
          <w:rFonts w:ascii="Times New Roman" w:hAnsi="Times New Roman"/>
          <w:sz w:val="24"/>
          <w:szCs w:val="24"/>
        </w:rPr>
        <w:t>isfactory element in the survey</w:t>
      </w:r>
      <w:r w:rsidRPr="00850EB0">
        <w:rPr>
          <w:rFonts w:ascii="Times New Roman" w:hAnsi="Times New Roman"/>
          <w:sz w:val="24"/>
          <w:szCs w:val="24"/>
        </w:rPr>
        <w:t>.</w:t>
      </w:r>
    </w:p>
    <w:p w:rsidR="005552B6" w:rsidRPr="00850EB0" w:rsidRDefault="005552B6" w:rsidP="00965F72">
      <w:pPr>
        <w:spacing w:line="240" w:lineRule="auto"/>
        <w:jc w:val="both"/>
        <w:rPr>
          <w:rFonts w:ascii="Times New Roman" w:hAnsi="Times New Roman"/>
          <w:b/>
          <w:i/>
          <w:sz w:val="20"/>
          <w:szCs w:val="20"/>
        </w:rPr>
      </w:pPr>
      <w:r w:rsidRPr="00850EB0">
        <w:rPr>
          <w:rFonts w:ascii="Times New Roman" w:hAnsi="Times New Roman"/>
          <w:sz w:val="24"/>
          <w:szCs w:val="24"/>
        </w:rPr>
        <w:br w:type="page"/>
      </w:r>
      <w:r w:rsidR="00392FF6" w:rsidRPr="00850EB0">
        <w:rPr>
          <w:rFonts w:ascii="Times New Roman" w:hAnsi="Times New Roman"/>
          <w:b/>
          <w:i/>
          <w:sz w:val="24"/>
          <w:szCs w:val="24"/>
        </w:rPr>
        <w:lastRenderedPageBreak/>
        <w:t>Road access, transport and local service availability</w:t>
      </w:r>
      <w:r w:rsidRPr="00850EB0">
        <w:rPr>
          <w:rFonts w:ascii="Times New Roman" w:hAnsi="Times New Roman"/>
          <w:b/>
          <w:i/>
          <w:sz w:val="24"/>
          <w:szCs w:val="24"/>
        </w:rPr>
        <w:t xml:space="preserve"> </w:t>
      </w:r>
      <w:r w:rsidR="004F17B3" w:rsidRPr="00850EB0">
        <w:rPr>
          <w:rFonts w:ascii="Times New Roman" w:hAnsi="Times New Roman"/>
          <w:b/>
          <w:i/>
          <w:sz w:val="24"/>
          <w:szCs w:val="24"/>
        </w:rPr>
        <w:t>[</w:t>
      </w:r>
      <w:r w:rsidR="00392FF6" w:rsidRPr="00850EB0">
        <w:rPr>
          <w:rFonts w:ascii="Times New Roman" w:hAnsi="Times New Roman"/>
          <w:b/>
          <w:i/>
          <w:sz w:val="24"/>
          <w:szCs w:val="24"/>
        </w:rPr>
        <w:t>for health see separate section below</w:t>
      </w:r>
      <w:r w:rsidR="004F17B3" w:rsidRPr="00850EB0">
        <w:rPr>
          <w:rFonts w:ascii="Times New Roman" w:hAnsi="Times New Roman"/>
          <w:b/>
          <w:i/>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5"/>
        <w:gridCol w:w="1470"/>
        <w:gridCol w:w="1389"/>
        <w:gridCol w:w="1154"/>
        <w:gridCol w:w="1403"/>
        <w:gridCol w:w="1312"/>
        <w:gridCol w:w="1353"/>
      </w:tblGrid>
      <w:tr w:rsidR="005552B6" w:rsidRPr="00850EB0" w:rsidTr="00D6581C">
        <w:tc>
          <w:tcPr>
            <w:tcW w:w="1495"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b/>
                <w:sz w:val="20"/>
                <w:szCs w:val="20"/>
              </w:rPr>
            </w:pPr>
            <w:r w:rsidRPr="00850EB0">
              <w:rPr>
                <w:rFonts w:ascii="Times New Roman" w:eastAsiaTheme="minorHAnsi" w:hAnsi="Times New Roman"/>
                <w:b/>
                <w:sz w:val="20"/>
                <w:szCs w:val="20"/>
              </w:rPr>
              <w:t xml:space="preserve">Settlement </w:t>
            </w:r>
          </w:p>
        </w:tc>
        <w:tc>
          <w:tcPr>
            <w:tcW w:w="1470"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b/>
                <w:sz w:val="20"/>
                <w:szCs w:val="20"/>
              </w:rPr>
            </w:pPr>
            <w:r w:rsidRPr="00850EB0">
              <w:rPr>
                <w:rFonts w:ascii="Times New Roman" w:eastAsiaTheme="minorHAnsi" w:hAnsi="Times New Roman"/>
                <w:b/>
                <w:sz w:val="20"/>
                <w:szCs w:val="20"/>
              </w:rPr>
              <w:t xml:space="preserve">Road access  </w:t>
            </w:r>
          </w:p>
        </w:tc>
        <w:tc>
          <w:tcPr>
            <w:tcW w:w="1389" w:type="dxa"/>
          </w:tcPr>
          <w:p w:rsidR="005552B6" w:rsidRPr="00850EB0" w:rsidRDefault="00392FF6" w:rsidP="00965F72">
            <w:pPr>
              <w:autoSpaceDE w:val="0"/>
              <w:autoSpaceDN w:val="0"/>
              <w:adjustRightInd w:val="0"/>
              <w:spacing w:after="0" w:line="240" w:lineRule="auto"/>
              <w:jc w:val="both"/>
              <w:rPr>
                <w:rFonts w:ascii="Times New Roman" w:eastAsiaTheme="minorHAnsi" w:hAnsi="Times New Roman"/>
                <w:b/>
                <w:sz w:val="20"/>
                <w:szCs w:val="20"/>
              </w:rPr>
            </w:pPr>
            <w:r w:rsidRPr="00850EB0">
              <w:rPr>
                <w:rFonts w:ascii="Times New Roman" w:eastAsiaTheme="minorHAnsi" w:hAnsi="Times New Roman"/>
                <w:b/>
                <w:sz w:val="20"/>
                <w:szCs w:val="20"/>
              </w:rPr>
              <w:t xml:space="preserve">Surveyed </w:t>
            </w:r>
            <w:r w:rsidR="005552B6" w:rsidRPr="00850EB0">
              <w:rPr>
                <w:rFonts w:ascii="Times New Roman" w:eastAsiaTheme="minorHAnsi" w:hAnsi="Times New Roman"/>
                <w:b/>
                <w:sz w:val="20"/>
                <w:szCs w:val="20"/>
              </w:rPr>
              <w:t>O</w:t>
            </w:r>
            <w:r w:rsidR="000037A5" w:rsidRPr="00850EB0">
              <w:rPr>
                <w:rFonts w:ascii="Times New Roman" w:eastAsiaTheme="minorHAnsi" w:hAnsi="Times New Roman"/>
                <w:b/>
                <w:sz w:val="20"/>
                <w:szCs w:val="20"/>
              </w:rPr>
              <w:t xml:space="preserve">lder </w:t>
            </w:r>
            <w:r w:rsidR="005552B6" w:rsidRPr="00850EB0">
              <w:rPr>
                <w:rFonts w:ascii="Times New Roman" w:eastAsiaTheme="minorHAnsi" w:hAnsi="Times New Roman"/>
                <w:b/>
                <w:sz w:val="20"/>
                <w:szCs w:val="20"/>
              </w:rPr>
              <w:t>P</w:t>
            </w:r>
            <w:r w:rsidR="000037A5" w:rsidRPr="00850EB0">
              <w:rPr>
                <w:rFonts w:ascii="Times New Roman" w:eastAsiaTheme="minorHAnsi" w:hAnsi="Times New Roman"/>
                <w:b/>
                <w:sz w:val="20"/>
                <w:szCs w:val="20"/>
              </w:rPr>
              <w:t>eople</w:t>
            </w:r>
            <w:r w:rsidR="005552B6" w:rsidRPr="00850EB0">
              <w:rPr>
                <w:rFonts w:ascii="Times New Roman" w:eastAsiaTheme="minorHAnsi" w:hAnsi="Times New Roman"/>
                <w:b/>
                <w:sz w:val="20"/>
                <w:szCs w:val="20"/>
              </w:rPr>
              <w:t xml:space="preserve"> homes located over 15 mins walk from regular transport </w:t>
            </w:r>
          </w:p>
        </w:tc>
        <w:tc>
          <w:tcPr>
            <w:tcW w:w="1154"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b/>
                <w:sz w:val="20"/>
                <w:szCs w:val="20"/>
              </w:rPr>
            </w:pPr>
            <w:r w:rsidRPr="00850EB0">
              <w:rPr>
                <w:rFonts w:ascii="Times New Roman" w:eastAsiaTheme="minorHAnsi" w:hAnsi="Times New Roman"/>
                <w:b/>
                <w:sz w:val="20"/>
                <w:szCs w:val="20"/>
              </w:rPr>
              <w:t>No. of boda-boda operators</w:t>
            </w:r>
          </w:p>
        </w:tc>
        <w:tc>
          <w:tcPr>
            <w:tcW w:w="1403"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b/>
                <w:sz w:val="20"/>
                <w:szCs w:val="20"/>
              </w:rPr>
            </w:pPr>
            <w:r w:rsidRPr="00850EB0">
              <w:rPr>
                <w:rFonts w:ascii="Times New Roman" w:eastAsiaTheme="minorHAnsi" w:hAnsi="Times New Roman"/>
                <w:b/>
                <w:sz w:val="20"/>
                <w:szCs w:val="20"/>
              </w:rPr>
              <w:t>Other motorised transport regularly available</w:t>
            </w:r>
          </w:p>
        </w:tc>
        <w:tc>
          <w:tcPr>
            <w:tcW w:w="1312"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b/>
                <w:sz w:val="20"/>
                <w:szCs w:val="20"/>
              </w:rPr>
            </w:pPr>
            <w:r w:rsidRPr="00850EB0">
              <w:rPr>
                <w:rFonts w:ascii="Times New Roman" w:eastAsiaTheme="minorHAnsi" w:hAnsi="Times New Roman"/>
                <w:b/>
                <w:sz w:val="20"/>
                <w:szCs w:val="20"/>
              </w:rPr>
              <w:t xml:space="preserve">Market </w:t>
            </w:r>
          </w:p>
        </w:tc>
        <w:tc>
          <w:tcPr>
            <w:tcW w:w="1353"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b/>
                <w:sz w:val="20"/>
                <w:szCs w:val="20"/>
              </w:rPr>
            </w:pPr>
            <w:r w:rsidRPr="00850EB0">
              <w:rPr>
                <w:rFonts w:ascii="Times New Roman" w:eastAsiaTheme="minorHAnsi" w:hAnsi="Times New Roman"/>
                <w:b/>
                <w:sz w:val="20"/>
                <w:szCs w:val="20"/>
              </w:rPr>
              <w:t>Grinding mill</w:t>
            </w:r>
          </w:p>
        </w:tc>
      </w:tr>
      <w:tr w:rsidR="005552B6" w:rsidRPr="00850EB0" w:rsidTr="00D6581C">
        <w:tc>
          <w:tcPr>
            <w:tcW w:w="1495"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 xml:space="preserve">Boko </w:t>
            </w:r>
          </w:p>
        </w:tc>
        <w:tc>
          <w:tcPr>
            <w:tcW w:w="1470"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Usually passable</w:t>
            </w:r>
          </w:p>
        </w:tc>
        <w:tc>
          <w:tcPr>
            <w:tcW w:w="1389"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5%</w:t>
            </w:r>
          </w:p>
        </w:tc>
        <w:tc>
          <w:tcPr>
            <w:tcW w:w="1154"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c. 25</w:t>
            </w:r>
          </w:p>
        </w:tc>
        <w:tc>
          <w:tcPr>
            <w:tcW w:w="1403"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 xml:space="preserve">One vehicle available in emergencies? </w:t>
            </w:r>
          </w:p>
        </w:tc>
        <w:tc>
          <w:tcPr>
            <w:tcW w:w="1312"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No, travel to market at Mailimoja or Picha ya Ndege [12 km]</w:t>
            </w:r>
          </w:p>
        </w:tc>
        <w:tc>
          <w:tcPr>
            <w:tcW w:w="1353"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No, nearest at Soga [6km]</w:t>
            </w:r>
          </w:p>
        </w:tc>
      </w:tr>
      <w:tr w:rsidR="005552B6" w:rsidRPr="00850EB0" w:rsidTr="00D6581C">
        <w:tc>
          <w:tcPr>
            <w:tcW w:w="1495"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 xml:space="preserve">Kitomondo </w:t>
            </w:r>
          </w:p>
        </w:tc>
        <w:tc>
          <w:tcPr>
            <w:tcW w:w="1470"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Sometimes impassable in rains [March- June]</w:t>
            </w:r>
          </w:p>
        </w:tc>
        <w:tc>
          <w:tcPr>
            <w:tcW w:w="1389"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0%</w:t>
            </w:r>
          </w:p>
        </w:tc>
        <w:tc>
          <w:tcPr>
            <w:tcW w:w="1154"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10</w:t>
            </w:r>
          </w:p>
        </w:tc>
        <w:tc>
          <w:tcPr>
            <w:tcW w:w="1403"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None</w:t>
            </w:r>
          </w:p>
        </w:tc>
        <w:tc>
          <w:tcPr>
            <w:tcW w:w="1312"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No, nearest main market is Mlandisi</w:t>
            </w:r>
          </w:p>
        </w:tc>
        <w:tc>
          <w:tcPr>
            <w:tcW w:w="1353"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 xml:space="preserve">No, nearest is at Ruvu </w:t>
            </w:r>
          </w:p>
        </w:tc>
      </w:tr>
      <w:tr w:rsidR="005552B6" w:rsidRPr="00850EB0" w:rsidTr="00D6581C">
        <w:tc>
          <w:tcPr>
            <w:tcW w:w="1495"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Kongowe</w:t>
            </w:r>
          </w:p>
        </w:tc>
        <w:tc>
          <w:tcPr>
            <w:tcW w:w="1470"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On paved road</w:t>
            </w:r>
          </w:p>
        </w:tc>
        <w:tc>
          <w:tcPr>
            <w:tcW w:w="1389"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0%</w:t>
            </w:r>
          </w:p>
        </w:tc>
        <w:tc>
          <w:tcPr>
            <w:tcW w:w="1154"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 xml:space="preserve">Very large no. </w:t>
            </w:r>
          </w:p>
        </w:tc>
        <w:tc>
          <w:tcPr>
            <w:tcW w:w="1403"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Yes, buses, minibuses</w:t>
            </w:r>
          </w:p>
        </w:tc>
        <w:tc>
          <w:tcPr>
            <w:tcW w:w="1312"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Yes</w:t>
            </w:r>
          </w:p>
        </w:tc>
        <w:tc>
          <w:tcPr>
            <w:tcW w:w="1353"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3 small mills</w:t>
            </w:r>
          </w:p>
        </w:tc>
      </w:tr>
      <w:tr w:rsidR="005552B6" w:rsidRPr="00850EB0" w:rsidTr="00D6581C">
        <w:tc>
          <w:tcPr>
            <w:tcW w:w="1495"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Msufini</w:t>
            </w:r>
          </w:p>
        </w:tc>
        <w:tc>
          <w:tcPr>
            <w:tcW w:w="1470"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Difficult in rains [April-May]</w:t>
            </w:r>
          </w:p>
        </w:tc>
        <w:tc>
          <w:tcPr>
            <w:tcW w:w="1389"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38%</w:t>
            </w:r>
          </w:p>
        </w:tc>
        <w:tc>
          <w:tcPr>
            <w:tcW w:w="1154"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8</w:t>
            </w:r>
          </w:p>
        </w:tc>
        <w:tc>
          <w:tcPr>
            <w:tcW w:w="1403"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None</w:t>
            </w:r>
          </w:p>
        </w:tc>
        <w:tc>
          <w:tcPr>
            <w:tcW w:w="1312"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No</w:t>
            </w:r>
          </w:p>
        </w:tc>
        <w:tc>
          <w:tcPr>
            <w:tcW w:w="1353"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No, take maize to Kongowe or Soga</w:t>
            </w:r>
          </w:p>
        </w:tc>
      </w:tr>
      <w:tr w:rsidR="005552B6" w:rsidRPr="00850EB0" w:rsidTr="00D6581C">
        <w:tc>
          <w:tcPr>
            <w:tcW w:w="1495"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 xml:space="preserve">Ngeta </w:t>
            </w:r>
          </w:p>
        </w:tc>
        <w:tc>
          <w:tcPr>
            <w:tcW w:w="1470"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Usually passable</w:t>
            </w:r>
          </w:p>
        </w:tc>
        <w:tc>
          <w:tcPr>
            <w:tcW w:w="1389"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54%</w:t>
            </w:r>
          </w:p>
        </w:tc>
        <w:tc>
          <w:tcPr>
            <w:tcW w:w="1154"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20</w:t>
            </w:r>
          </w:p>
        </w:tc>
        <w:tc>
          <w:tcPr>
            <w:tcW w:w="1403"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Train to Mwanza stops here Tues, Fri</w:t>
            </w:r>
          </w:p>
        </w:tc>
        <w:tc>
          <w:tcPr>
            <w:tcW w:w="1312"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No, go to Mlandisi [16 km distant]</w:t>
            </w:r>
          </w:p>
        </w:tc>
        <w:tc>
          <w:tcPr>
            <w:tcW w:w="1353"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No, take to Mlandisi</w:t>
            </w:r>
          </w:p>
        </w:tc>
      </w:tr>
      <w:tr w:rsidR="005552B6" w:rsidRPr="00850EB0" w:rsidTr="00D6581C">
        <w:tc>
          <w:tcPr>
            <w:tcW w:w="1495"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 xml:space="preserve">Ngohingo </w:t>
            </w:r>
          </w:p>
        </w:tc>
        <w:tc>
          <w:tcPr>
            <w:tcW w:w="1470"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Usually passable</w:t>
            </w:r>
          </w:p>
        </w:tc>
        <w:tc>
          <w:tcPr>
            <w:tcW w:w="1389"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5%</w:t>
            </w:r>
          </w:p>
        </w:tc>
        <w:tc>
          <w:tcPr>
            <w:tcW w:w="1154"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5</w:t>
            </w:r>
          </w:p>
        </w:tc>
        <w:tc>
          <w:tcPr>
            <w:tcW w:w="1403"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None</w:t>
            </w:r>
          </w:p>
        </w:tc>
        <w:tc>
          <w:tcPr>
            <w:tcW w:w="1312"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No</w:t>
            </w:r>
          </w:p>
        </w:tc>
        <w:tc>
          <w:tcPr>
            <w:tcW w:w="1353"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No [broke 2 years ago, take to Kingowe]</w:t>
            </w:r>
          </w:p>
        </w:tc>
      </w:tr>
      <w:tr w:rsidR="005552B6" w:rsidRPr="00850EB0" w:rsidTr="00D6581C">
        <w:tc>
          <w:tcPr>
            <w:tcW w:w="1495"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Minazi</w:t>
            </w:r>
          </w:p>
        </w:tc>
        <w:tc>
          <w:tcPr>
            <w:tcW w:w="1470"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Seasonal -impassable on black cotton soils in rains [March to May]</w:t>
            </w:r>
          </w:p>
        </w:tc>
        <w:tc>
          <w:tcPr>
            <w:tcW w:w="1389"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22%</w:t>
            </w:r>
          </w:p>
        </w:tc>
        <w:tc>
          <w:tcPr>
            <w:tcW w:w="1154"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16</w:t>
            </w:r>
          </w:p>
        </w:tc>
        <w:tc>
          <w:tcPr>
            <w:tcW w:w="1403"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None</w:t>
            </w:r>
          </w:p>
        </w:tc>
        <w:tc>
          <w:tcPr>
            <w:tcW w:w="1312"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 xml:space="preserve">No, go to  Mlandisi </w:t>
            </w:r>
          </w:p>
        </w:tc>
        <w:tc>
          <w:tcPr>
            <w:tcW w:w="1353"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No, take to Mlandisi or Dar</w:t>
            </w:r>
          </w:p>
        </w:tc>
      </w:tr>
      <w:tr w:rsidR="005552B6" w:rsidRPr="00850EB0" w:rsidTr="00D6581C">
        <w:tc>
          <w:tcPr>
            <w:tcW w:w="1495"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Mwanabwito</w:t>
            </w:r>
          </w:p>
        </w:tc>
        <w:tc>
          <w:tcPr>
            <w:tcW w:w="1470"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Sometimes impassable in rains</w:t>
            </w:r>
          </w:p>
        </w:tc>
        <w:tc>
          <w:tcPr>
            <w:tcW w:w="1389"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20%</w:t>
            </w:r>
          </w:p>
        </w:tc>
        <w:tc>
          <w:tcPr>
            <w:tcW w:w="1154"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6</w:t>
            </w:r>
          </w:p>
        </w:tc>
        <w:tc>
          <w:tcPr>
            <w:tcW w:w="1403"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None</w:t>
            </w:r>
          </w:p>
        </w:tc>
        <w:tc>
          <w:tcPr>
            <w:tcW w:w="1312"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No, go to Mlandisi</w:t>
            </w:r>
          </w:p>
        </w:tc>
        <w:tc>
          <w:tcPr>
            <w:tcW w:w="1353"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No, take to Mlandisi or Dar</w:t>
            </w:r>
          </w:p>
        </w:tc>
      </w:tr>
      <w:tr w:rsidR="005552B6" w:rsidRPr="00850EB0" w:rsidTr="00D6581C">
        <w:tc>
          <w:tcPr>
            <w:tcW w:w="1495"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 xml:space="preserve">Soga </w:t>
            </w:r>
          </w:p>
        </w:tc>
        <w:tc>
          <w:tcPr>
            <w:tcW w:w="1470" w:type="dxa"/>
          </w:tcPr>
          <w:p w:rsidR="005552B6" w:rsidRPr="00850EB0" w:rsidRDefault="005552B6" w:rsidP="00965F72">
            <w:pPr>
              <w:tabs>
                <w:tab w:val="left" w:pos="532"/>
              </w:tabs>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Difficult in rains</w:t>
            </w:r>
          </w:p>
        </w:tc>
        <w:tc>
          <w:tcPr>
            <w:tcW w:w="1389"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24%</w:t>
            </w:r>
          </w:p>
        </w:tc>
        <w:tc>
          <w:tcPr>
            <w:tcW w:w="1154"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12 or more</w:t>
            </w:r>
          </w:p>
        </w:tc>
        <w:tc>
          <w:tcPr>
            <w:tcW w:w="1403"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None</w:t>
            </w:r>
          </w:p>
        </w:tc>
        <w:tc>
          <w:tcPr>
            <w:tcW w:w="1312"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No, go to Mlandisi</w:t>
            </w:r>
          </w:p>
        </w:tc>
        <w:tc>
          <w:tcPr>
            <w:tcW w:w="1353"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2 mills</w:t>
            </w:r>
          </w:p>
        </w:tc>
      </w:tr>
      <w:tr w:rsidR="005552B6" w:rsidRPr="00850EB0" w:rsidTr="00D6581C">
        <w:tc>
          <w:tcPr>
            <w:tcW w:w="1495"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Vikuge</w:t>
            </w:r>
          </w:p>
        </w:tc>
        <w:tc>
          <w:tcPr>
            <w:tcW w:w="1470"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Usually passable [Short-term problems on Kongowe road in rains [badly potholed near Kongowe]</w:t>
            </w:r>
          </w:p>
        </w:tc>
        <w:tc>
          <w:tcPr>
            <w:tcW w:w="1389"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4%</w:t>
            </w:r>
          </w:p>
        </w:tc>
        <w:tc>
          <w:tcPr>
            <w:tcW w:w="1154"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c. 20</w:t>
            </w:r>
          </w:p>
        </w:tc>
        <w:tc>
          <w:tcPr>
            <w:tcW w:w="1403"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A pilot bus service (Vikuge-Soga) reportedl</w:t>
            </w:r>
            <w:r w:rsidR="006674B7" w:rsidRPr="00850EB0">
              <w:rPr>
                <w:rFonts w:ascii="Times New Roman" w:eastAsiaTheme="minorHAnsi" w:hAnsi="Times New Roman"/>
                <w:sz w:val="20"/>
                <w:szCs w:val="20"/>
              </w:rPr>
              <w:t>y withdrawn as</w:t>
            </w:r>
            <w:r w:rsidRPr="00850EB0">
              <w:rPr>
                <w:rFonts w:ascii="Times New Roman" w:eastAsiaTheme="minorHAnsi" w:hAnsi="Times New Roman"/>
                <w:sz w:val="20"/>
                <w:szCs w:val="20"/>
              </w:rPr>
              <w:t xml:space="preserve"> people took boda-boda instead of waiting for the bus</w:t>
            </w:r>
          </w:p>
        </w:tc>
        <w:tc>
          <w:tcPr>
            <w:tcW w:w="1312"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No, nearest at Kongowe</w:t>
            </w:r>
          </w:p>
        </w:tc>
        <w:tc>
          <w:tcPr>
            <w:tcW w:w="1353" w:type="dxa"/>
          </w:tcPr>
          <w:p w:rsidR="005552B6" w:rsidRPr="00850EB0" w:rsidRDefault="005552B6" w:rsidP="00965F72">
            <w:pPr>
              <w:autoSpaceDE w:val="0"/>
              <w:autoSpaceDN w:val="0"/>
              <w:adjustRightInd w:val="0"/>
              <w:spacing w:after="0" w:line="240" w:lineRule="auto"/>
              <w:jc w:val="both"/>
              <w:rPr>
                <w:rFonts w:ascii="Times New Roman" w:eastAsiaTheme="minorHAnsi" w:hAnsi="Times New Roman"/>
                <w:sz w:val="20"/>
                <w:szCs w:val="20"/>
              </w:rPr>
            </w:pPr>
            <w:r w:rsidRPr="00850EB0">
              <w:rPr>
                <w:rFonts w:ascii="Times New Roman" w:eastAsiaTheme="minorHAnsi" w:hAnsi="Times New Roman"/>
                <w:sz w:val="20"/>
                <w:szCs w:val="20"/>
              </w:rPr>
              <w:t>No, take to Kongowe [6 km]</w:t>
            </w:r>
          </w:p>
        </w:tc>
      </w:tr>
    </w:tbl>
    <w:p w:rsidR="004F17B3" w:rsidRPr="00850EB0" w:rsidRDefault="004F17B3" w:rsidP="00965F72">
      <w:pPr>
        <w:pStyle w:val="ListParagraph"/>
        <w:autoSpaceDE w:val="0"/>
        <w:autoSpaceDN w:val="0"/>
        <w:adjustRightInd w:val="0"/>
        <w:spacing w:after="0" w:line="240" w:lineRule="auto"/>
        <w:ind w:left="900"/>
        <w:jc w:val="both"/>
        <w:rPr>
          <w:rFonts w:ascii="Times New Roman" w:hAnsi="Times New Roman"/>
          <w:b/>
          <w:sz w:val="24"/>
          <w:szCs w:val="24"/>
        </w:rPr>
      </w:pPr>
    </w:p>
    <w:p w:rsidR="00C3050C" w:rsidRPr="00850EB0" w:rsidRDefault="00C3050C" w:rsidP="00965F72">
      <w:pPr>
        <w:spacing w:line="240" w:lineRule="auto"/>
        <w:jc w:val="both"/>
        <w:rPr>
          <w:rFonts w:ascii="Times New Roman" w:hAnsi="Times New Roman"/>
          <w:b/>
          <w:sz w:val="24"/>
          <w:szCs w:val="24"/>
        </w:rPr>
      </w:pPr>
      <w:r w:rsidRPr="00850EB0">
        <w:rPr>
          <w:rFonts w:ascii="Times New Roman" w:hAnsi="Times New Roman"/>
          <w:b/>
          <w:sz w:val="24"/>
          <w:szCs w:val="24"/>
        </w:rPr>
        <w:t>PROJECT FINDINGS WITH SPECIFIC REFERENCE TO CURRENT ACCESS TO HEALTH SERVICES</w:t>
      </w:r>
    </w:p>
    <w:p w:rsidR="005930AA" w:rsidRPr="00850EB0" w:rsidRDefault="005930AA"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The findings below show that current access of older people to health services is substantially constrained by their poo</w:t>
      </w:r>
      <w:r w:rsidR="007E3465" w:rsidRPr="00850EB0">
        <w:rPr>
          <w:rFonts w:ascii="Times New Roman" w:hAnsi="Times New Roman"/>
          <w:sz w:val="24"/>
          <w:szCs w:val="24"/>
        </w:rPr>
        <w:t>r access to transport services (</w:t>
      </w:r>
      <w:r w:rsidRPr="00850EB0">
        <w:rPr>
          <w:rFonts w:ascii="Times New Roman" w:hAnsi="Times New Roman"/>
          <w:sz w:val="24"/>
          <w:szCs w:val="24"/>
        </w:rPr>
        <w:t xml:space="preserve">affected both </w:t>
      </w:r>
      <w:r w:rsidR="007E3465" w:rsidRPr="00850EB0">
        <w:rPr>
          <w:rFonts w:ascii="Times New Roman" w:hAnsi="Times New Roman"/>
          <w:sz w:val="24"/>
          <w:szCs w:val="24"/>
        </w:rPr>
        <w:t>by cost and availability issues)</w:t>
      </w:r>
      <w:r w:rsidRPr="00850EB0">
        <w:rPr>
          <w:rFonts w:ascii="Times New Roman" w:hAnsi="Times New Roman"/>
          <w:sz w:val="24"/>
          <w:szCs w:val="24"/>
        </w:rPr>
        <w:t>.  Only just over half of our survey settlements currently have dispensaries: Kongowe (</w:t>
      </w:r>
      <w:r w:rsidR="007E3465" w:rsidRPr="00850EB0">
        <w:rPr>
          <w:rFonts w:ascii="Times New Roman" w:hAnsi="Times New Roman"/>
          <w:sz w:val="24"/>
          <w:szCs w:val="24"/>
        </w:rPr>
        <w:t xml:space="preserve">this roadside settlement has </w:t>
      </w:r>
      <w:r w:rsidRPr="00850EB0">
        <w:rPr>
          <w:rFonts w:ascii="Times New Roman" w:hAnsi="Times New Roman"/>
          <w:sz w:val="24"/>
          <w:szCs w:val="24"/>
        </w:rPr>
        <w:t xml:space="preserve">2 clinics), Vikuge, Boko, Ngeta, Mwanabwito and Soga.  The remaining four off-road settlements lack </w:t>
      </w:r>
      <w:r w:rsidR="000D2B89" w:rsidRPr="00850EB0">
        <w:rPr>
          <w:rFonts w:ascii="Times New Roman" w:hAnsi="Times New Roman"/>
          <w:sz w:val="24"/>
          <w:szCs w:val="24"/>
        </w:rPr>
        <w:t>any form of dispensary/clinic</w:t>
      </w:r>
      <w:r w:rsidRPr="00850EB0">
        <w:rPr>
          <w:rFonts w:ascii="Times New Roman" w:hAnsi="Times New Roman"/>
          <w:sz w:val="24"/>
          <w:szCs w:val="24"/>
        </w:rPr>
        <w:t xml:space="preserve">.   Even in the case of older people resident in settlements with clinics, many have poor access due to residential location at a distance from the clinic and/or other factors such as infirmity and associated limited mobility.  Moreover, </w:t>
      </w:r>
      <w:r w:rsidR="000D2B89" w:rsidRPr="00850EB0">
        <w:rPr>
          <w:rFonts w:ascii="Times New Roman" w:hAnsi="Times New Roman"/>
          <w:sz w:val="24"/>
          <w:szCs w:val="24"/>
        </w:rPr>
        <w:t xml:space="preserve">as the table below shows, </w:t>
      </w:r>
      <w:r w:rsidRPr="00850EB0">
        <w:rPr>
          <w:rFonts w:ascii="Times New Roman" w:hAnsi="Times New Roman"/>
          <w:sz w:val="24"/>
          <w:szCs w:val="24"/>
        </w:rPr>
        <w:t>presence of a clinic does not necessarily imply availability of required medicines.</w:t>
      </w:r>
    </w:p>
    <w:p w:rsidR="005930AA" w:rsidRPr="00850EB0" w:rsidRDefault="005930AA" w:rsidP="00965F72">
      <w:pPr>
        <w:autoSpaceDE w:val="0"/>
        <w:autoSpaceDN w:val="0"/>
        <w:adjustRightInd w:val="0"/>
        <w:spacing w:after="0" w:line="240" w:lineRule="auto"/>
        <w:jc w:val="both"/>
        <w:rPr>
          <w:rFonts w:ascii="Times New Roman" w:hAnsi="Times New Roman"/>
          <w:sz w:val="24"/>
          <w:szCs w:val="24"/>
        </w:rPr>
      </w:pPr>
    </w:p>
    <w:p w:rsidR="005930AA" w:rsidRPr="00850EB0" w:rsidRDefault="005930AA" w:rsidP="00965F72">
      <w:pPr>
        <w:autoSpaceDE w:val="0"/>
        <w:autoSpaceDN w:val="0"/>
        <w:adjustRightInd w:val="0"/>
        <w:spacing w:after="0" w:line="240" w:lineRule="auto"/>
        <w:jc w:val="both"/>
        <w:rPr>
          <w:rFonts w:ascii="Times New Roman" w:hAnsi="Times New Roman"/>
          <w:b/>
          <w:i/>
          <w:sz w:val="24"/>
          <w:szCs w:val="24"/>
        </w:rPr>
      </w:pPr>
      <w:r w:rsidRPr="00850EB0">
        <w:rPr>
          <w:rFonts w:ascii="Times New Roman" w:hAnsi="Times New Roman"/>
          <w:b/>
          <w:i/>
          <w:sz w:val="24"/>
          <w:szCs w:val="24"/>
        </w:rPr>
        <w:t xml:space="preserve">Clinics in the survey settlements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7488"/>
      </w:tblGrid>
      <w:tr w:rsidR="002232C7" w:rsidRPr="00850EB0" w:rsidTr="00D6581C">
        <w:tc>
          <w:tcPr>
            <w:tcW w:w="208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b/>
                <w:sz w:val="24"/>
                <w:szCs w:val="24"/>
              </w:rPr>
            </w:pPr>
            <w:r w:rsidRPr="00850EB0">
              <w:rPr>
                <w:rFonts w:ascii="Times New Roman" w:eastAsiaTheme="minorHAnsi" w:hAnsi="Times New Roman"/>
                <w:b/>
                <w:sz w:val="24"/>
                <w:szCs w:val="24"/>
              </w:rPr>
              <w:t xml:space="preserve">Settlement </w:t>
            </w:r>
          </w:p>
        </w:tc>
        <w:tc>
          <w:tcPr>
            <w:tcW w:w="748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b/>
                <w:sz w:val="24"/>
                <w:szCs w:val="24"/>
              </w:rPr>
            </w:pPr>
            <w:r w:rsidRPr="00850EB0">
              <w:rPr>
                <w:rFonts w:ascii="Times New Roman" w:eastAsiaTheme="minorHAnsi" w:hAnsi="Times New Roman"/>
                <w:b/>
                <w:sz w:val="24"/>
                <w:szCs w:val="24"/>
              </w:rPr>
              <w:t>Location of health facilities and associated transport costs</w:t>
            </w:r>
          </w:p>
        </w:tc>
      </w:tr>
      <w:tr w:rsidR="002232C7" w:rsidRPr="00850EB0" w:rsidTr="00D6581C">
        <w:tc>
          <w:tcPr>
            <w:tcW w:w="208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Boko </w:t>
            </w:r>
          </w:p>
        </w:tc>
        <w:tc>
          <w:tcPr>
            <w:tcW w:w="748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Dispensary. </w:t>
            </w:r>
          </w:p>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Medicines available at village shops.</w:t>
            </w:r>
          </w:p>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No ambulance.  Boda-boda to Tumbi costs 5000 sh. return.</w:t>
            </w:r>
          </w:p>
        </w:tc>
      </w:tr>
      <w:tr w:rsidR="002232C7" w:rsidRPr="00850EB0" w:rsidTr="00D6581C">
        <w:tc>
          <w:tcPr>
            <w:tcW w:w="208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Kitomondo </w:t>
            </w:r>
          </w:p>
        </w:tc>
        <w:tc>
          <w:tcPr>
            <w:tcW w:w="748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No clinic </w:t>
            </w:r>
          </w:p>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Nearest clinic: Ruvu station, c. 8km distant. New clinic under construction.  </w:t>
            </w:r>
          </w:p>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Transport cost to clinic: 3000 sh. return by boda-boda. </w:t>
            </w:r>
          </w:p>
        </w:tc>
      </w:tr>
      <w:tr w:rsidR="002232C7" w:rsidRPr="00850EB0" w:rsidTr="00D6581C">
        <w:tc>
          <w:tcPr>
            <w:tcW w:w="208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Kongowe</w:t>
            </w:r>
          </w:p>
        </w:tc>
        <w:tc>
          <w:tcPr>
            <w:tcW w:w="748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2 government clinics: 1 has 11 staff, including 4 doctors</w:t>
            </w:r>
          </w:p>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No ambulance for referral to Tumbi [main district hospital]. </w:t>
            </w:r>
          </w:p>
        </w:tc>
      </w:tr>
      <w:tr w:rsidR="002232C7" w:rsidRPr="00850EB0" w:rsidTr="00D6581C">
        <w:tc>
          <w:tcPr>
            <w:tcW w:w="208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Msufini</w:t>
            </w:r>
          </w:p>
        </w:tc>
        <w:tc>
          <w:tcPr>
            <w:tcW w:w="748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No clinic.</w:t>
            </w:r>
          </w:p>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Nearest clinic: Vikuge, c. 5 km. </w:t>
            </w:r>
          </w:p>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Transport cost to Vikuge clinic: 4000 sh. return by boda-boda</w:t>
            </w:r>
          </w:p>
        </w:tc>
      </w:tr>
      <w:tr w:rsidR="002232C7" w:rsidRPr="00850EB0" w:rsidTr="00D6581C">
        <w:tc>
          <w:tcPr>
            <w:tcW w:w="208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Ngeta </w:t>
            </w:r>
          </w:p>
        </w:tc>
        <w:tc>
          <w:tcPr>
            <w:tcW w:w="748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Clinic, but drugs have to be purchased from Mlandisi </w:t>
            </w:r>
          </w:p>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Transport cost to Mlandisi for drugs: 3000 sh. by boda-boda [6000 return]</w:t>
            </w:r>
          </w:p>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No ambulance.  Referral to Mlandisi requires 20,000 sh contribution.</w:t>
            </w:r>
          </w:p>
        </w:tc>
      </w:tr>
      <w:tr w:rsidR="002232C7" w:rsidRPr="00850EB0" w:rsidTr="00D6581C">
        <w:tc>
          <w:tcPr>
            <w:tcW w:w="208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Ngohingo </w:t>
            </w:r>
          </w:p>
        </w:tc>
        <w:tc>
          <w:tcPr>
            <w:tcW w:w="748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No clinic.  </w:t>
            </w:r>
          </w:p>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Nearest clinic: Vikuge, c. 1km [500-1000sh one way by boda-boda]. </w:t>
            </w:r>
          </w:p>
        </w:tc>
      </w:tr>
      <w:tr w:rsidR="002232C7" w:rsidRPr="00850EB0" w:rsidTr="00D6581C">
        <w:tc>
          <w:tcPr>
            <w:tcW w:w="208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Minazi</w:t>
            </w:r>
          </w:p>
        </w:tc>
        <w:tc>
          <w:tcPr>
            <w:tcW w:w="748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No clinic. </w:t>
            </w:r>
          </w:p>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Nearest clinic: </w:t>
            </w:r>
            <w:proofErr w:type="gramStart"/>
            <w:r w:rsidRPr="00850EB0">
              <w:rPr>
                <w:rFonts w:ascii="Times New Roman" w:eastAsiaTheme="minorHAnsi" w:hAnsi="Times New Roman"/>
                <w:sz w:val="24"/>
                <w:szCs w:val="24"/>
              </w:rPr>
              <w:t>Ruvu  c</w:t>
            </w:r>
            <w:proofErr w:type="gramEnd"/>
            <w:r w:rsidRPr="00850EB0">
              <w:rPr>
                <w:rFonts w:ascii="Times New Roman" w:eastAsiaTheme="minorHAnsi" w:hAnsi="Times New Roman"/>
                <w:sz w:val="24"/>
                <w:szCs w:val="24"/>
              </w:rPr>
              <w:t xml:space="preserve">. 4km. [but few medicines, so Mlandisi 28 km away is preferred.] </w:t>
            </w:r>
          </w:p>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Transport cost to Ruvu clinic: 2000sh. by boda-boda [4000 return]</w:t>
            </w:r>
          </w:p>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Referral to Mlandisi requires 20,000 sh contribution.</w:t>
            </w:r>
          </w:p>
        </w:tc>
      </w:tr>
      <w:tr w:rsidR="002232C7" w:rsidRPr="00850EB0" w:rsidTr="00D6581C">
        <w:tc>
          <w:tcPr>
            <w:tcW w:w="208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Mwanabwito</w:t>
            </w:r>
          </w:p>
        </w:tc>
        <w:tc>
          <w:tcPr>
            <w:tcW w:w="748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Dispensary with 4 employees, including 1 doctor.</w:t>
            </w:r>
          </w:p>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Dispensary has a bicycle. </w:t>
            </w:r>
          </w:p>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No ambulance for referral to Mlandisi. </w:t>
            </w:r>
          </w:p>
        </w:tc>
      </w:tr>
      <w:tr w:rsidR="002232C7" w:rsidRPr="00850EB0" w:rsidTr="00D6581C">
        <w:tc>
          <w:tcPr>
            <w:tcW w:w="208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Soga </w:t>
            </w:r>
          </w:p>
        </w:tc>
        <w:tc>
          <w:tcPr>
            <w:tcW w:w="748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Dispensary with 4 employees, including 1 doctor.</w:t>
            </w:r>
          </w:p>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No ambulance.  Referral to Mlandisi requires 20,000 sh. </w:t>
            </w:r>
            <w:proofErr w:type="gramStart"/>
            <w:r w:rsidRPr="00850EB0">
              <w:rPr>
                <w:rFonts w:ascii="Times New Roman" w:eastAsiaTheme="minorHAnsi" w:hAnsi="Times New Roman"/>
                <w:sz w:val="24"/>
                <w:szCs w:val="24"/>
              </w:rPr>
              <w:t>contribution</w:t>
            </w:r>
            <w:proofErr w:type="gramEnd"/>
            <w:r w:rsidRPr="00850EB0">
              <w:rPr>
                <w:rFonts w:ascii="Times New Roman" w:eastAsiaTheme="minorHAnsi" w:hAnsi="Times New Roman"/>
                <w:sz w:val="24"/>
                <w:szCs w:val="24"/>
              </w:rPr>
              <w:t>.</w:t>
            </w:r>
          </w:p>
        </w:tc>
      </w:tr>
      <w:tr w:rsidR="002232C7" w:rsidRPr="00850EB0" w:rsidTr="00D6581C">
        <w:tc>
          <w:tcPr>
            <w:tcW w:w="208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Vikuge</w:t>
            </w:r>
          </w:p>
        </w:tc>
        <w:tc>
          <w:tcPr>
            <w:tcW w:w="748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Dispensary with 1 doctor. </w:t>
            </w:r>
          </w:p>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No ambulance- has to be called from Mlandisi. </w:t>
            </w:r>
          </w:p>
        </w:tc>
      </w:tr>
    </w:tbl>
    <w:p w:rsidR="002232C7" w:rsidRPr="00850EB0" w:rsidRDefault="002232C7"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TSh 1,000 = approx £0.40</w:t>
      </w:r>
    </w:p>
    <w:p w:rsidR="002232C7" w:rsidRPr="00850EB0" w:rsidRDefault="002232C7" w:rsidP="00965F72">
      <w:pPr>
        <w:autoSpaceDE w:val="0"/>
        <w:autoSpaceDN w:val="0"/>
        <w:adjustRightInd w:val="0"/>
        <w:spacing w:after="0" w:line="240" w:lineRule="auto"/>
        <w:jc w:val="both"/>
        <w:rPr>
          <w:rFonts w:ascii="Times New Roman" w:hAnsi="Times New Roman"/>
          <w:sz w:val="24"/>
          <w:szCs w:val="24"/>
        </w:rPr>
      </w:pPr>
    </w:p>
    <w:p w:rsidR="002232C7" w:rsidRPr="00850EB0" w:rsidRDefault="002232C7"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 xml:space="preserve">The </w:t>
      </w:r>
      <w:r w:rsidR="000D2B89" w:rsidRPr="00850EB0">
        <w:rPr>
          <w:rFonts w:ascii="Times New Roman" w:hAnsi="Times New Roman"/>
          <w:sz w:val="24"/>
          <w:szCs w:val="24"/>
        </w:rPr>
        <w:t>questionnaire survey captured</w:t>
      </w:r>
      <w:r w:rsidRPr="00850EB0">
        <w:rPr>
          <w:rFonts w:ascii="Times New Roman" w:hAnsi="Times New Roman"/>
          <w:sz w:val="24"/>
          <w:szCs w:val="24"/>
        </w:rPr>
        <w:t xml:space="preserve"> many aspects of </w:t>
      </w:r>
      <w:r w:rsidR="001E3253" w:rsidRPr="00850EB0">
        <w:rPr>
          <w:rFonts w:ascii="Times New Roman" w:hAnsi="Times New Roman"/>
          <w:i/>
          <w:sz w:val="24"/>
          <w:szCs w:val="24"/>
        </w:rPr>
        <w:t>older people’s</w:t>
      </w:r>
      <w:r w:rsidRPr="00850EB0">
        <w:rPr>
          <w:rFonts w:ascii="Times New Roman" w:hAnsi="Times New Roman"/>
          <w:i/>
          <w:sz w:val="24"/>
          <w:szCs w:val="24"/>
        </w:rPr>
        <w:t xml:space="preserve"> use of health services</w:t>
      </w:r>
      <w:r w:rsidRPr="00850EB0">
        <w:rPr>
          <w:rFonts w:ascii="Times New Roman" w:hAnsi="Times New Roman"/>
          <w:sz w:val="24"/>
          <w:szCs w:val="24"/>
        </w:rPr>
        <w:t xml:space="preserve"> in the 10 settlements: </w:t>
      </w:r>
    </w:p>
    <w:p w:rsidR="002232C7" w:rsidRPr="00850EB0" w:rsidRDefault="000D2B89"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Older people</w:t>
      </w:r>
      <w:r w:rsidR="002232C7" w:rsidRPr="00850EB0">
        <w:rPr>
          <w:rFonts w:ascii="Times New Roman" w:hAnsi="Times New Roman"/>
          <w:sz w:val="24"/>
          <w:szCs w:val="24"/>
        </w:rPr>
        <w:t xml:space="preserve"> accessing health services in the last month: F=38%; M=47% </w:t>
      </w:r>
    </w:p>
    <w:p w:rsidR="002232C7" w:rsidRPr="00850EB0" w:rsidRDefault="000D2B89"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Older people accessing</w:t>
      </w:r>
      <w:r w:rsidR="002232C7" w:rsidRPr="00850EB0">
        <w:rPr>
          <w:rFonts w:ascii="Times New Roman" w:hAnsi="Times New Roman"/>
          <w:sz w:val="24"/>
          <w:szCs w:val="24"/>
        </w:rPr>
        <w:t xml:space="preserve"> health services in the last 12 months but not in the last month: F=46%; M=34%</w:t>
      </w:r>
    </w:p>
    <w:p w:rsidR="002232C7" w:rsidRPr="00850EB0" w:rsidRDefault="002232C7"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O</w:t>
      </w:r>
      <w:r w:rsidR="000D2B89" w:rsidRPr="00850EB0">
        <w:rPr>
          <w:rFonts w:ascii="Times New Roman" w:hAnsi="Times New Roman"/>
          <w:sz w:val="24"/>
          <w:szCs w:val="24"/>
        </w:rPr>
        <w:t>lder people</w:t>
      </w:r>
      <w:r w:rsidRPr="00850EB0">
        <w:rPr>
          <w:rFonts w:ascii="Times New Roman" w:hAnsi="Times New Roman"/>
          <w:sz w:val="24"/>
          <w:szCs w:val="24"/>
        </w:rPr>
        <w:t xml:space="preserve"> only accessing health services over a year ago: F=14%, M=18%</w:t>
      </w:r>
    </w:p>
    <w:p w:rsidR="000D2B89" w:rsidRPr="00850EB0" w:rsidRDefault="000D2B89" w:rsidP="00965F72">
      <w:pPr>
        <w:autoSpaceDE w:val="0"/>
        <w:autoSpaceDN w:val="0"/>
        <w:adjustRightInd w:val="0"/>
        <w:spacing w:after="0" w:line="240" w:lineRule="auto"/>
        <w:jc w:val="both"/>
        <w:rPr>
          <w:rFonts w:ascii="Times New Roman" w:hAnsi="Times New Roman"/>
          <w:sz w:val="24"/>
          <w:szCs w:val="24"/>
        </w:rPr>
      </w:pPr>
    </w:p>
    <w:p w:rsidR="002232C7" w:rsidRPr="00850EB0" w:rsidRDefault="00F003A5"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In the</w:t>
      </w:r>
      <w:r w:rsidR="002232C7" w:rsidRPr="00850EB0">
        <w:rPr>
          <w:rFonts w:ascii="Times New Roman" w:hAnsi="Times New Roman"/>
          <w:sz w:val="24"/>
          <w:szCs w:val="24"/>
        </w:rPr>
        <w:t xml:space="preserve"> month</w:t>
      </w:r>
      <w:r w:rsidRPr="00850EB0">
        <w:rPr>
          <w:rFonts w:ascii="Times New Roman" w:hAnsi="Times New Roman"/>
          <w:sz w:val="24"/>
          <w:szCs w:val="24"/>
        </w:rPr>
        <w:t xml:space="preserve"> prior to the survey</w:t>
      </w:r>
      <w:r w:rsidR="002232C7" w:rsidRPr="00850EB0">
        <w:rPr>
          <w:rFonts w:ascii="Times New Roman" w:hAnsi="Times New Roman"/>
          <w:sz w:val="24"/>
          <w:szCs w:val="24"/>
        </w:rPr>
        <w:t xml:space="preserve">, figures for use of health services were highest in Msufini [58%] and Vikuge [57%] – it is notable that Vikuge has a clinic but Msufini does not [but total numbers surveyed in Msufini are very low].   Lowest use was in Minazi [26%] and Kitomondo [31%], neither of which has a clinic.  </w:t>
      </w:r>
      <w:r w:rsidRPr="00850EB0">
        <w:rPr>
          <w:rFonts w:ascii="Times New Roman" w:hAnsi="Times New Roman"/>
          <w:sz w:val="24"/>
          <w:szCs w:val="24"/>
        </w:rPr>
        <w:t>There wa</w:t>
      </w:r>
      <w:r w:rsidR="002232C7" w:rsidRPr="00850EB0">
        <w:rPr>
          <w:rFonts w:ascii="Times New Roman" w:hAnsi="Times New Roman"/>
          <w:sz w:val="24"/>
          <w:szCs w:val="24"/>
        </w:rPr>
        <w:t xml:space="preserve">s no clear pattern of usage by age.  </w:t>
      </w:r>
    </w:p>
    <w:p w:rsidR="002232C7" w:rsidRPr="00850EB0" w:rsidRDefault="002232C7" w:rsidP="00965F72">
      <w:pPr>
        <w:autoSpaceDE w:val="0"/>
        <w:autoSpaceDN w:val="0"/>
        <w:adjustRightInd w:val="0"/>
        <w:spacing w:after="0" w:line="240" w:lineRule="auto"/>
        <w:jc w:val="both"/>
        <w:rPr>
          <w:rFonts w:ascii="Times New Roman" w:hAnsi="Times New Roman"/>
          <w:sz w:val="24"/>
          <w:szCs w:val="24"/>
        </w:rPr>
      </w:pPr>
    </w:p>
    <w:p w:rsidR="002232C7" w:rsidRPr="00850EB0" w:rsidRDefault="002232C7"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 xml:space="preserve">Respondents who had used health services within the last year were asked in the survey about their reason for going, the type of health centre used and the time it took them to get to the health centre.  The main stated reasons for seeking health advice/treatment were: malaria [17%], swollen joints/leg problems [11%], ‘fever’ [10%], </w:t>
      </w:r>
      <w:proofErr w:type="gramStart"/>
      <w:r w:rsidRPr="00850EB0">
        <w:rPr>
          <w:rFonts w:ascii="Times New Roman" w:hAnsi="Times New Roman"/>
          <w:sz w:val="24"/>
          <w:szCs w:val="24"/>
        </w:rPr>
        <w:t>blood</w:t>
      </w:r>
      <w:proofErr w:type="gramEnd"/>
      <w:r w:rsidRPr="00850EB0">
        <w:rPr>
          <w:rFonts w:ascii="Times New Roman" w:hAnsi="Times New Roman"/>
          <w:sz w:val="24"/>
          <w:szCs w:val="24"/>
        </w:rPr>
        <w:t xml:space="preserve"> disorders [9%] digestive problems [8%] waist/back pain [6%].  Surprisingly, diabetes was recorded as the direct cause of a health seeking visit by only one woman and one man, though it is clear from in-depth interviews that diabete</w:t>
      </w:r>
      <w:r w:rsidR="00F003A5" w:rsidRPr="00850EB0">
        <w:rPr>
          <w:rFonts w:ascii="Times New Roman" w:hAnsi="Times New Roman"/>
          <w:sz w:val="24"/>
          <w:szCs w:val="24"/>
        </w:rPr>
        <w:t xml:space="preserve">s is a common illness among older people. The majority of older people </w:t>
      </w:r>
      <w:r w:rsidRPr="00850EB0">
        <w:rPr>
          <w:rFonts w:ascii="Times New Roman" w:hAnsi="Times New Roman"/>
          <w:sz w:val="24"/>
          <w:szCs w:val="24"/>
        </w:rPr>
        <w:t>used a local clinic/dispensary [F=62%; M=66%</w:t>
      </w:r>
      <w:r w:rsidR="00F003A5" w:rsidRPr="00850EB0">
        <w:rPr>
          <w:rFonts w:ascii="Times New Roman" w:hAnsi="Times New Roman"/>
          <w:sz w:val="24"/>
          <w:szCs w:val="24"/>
        </w:rPr>
        <w:t>]</w:t>
      </w:r>
      <w:r w:rsidRPr="00850EB0">
        <w:rPr>
          <w:rFonts w:ascii="Times New Roman" w:hAnsi="Times New Roman"/>
          <w:sz w:val="24"/>
          <w:szCs w:val="24"/>
        </w:rPr>
        <w:t xml:space="preserve">.   Most respondents took between 15 and 45 minutes to reach their place of treatment.  There was no discernable pattern by age.  </w:t>
      </w:r>
    </w:p>
    <w:p w:rsidR="002232C7" w:rsidRPr="00850EB0" w:rsidRDefault="002232C7" w:rsidP="00965F72">
      <w:pPr>
        <w:autoSpaceDE w:val="0"/>
        <w:autoSpaceDN w:val="0"/>
        <w:adjustRightInd w:val="0"/>
        <w:spacing w:after="0" w:line="240" w:lineRule="auto"/>
        <w:jc w:val="both"/>
        <w:rPr>
          <w:rFonts w:ascii="Times New Roman" w:hAnsi="Times New Roman"/>
          <w:sz w:val="24"/>
          <w:szCs w:val="24"/>
        </w:rPr>
      </w:pPr>
    </w:p>
    <w:p w:rsidR="00F003A5" w:rsidRPr="00850EB0" w:rsidRDefault="00F003A5" w:rsidP="00965F72">
      <w:pPr>
        <w:autoSpaceDE w:val="0"/>
        <w:autoSpaceDN w:val="0"/>
        <w:adjustRightInd w:val="0"/>
        <w:spacing w:after="0" w:line="240" w:lineRule="auto"/>
        <w:jc w:val="both"/>
        <w:rPr>
          <w:rFonts w:ascii="Times New Roman" w:hAnsi="Times New Roman"/>
          <w:i/>
          <w:sz w:val="24"/>
          <w:szCs w:val="24"/>
        </w:rPr>
      </w:pPr>
      <w:r w:rsidRPr="00850EB0">
        <w:rPr>
          <w:rFonts w:ascii="Times New Roman" w:hAnsi="Times New Roman"/>
          <w:i/>
          <w:sz w:val="24"/>
          <w:szCs w:val="24"/>
        </w:rPr>
        <w:t>Time taken to reach clinic on most recent visit</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1368"/>
        <w:gridCol w:w="1368"/>
        <w:gridCol w:w="1368"/>
        <w:gridCol w:w="1368"/>
        <w:gridCol w:w="1368"/>
      </w:tblGrid>
      <w:tr w:rsidR="002232C7" w:rsidRPr="00850EB0" w:rsidTr="00F003A5">
        <w:tc>
          <w:tcPr>
            <w:tcW w:w="1170"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p>
        </w:tc>
        <w:tc>
          <w:tcPr>
            <w:tcW w:w="136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b/>
                <w:sz w:val="24"/>
                <w:szCs w:val="24"/>
              </w:rPr>
            </w:pPr>
            <w:r w:rsidRPr="00850EB0">
              <w:rPr>
                <w:rFonts w:ascii="Times New Roman" w:eastAsiaTheme="minorHAnsi" w:hAnsi="Times New Roman"/>
                <w:b/>
                <w:sz w:val="24"/>
                <w:szCs w:val="24"/>
              </w:rPr>
              <w:t>Under 15 min</w:t>
            </w:r>
          </w:p>
        </w:tc>
        <w:tc>
          <w:tcPr>
            <w:tcW w:w="136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b/>
                <w:sz w:val="24"/>
                <w:szCs w:val="24"/>
              </w:rPr>
            </w:pPr>
            <w:r w:rsidRPr="00850EB0">
              <w:rPr>
                <w:rFonts w:ascii="Times New Roman" w:eastAsiaTheme="minorHAnsi" w:hAnsi="Times New Roman"/>
                <w:b/>
                <w:sz w:val="24"/>
                <w:szCs w:val="24"/>
              </w:rPr>
              <w:t>16-45 min</w:t>
            </w:r>
          </w:p>
        </w:tc>
        <w:tc>
          <w:tcPr>
            <w:tcW w:w="136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b/>
                <w:sz w:val="24"/>
                <w:szCs w:val="24"/>
              </w:rPr>
            </w:pPr>
            <w:r w:rsidRPr="00850EB0">
              <w:rPr>
                <w:rFonts w:ascii="Times New Roman" w:eastAsiaTheme="minorHAnsi" w:hAnsi="Times New Roman"/>
                <w:b/>
                <w:sz w:val="24"/>
                <w:szCs w:val="24"/>
              </w:rPr>
              <w:t>46-90 min</w:t>
            </w:r>
          </w:p>
        </w:tc>
        <w:tc>
          <w:tcPr>
            <w:tcW w:w="136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b/>
                <w:sz w:val="24"/>
                <w:szCs w:val="24"/>
              </w:rPr>
            </w:pPr>
            <w:r w:rsidRPr="00850EB0">
              <w:rPr>
                <w:rFonts w:ascii="Times New Roman" w:eastAsiaTheme="minorHAnsi" w:hAnsi="Times New Roman"/>
                <w:b/>
                <w:sz w:val="24"/>
                <w:szCs w:val="24"/>
              </w:rPr>
              <w:t>91-180min</w:t>
            </w:r>
          </w:p>
        </w:tc>
        <w:tc>
          <w:tcPr>
            <w:tcW w:w="136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b/>
                <w:sz w:val="24"/>
                <w:szCs w:val="24"/>
              </w:rPr>
            </w:pPr>
            <w:r w:rsidRPr="00850EB0">
              <w:rPr>
                <w:rFonts w:ascii="Times New Roman" w:eastAsiaTheme="minorHAnsi" w:hAnsi="Times New Roman"/>
                <w:b/>
                <w:sz w:val="24"/>
                <w:szCs w:val="24"/>
              </w:rPr>
              <w:t>181-240 mins</w:t>
            </w:r>
          </w:p>
        </w:tc>
      </w:tr>
      <w:tr w:rsidR="002232C7" w:rsidRPr="00850EB0" w:rsidTr="00F003A5">
        <w:tc>
          <w:tcPr>
            <w:tcW w:w="1170"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F</w:t>
            </w:r>
          </w:p>
        </w:tc>
        <w:tc>
          <w:tcPr>
            <w:tcW w:w="136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13%</w:t>
            </w:r>
          </w:p>
        </w:tc>
        <w:tc>
          <w:tcPr>
            <w:tcW w:w="136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42%</w:t>
            </w:r>
          </w:p>
        </w:tc>
        <w:tc>
          <w:tcPr>
            <w:tcW w:w="136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19%</w:t>
            </w:r>
          </w:p>
        </w:tc>
        <w:tc>
          <w:tcPr>
            <w:tcW w:w="136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7%</w:t>
            </w:r>
          </w:p>
        </w:tc>
        <w:tc>
          <w:tcPr>
            <w:tcW w:w="136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5%</w:t>
            </w:r>
          </w:p>
        </w:tc>
      </w:tr>
      <w:tr w:rsidR="002232C7" w:rsidRPr="00850EB0" w:rsidTr="00F003A5">
        <w:tc>
          <w:tcPr>
            <w:tcW w:w="1170"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M</w:t>
            </w:r>
          </w:p>
        </w:tc>
        <w:tc>
          <w:tcPr>
            <w:tcW w:w="136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19</w:t>
            </w:r>
          </w:p>
        </w:tc>
        <w:tc>
          <w:tcPr>
            <w:tcW w:w="136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42</w:t>
            </w:r>
          </w:p>
        </w:tc>
        <w:tc>
          <w:tcPr>
            <w:tcW w:w="136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12</w:t>
            </w:r>
          </w:p>
        </w:tc>
        <w:tc>
          <w:tcPr>
            <w:tcW w:w="136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19</w:t>
            </w:r>
          </w:p>
        </w:tc>
        <w:tc>
          <w:tcPr>
            <w:tcW w:w="1368"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8</w:t>
            </w:r>
          </w:p>
        </w:tc>
      </w:tr>
    </w:tbl>
    <w:p w:rsidR="002232C7" w:rsidRPr="00850EB0" w:rsidRDefault="002232C7" w:rsidP="00965F72">
      <w:pPr>
        <w:autoSpaceDE w:val="0"/>
        <w:autoSpaceDN w:val="0"/>
        <w:adjustRightInd w:val="0"/>
        <w:spacing w:after="0" w:line="240" w:lineRule="auto"/>
        <w:jc w:val="both"/>
        <w:rPr>
          <w:rFonts w:ascii="Times New Roman" w:hAnsi="Times New Roman"/>
          <w:sz w:val="24"/>
          <w:szCs w:val="24"/>
        </w:rPr>
      </w:pPr>
    </w:p>
    <w:p w:rsidR="002232C7" w:rsidRPr="00850EB0" w:rsidRDefault="002232C7"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A majority of both women [60%] and men [70</w:t>
      </w:r>
      <w:r w:rsidR="00F003A5" w:rsidRPr="00850EB0">
        <w:rPr>
          <w:rFonts w:ascii="Times New Roman" w:hAnsi="Times New Roman"/>
          <w:sz w:val="24"/>
          <w:szCs w:val="24"/>
        </w:rPr>
        <w:t xml:space="preserve">%] travelled to the clinic </w:t>
      </w:r>
      <w:proofErr w:type="gramStart"/>
      <w:r w:rsidR="00F003A5" w:rsidRPr="00850EB0">
        <w:rPr>
          <w:rFonts w:ascii="Times New Roman" w:hAnsi="Times New Roman"/>
          <w:sz w:val="24"/>
          <w:szCs w:val="24"/>
        </w:rPr>
        <w:t>alone</w:t>
      </w:r>
      <w:r w:rsidRPr="00850EB0">
        <w:rPr>
          <w:rFonts w:ascii="Times New Roman" w:hAnsi="Times New Roman"/>
          <w:sz w:val="24"/>
          <w:szCs w:val="24"/>
        </w:rPr>
        <w:t>,</w:t>
      </w:r>
      <w:proofErr w:type="gramEnd"/>
      <w:r w:rsidRPr="00850EB0">
        <w:rPr>
          <w:rFonts w:ascii="Times New Roman" w:hAnsi="Times New Roman"/>
          <w:sz w:val="24"/>
          <w:szCs w:val="24"/>
        </w:rPr>
        <w:t xml:space="preserve"> or otherwise with another adult.  Very few [under 2% for women and men] were accompanied by children. </w:t>
      </w:r>
    </w:p>
    <w:p w:rsidR="002232C7" w:rsidRPr="00850EB0" w:rsidRDefault="002232C7" w:rsidP="00965F72">
      <w:pPr>
        <w:autoSpaceDE w:val="0"/>
        <w:autoSpaceDN w:val="0"/>
        <w:adjustRightInd w:val="0"/>
        <w:spacing w:after="0" w:line="240" w:lineRule="auto"/>
        <w:jc w:val="both"/>
        <w:rPr>
          <w:rFonts w:ascii="Times New Roman" w:hAnsi="Times New Roman"/>
          <w:sz w:val="24"/>
          <w:szCs w:val="24"/>
        </w:rPr>
      </w:pPr>
    </w:p>
    <w:p w:rsidR="00F003A5" w:rsidRPr="00850EB0" w:rsidRDefault="002232C7" w:rsidP="00965F72">
      <w:pPr>
        <w:autoSpaceDE w:val="0"/>
        <w:autoSpaceDN w:val="0"/>
        <w:adjustRightInd w:val="0"/>
        <w:spacing w:after="0" w:line="240" w:lineRule="auto"/>
        <w:jc w:val="both"/>
        <w:rPr>
          <w:rFonts w:ascii="Times New Roman" w:hAnsi="Times New Roman"/>
        </w:rPr>
      </w:pPr>
      <w:r w:rsidRPr="00850EB0">
        <w:rPr>
          <w:rFonts w:ascii="Times New Roman" w:hAnsi="Times New Roman"/>
          <w:sz w:val="24"/>
          <w:szCs w:val="24"/>
        </w:rPr>
        <w:t xml:space="preserve">The </w:t>
      </w:r>
      <w:r w:rsidRPr="00850EB0">
        <w:rPr>
          <w:rFonts w:ascii="Times New Roman" w:hAnsi="Times New Roman"/>
          <w:i/>
          <w:sz w:val="24"/>
          <w:szCs w:val="24"/>
        </w:rPr>
        <w:t xml:space="preserve">cost </w:t>
      </w:r>
      <w:r w:rsidRPr="00850EB0">
        <w:rPr>
          <w:rFonts w:ascii="Times New Roman" w:hAnsi="Times New Roman"/>
          <w:sz w:val="24"/>
          <w:szCs w:val="24"/>
        </w:rPr>
        <w:t>of the journey varied considerably, but nearly half walked to the health centre [F=47%; M=46%] while 29% of women and 23% of men travelled by boda-boda [motorcycle taxi]; 4% of women and 5% of men by bus;  3% of women travelled by bicycle, 6% of men by bicycle and jus</w:t>
      </w:r>
      <w:r w:rsidRPr="00850EB0">
        <w:rPr>
          <w:rFonts w:ascii="Times New Roman" w:hAnsi="Times New Roman"/>
        </w:rPr>
        <w:t xml:space="preserve">t 3 women by bicycle taxi.   </w:t>
      </w:r>
    </w:p>
    <w:p w:rsidR="00F003A5" w:rsidRPr="00850EB0" w:rsidRDefault="00F003A5" w:rsidP="00965F72">
      <w:pPr>
        <w:autoSpaceDE w:val="0"/>
        <w:autoSpaceDN w:val="0"/>
        <w:adjustRightInd w:val="0"/>
        <w:spacing w:after="0" w:line="240" w:lineRule="auto"/>
        <w:jc w:val="both"/>
        <w:rPr>
          <w:rFonts w:ascii="Times New Roman" w:hAnsi="Times New Roman"/>
        </w:rPr>
      </w:pPr>
    </w:p>
    <w:p w:rsidR="007E3465" w:rsidRPr="00850EB0" w:rsidRDefault="002232C7"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rPr>
        <w:t>The</w:t>
      </w:r>
      <w:r w:rsidRPr="00850EB0">
        <w:rPr>
          <w:rFonts w:ascii="Times New Roman" w:hAnsi="Times New Roman"/>
          <w:sz w:val="24"/>
          <w:szCs w:val="24"/>
        </w:rPr>
        <w:t xml:space="preserve"> </w:t>
      </w:r>
      <w:r w:rsidRPr="00850EB0">
        <w:rPr>
          <w:rFonts w:ascii="Times New Roman" w:hAnsi="Times New Roman"/>
          <w:i/>
          <w:sz w:val="24"/>
          <w:szCs w:val="24"/>
        </w:rPr>
        <w:t>dominant travel mode</w:t>
      </w:r>
      <w:r w:rsidRPr="00850EB0">
        <w:rPr>
          <w:rFonts w:ascii="Times New Roman" w:hAnsi="Times New Roman"/>
          <w:sz w:val="24"/>
          <w:szCs w:val="24"/>
        </w:rPr>
        <w:t xml:space="preserve"> was walking or </w:t>
      </w:r>
      <w:r w:rsidR="00F003A5" w:rsidRPr="00850EB0">
        <w:rPr>
          <w:rFonts w:ascii="Times New Roman" w:hAnsi="Times New Roman"/>
          <w:sz w:val="24"/>
          <w:szCs w:val="24"/>
        </w:rPr>
        <w:t xml:space="preserve">motorcycle taxi </w:t>
      </w:r>
      <w:r w:rsidRPr="00850EB0">
        <w:rPr>
          <w:rFonts w:ascii="Times New Roman" w:hAnsi="Times New Roman"/>
          <w:sz w:val="24"/>
          <w:szCs w:val="24"/>
        </w:rPr>
        <w:t>for</w:t>
      </w:r>
      <w:r w:rsidR="007E3465" w:rsidRPr="00850EB0">
        <w:rPr>
          <w:rFonts w:ascii="Times New Roman" w:hAnsi="Times New Roman"/>
          <w:sz w:val="24"/>
          <w:szCs w:val="24"/>
        </w:rPr>
        <w:t xml:space="preserve"> all age groups, but for many older people</w:t>
      </w:r>
      <w:r w:rsidRPr="00850EB0">
        <w:rPr>
          <w:rFonts w:ascii="Times New Roman" w:hAnsi="Times New Roman"/>
          <w:sz w:val="24"/>
          <w:szCs w:val="24"/>
        </w:rPr>
        <w:t xml:space="preserve"> walking is the only option, despite infirmity, because of the cost of the boda-boda:  </w:t>
      </w:r>
      <w:r w:rsidRPr="00850EB0">
        <w:rPr>
          <w:rFonts w:ascii="Times New Roman" w:hAnsi="Times New Roman"/>
          <w:i/>
          <w:sz w:val="24"/>
          <w:szCs w:val="24"/>
          <w:lang w:val="en-GB"/>
        </w:rPr>
        <w:t xml:space="preserve">I have problems with my leg so I can’t walk far.  Even going to the nearby clinic, I can sit four times.  And then there is no medicine…..    I also have asthma so when I walk I have to use a stick.  </w:t>
      </w:r>
      <w:proofErr w:type="gramStart"/>
      <w:r w:rsidRPr="00850EB0">
        <w:rPr>
          <w:rFonts w:ascii="Times New Roman" w:hAnsi="Times New Roman"/>
          <w:i/>
          <w:sz w:val="24"/>
          <w:szCs w:val="24"/>
          <w:lang w:val="en-GB"/>
        </w:rPr>
        <w:t>So most of the diseases, because of poverty, sometimes you feel that God doesn’t love us.</w:t>
      </w:r>
      <w:proofErr w:type="gramEnd"/>
      <w:r w:rsidRPr="00850EB0">
        <w:rPr>
          <w:rFonts w:ascii="Times New Roman" w:hAnsi="Times New Roman"/>
          <w:i/>
          <w:sz w:val="24"/>
          <w:szCs w:val="24"/>
          <w:lang w:val="en-GB"/>
        </w:rPr>
        <w:t xml:space="preserve">  As you see me here, the whole day I sit here.</w:t>
      </w:r>
      <w:r w:rsidRPr="00850EB0">
        <w:rPr>
          <w:rFonts w:ascii="Times New Roman" w:hAnsi="Times New Roman"/>
          <w:sz w:val="24"/>
          <w:szCs w:val="24"/>
          <w:lang w:val="en-GB"/>
        </w:rPr>
        <w:t xml:space="preserve"> [Woman 80+y, Vikuge]</w:t>
      </w:r>
      <w:r w:rsidRPr="00850EB0">
        <w:rPr>
          <w:rFonts w:ascii="Times New Roman" w:hAnsi="Times New Roman"/>
          <w:sz w:val="24"/>
          <w:szCs w:val="24"/>
        </w:rPr>
        <w:t xml:space="preserve"> </w:t>
      </w:r>
    </w:p>
    <w:p w:rsidR="002232C7" w:rsidRPr="00850EB0" w:rsidRDefault="002232C7"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 xml:space="preserve">Walking journeys predominated particularly in Soga [68%], Ngeta [67%] and Mwanabwito [60%].  </w:t>
      </w:r>
      <w:r w:rsidR="00F003A5" w:rsidRPr="00850EB0">
        <w:rPr>
          <w:rFonts w:ascii="Times New Roman" w:hAnsi="Times New Roman"/>
          <w:sz w:val="24"/>
          <w:szCs w:val="24"/>
        </w:rPr>
        <w:t xml:space="preserve"> </w:t>
      </w:r>
      <w:r w:rsidRPr="00850EB0">
        <w:rPr>
          <w:rFonts w:ascii="Times New Roman" w:hAnsi="Times New Roman"/>
          <w:sz w:val="24"/>
          <w:szCs w:val="24"/>
        </w:rPr>
        <w:t xml:space="preserve">There was one clear variation to that general pattern of travel to clinic: this was in </w:t>
      </w:r>
      <w:r w:rsidRPr="00850EB0">
        <w:rPr>
          <w:rFonts w:ascii="Times New Roman" w:hAnsi="Times New Roman"/>
          <w:sz w:val="24"/>
          <w:szCs w:val="24"/>
        </w:rPr>
        <w:lastRenderedPageBreak/>
        <w:t xml:space="preserve">Kongowe, where only 16% walked, while 31% used the bus, 25% boda boda and 22% minibus.  More transport is available in this large settlement at the paved road and bus travel is not only more comfortable but also cheaper than boda-boda travel, which probably explains its dominance.  </w:t>
      </w:r>
    </w:p>
    <w:p w:rsidR="002232C7" w:rsidRPr="00850EB0" w:rsidRDefault="002232C7" w:rsidP="00965F72">
      <w:pPr>
        <w:autoSpaceDE w:val="0"/>
        <w:autoSpaceDN w:val="0"/>
        <w:adjustRightInd w:val="0"/>
        <w:spacing w:after="0" w:line="240" w:lineRule="auto"/>
        <w:jc w:val="both"/>
        <w:rPr>
          <w:rFonts w:ascii="Times New Roman" w:hAnsi="Times New Roman"/>
          <w:sz w:val="24"/>
          <w:szCs w:val="24"/>
        </w:rPr>
      </w:pPr>
    </w:p>
    <w:p w:rsidR="002232C7" w:rsidRPr="00850EB0" w:rsidRDefault="002232C7"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 xml:space="preserve">All respondents [whether they had accessed health services in the last year or not] were asked what they viewed as difficulties in seeking treatment at a health facility.  Fees to see the doctor [henceforth called user fees] and medicine costs were a problem for 59% of women and 64% of men.  47% of women and 48% of men referred to travel </w:t>
      </w:r>
      <w:r w:rsidRPr="00850EB0">
        <w:rPr>
          <w:rFonts w:ascii="Times New Roman" w:hAnsi="Times New Roman"/>
          <w:i/>
          <w:sz w:val="24"/>
          <w:szCs w:val="24"/>
        </w:rPr>
        <w:t>difficulty</w:t>
      </w:r>
      <w:r w:rsidRPr="00850EB0">
        <w:rPr>
          <w:rFonts w:ascii="Times New Roman" w:hAnsi="Times New Roman"/>
          <w:sz w:val="24"/>
          <w:szCs w:val="24"/>
        </w:rPr>
        <w:t xml:space="preserve"> [every person in Ngeta] and 35% of women and 39% [91% in Ngeta] referred to travel </w:t>
      </w:r>
      <w:r w:rsidRPr="00850EB0">
        <w:rPr>
          <w:rFonts w:ascii="Times New Roman" w:hAnsi="Times New Roman"/>
          <w:i/>
          <w:sz w:val="24"/>
          <w:szCs w:val="24"/>
        </w:rPr>
        <w:t>cost</w:t>
      </w:r>
      <w:r w:rsidRPr="00850EB0">
        <w:rPr>
          <w:rFonts w:ascii="Times New Roman" w:hAnsi="Times New Roman"/>
          <w:sz w:val="24"/>
          <w:szCs w:val="24"/>
        </w:rPr>
        <w:t xml:space="preserve">.  Service quality was a problem for 20% of women and 26% of men; preference for traditional treatments was expressed by just 17% of respondents.  There was no particular pattern by age. </w:t>
      </w:r>
    </w:p>
    <w:p w:rsidR="002232C7" w:rsidRPr="00850EB0" w:rsidRDefault="002232C7" w:rsidP="00965F72">
      <w:pPr>
        <w:autoSpaceDE w:val="0"/>
        <w:autoSpaceDN w:val="0"/>
        <w:adjustRightInd w:val="0"/>
        <w:spacing w:after="0" w:line="240" w:lineRule="auto"/>
        <w:jc w:val="both"/>
        <w:rPr>
          <w:rFonts w:ascii="Times New Roman" w:hAnsi="Times New Roman"/>
          <w:sz w:val="24"/>
          <w:szCs w:val="24"/>
        </w:rPr>
      </w:pPr>
    </w:p>
    <w:p w:rsidR="002232C7" w:rsidRPr="00850EB0" w:rsidRDefault="002232C7"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 xml:space="preserve">Respondents were then asked in the survey what was their </w:t>
      </w:r>
      <w:r w:rsidRPr="00850EB0">
        <w:rPr>
          <w:rFonts w:ascii="Times New Roman" w:hAnsi="Times New Roman"/>
          <w:i/>
          <w:sz w:val="24"/>
          <w:szCs w:val="24"/>
        </w:rPr>
        <w:t xml:space="preserve">principal </w:t>
      </w:r>
      <w:r w:rsidRPr="00850EB0">
        <w:rPr>
          <w:rFonts w:ascii="Times New Roman" w:hAnsi="Times New Roman"/>
          <w:sz w:val="24"/>
          <w:szCs w:val="24"/>
        </w:rPr>
        <w:t xml:space="preserve">difficulty in accessing health services (main reasons shown below): </w:t>
      </w:r>
    </w:p>
    <w:p w:rsidR="002232C7" w:rsidRPr="00850EB0" w:rsidRDefault="002232C7" w:rsidP="00965F72">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8"/>
        <w:gridCol w:w="791"/>
        <w:gridCol w:w="1120"/>
        <w:gridCol w:w="886"/>
        <w:gridCol w:w="1309"/>
        <w:gridCol w:w="1643"/>
        <w:gridCol w:w="967"/>
        <w:gridCol w:w="1242"/>
      </w:tblGrid>
      <w:tr w:rsidR="002232C7" w:rsidRPr="00850EB0" w:rsidTr="00D6581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PRINCIPAL DIFFICULTY</w:t>
            </w:r>
          </w:p>
        </w:t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None</w:t>
            </w:r>
          </w:p>
        </w:t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Travel difficulty</w:t>
            </w:r>
          </w:p>
        </w:t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Travel cost</w:t>
            </w:r>
          </w:p>
        </w:t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No one to accompany</w:t>
            </w:r>
          </w:p>
        </w:t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User fees/medicines cost </w:t>
            </w:r>
          </w:p>
        </w:t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Quality of service</w:t>
            </w:r>
          </w:p>
        </w:t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Preference for traditional healers etc.</w:t>
            </w:r>
          </w:p>
        </w:tc>
      </w:tr>
      <w:tr w:rsidR="002232C7" w:rsidRPr="00850EB0" w:rsidTr="00D6581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F</w:t>
            </w:r>
          </w:p>
        </w:t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31%</w:t>
            </w:r>
          </w:p>
        </w:t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9%</w:t>
            </w:r>
          </w:p>
        </w:t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5%</w:t>
            </w:r>
          </w:p>
        </w:t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3%</w:t>
            </w:r>
          </w:p>
        </w:t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37%</w:t>
            </w:r>
          </w:p>
        </w:t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5%</w:t>
            </w:r>
          </w:p>
        </w:t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6%</w:t>
            </w:r>
          </w:p>
        </w:tc>
      </w:tr>
      <w:tr w:rsidR="002232C7" w:rsidRPr="00850EB0" w:rsidTr="00D6581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M</w:t>
            </w:r>
          </w:p>
        </w:t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37</w:t>
            </w:r>
          </w:p>
        </w:t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7</w:t>
            </w:r>
          </w:p>
        </w:t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6</w:t>
            </w:r>
          </w:p>
        </w:t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2</w:t>
            </w:r>
          </w:p>
        </w:t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31</w:t>
            </w:r>
          </w:p>
        </w:t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11</w:t>
            </w:r>
          </w:p>
        </w:t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3</w:t>
            </w:r>
          </w:p>
        </w:tc>
      </w:tr>
      <w:tr w:rsidR="002232C7" w:rsidRPr="00850EB0" w:rsidTr="00D6581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Total </w:t>
            </w:r>
          </w:p>
        </w:t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34</w:t>
            </w:r>
          </w:p>
        </w:t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9</w:t>
            </w:r>
          </w:p>
        </w:t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6</w:t>
            </w:r>
          </w:p>
        </w:t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3</w:t>
            </w:r>
          </w:p>
        </w:t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35</w:t>
            </w:r>
          </w:p>
        </w:t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8</w:t>
            </w:r>
          </w:p>
        </w:tc>
        <w:tc>
          <w:tcPr>
            <w:tcW w:w="1197" w:type="dxa"/>
          </w:tcPr>
          <w:p w:rsidR="002232C7" w:rsidRPr="00850EB0" w:rsidRDefault="002232C7"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5</w:t>
            </w:r>
          </w:p>
        </w:tc>
      </w:tr>
    </w:tbl>
    <w:p w:rsidR="002232C7" w:rsidRPr="00850EB0" w:rsidRDefault="002232C7" w:rsidP="00965F72">
      <w:pPr>
        <w:autoSpaceDE w:val="0"/>
        <w:autoSpaceDN w:val="0"/>
        <w:adjustRightInd w:val="0"/>
        <w:spacing w:after="0" w:line="240" w:lineRule="auto"/>
        <w:jc w:val="both"/>
        <w:rPr>
          <w:rFonts w:ascii="Times New Roman" w:hAnsi="Times New Roman"/>
          <w:sz w:val="24"/>
          <w:szCs w:val="24"/>
        </w:rPr>
      </w:pPr>
    </w:p>
    <w:p w:rsidR="002232C7" w:rsidRPr="00850EB0" w:rsidRDefault="002232C7" w:rsidP="00965F72">
      <w:pPr>
        <w:spacing w:line="240" w:lineRule="auto"/>
        <w:jc w:val="both"/>
        <w:rPr>
          <w:rFonts w:ascii="Times New Roman" w:hAnsi="Times New Roman"/>
          <w:sz w:val="24"/>
          <w:szCs w:val="24"/>
        </w:rPr>
      </w:pPr>
      <w:r w:rsidRPr="00850EB0">
        <w:rPr>
          <w:rFonts w:ascii="Times New Roman" w:hAnsi="Times New Roman"/>
          <w:sz w:val="24"/>
          <w:szCs w:val="24"/>
        </w:rPr>
        <w:t xml:space="preserve">Preference for traditional healers is low, and may be </w:t>
      </w:r>
      <w:r w:rsidR="003132BA" w:rsidRPr="00850EB0">
        <w:rPr>
          <w:rFonts w:ascii="Times New Roman" w:hAnsi="Times New Roman"/>
          <w:sz w:val="24"/>
          <w:szCs w:val="24"/>
        </w:rPr>
        <w:t>more often a last resort when older people</w:t>
      </w:r>
      <w:r w:rsidRPr="00850EB0">
        <w:rPr>
          <w:rFonts w:ascii="Times New Roman" w:hAnsi="Times New Roman"/>
          <w:sz w:val="24"/>
          <w:szCs w:val="24"/>
        </w:rPr>
        <w:t xml:space="preserve"> have no funds for travel, or when hospital treatment has been ineffective [</w:t>
      </w:r>
      <w:r w:rsidR="003132BA" w:rsidRPr="00850EB0">
        <w:rPr>
          <w:rFonts w:ascii="Times New Roman" w:hAnsi="Times New Roman"/>
          <w:sz w:val="24"/>
          <w:szCs w:val="24"/>
        </w:rPr>
        <w:t xml:space="preserve">according to the </w:t>
      </w:r>
      <w:r w:rsidRPr="00850EB0">
        <w:rPr>
          <w:rFonts w:ascii="Times New Roman" w:hAnsi="Times New Roman"/>
          <w:sz w:val="24"/>
          <w:szCs w:val="24"/>
        </w:rPr>
        <w:t xml:space="preserve">village chair, Vikuge].  In qualitative interviews use of traditional healing and local herbal remedies are mentioned as an option more often in Mwanabwito than elsewhere, perhaps because here the clinic seems to be particularly short of medicines, but also there appears to be a concentration of healers in one hamlet: </w:t>
      </w:r>
      <w:r w:rsidRPr="00850EB0">
        <w:rPr>
          <w:rFonts w:ascii="Times New Roman" w:hAnsi="Times New Roman"/>
          <w:i/>
          <w:sz w:val="24"/>
          <w:szCs w:val="24"/>
        </w:rPr>
        <w:t xml:space="preserve">traditional healers are at the village called Kisabi, though most [of them] are doing superstition. </w:t>
      </w:r>
      <w:r w:rsidRPr="00850EB0">
        <w:rPr>
          <w:rFonts w:ascii="Times New Roman" w:hAnsi="Times New Roman"/>
          <w:sz w:val="24"/>
          <w:szCs w:val="24"/>
        </w:rPr>
        <w:t>[Woman 77y, Mwanabwito]</w:t>
      </w:r>
    </w:p>
    <w:p w:rsidR="002232C7" w:rsidRPr="00850EB0" w:rsidRDefault="002232C7" w:rsidP="00965F72">
      <w:pPr>
        <w:spacing w:line="240" w:lineRule="auto"/>
        <w:jc w:val="both"/>
        <w:rPr>
          <w:rFonts w:ascii="Times New Roman" w:hAnsi="Times New Roman"/>
          <w:sz w:val="24"/>
          <w:szCs w:val="24"/>
        </w:rPr>
      </w:pPr>
      <w:r w:rsidRPr="00850EB0">
        <w:rPr>
          <w:rFonts w:ascii="Times New Roman" w:hAnsi="Times New Roman"/>
          <w:sz w:val="24"/>
          <w:szCs w:val="24"/>
        </w:rPr>
        <w:t xml:space="preserve"> Of the difficulties indicated, user fees clearly dominate as the most important barrier, with travel difficulties and cost of travel lower down the scale.  By settlement, travel </w:t>
      </w:r>
      <w:r w:rsidRPr="00850EB0">
        <w:rPr>
          <w:rFonts w:ascii="Times New Roman" w:hAnsi="Times New Roman"/>
          <w:i/>
          <w:sz w:val="24"/>
          <w:szCs w:val="24"/>
        </w:rPr>
        <w:t>difficulties</w:t>
      </w:r>
      <w:r w:rsidRPr="00850EB0">
        <w:rPr>
          <w:rFonts w:ascii="Times New Roman" w:hAnsi="Times New Roman"/>
          <w:sz w:val="24"/>
          <w:szCs w:val="24"/>
        </w:rPr>
        <w:t xml:space="preserve"> were particularly important in Ngeta [21% despite the fact that Ngeta has a clinic] and travel </w:t>
      </w:r>
      <w:r w:rsidRPr="00850EB0">
        <w:rPr>
          <w:rFonts w:ascii="Times New Roman" w:hAnsi="Times New Roman"/>
          <w:i/>
          <w:sz w:val="24"/>
          <w:szCs w:val="24"/>
        </w:rPr>
        <w:t>cost</w:t>
      </w:r>
      <w:r w:rsidRPr="00850EB0">
        <w:rPr>
          <w:rFonts w:ascii="Times New Roman" w:hAnsi="Times New Roman"/>
          <w:sz w:val="24"/>
          <w:szCs w:val="24"/>
        </w:rPr>
        <w:t xml:space="preserve"> in Msufini [23%]. Many residents within the village area are still living some distance from the clinic and if referral is needed to a hospital outside the village the travel hurdle</w:t>
      </w:r>
      <w:r w:rsidR="003132BA" w:rsidRPr="00850EB0">
        <w:rPr>
          <w:rFonts w:ascii="Times New Roman" w:hAnsi="Times New Roman"/>
          <w:sz w:val="24"/>
          <w:szCs w:val="24"/>
        </w:rPr>
        <w:t xml:space="preserve"> is even greater.  Even after older people</w:t>
      </w:r>
      <w:r w:rsidRPr="00850EB0">
        <w:rPr>
          <w:rFonts w:ascii="Times New Roman" w:hAnsi="Times New Roman"/>
          <w:sz w:val="24"/>
          <w:szCs w:val="24"/>
        </w:rPr>
        <w:t xml:space="preserve"> are attended to at their local health centre, there may be a need to travel elsewhere to obtain medicines: </w:t>
      </w:r>
    </w:p>
    <w:p w:rsidR="002232C7" w:rsidRPr="00850EB0" w:rsidRDefault="002232C7" w:rsidP="00965F72">
      <w:pPr>
        <w:spacing w:line="240" w:lineRule="auto"/>
        <w:jc w:val="both"/>
        <w:rPr>
          <w:rFonts w:ascii="Times New Roman" w:hAnsi="Times New Roman"/>
          <w:sz w:val="24"/>
          <w:szCs w:val="24"/>
        </w:rPr>
      </w:pPr>
      <w:r w:rsidRPr="00850EB0">
        <w:rPr>
          <w:rFonts w:ascii="Times New Roman" w:hAnsi="Times New Roman"/>
          <w:i/>
          <w:sz w:val="24"/>
          <w:szCs w:val="24"/>
        </w:rPr>
        <w:t>They can say, ‘go and buy medicines.  We don’t have medicines here.’</w:t>
      </w:r>
      <w:r w:rsidRPr="00850EB0">
        <w:rPr>
          <w:rFonts w:ascii="Times New Roman" w:hAnsi="Times New Roman"/>
          <w:sz w:val="24"/>
          <w:szCs w:val="24"/>
        </w:rPr>
        <w:t xml:space="preserve"> [Woman c.80y, Vikuge]  </w:t>
      </w:r>
    </w:p>
    <w:p w:rsidR="002232C7" w:rsidRPr="00850EB0" w:rsidRDefault="002232C7" w:rsidP="00965F72">
      <w:pPr>
        <w:spacing w:line="240" w:lineRule="auto"/>
        <w:jc w:val="both"/>
        <w:rPr>
          <w:rFonts w:ascii="Times New Roman" w:hAnsi="Times New Roman"/>
          <w:sz w:val="24"/>
          <w:szCs w:val="24"/>
        </w:rPr>
      </w:pPr>
      <w:r w:rsidRPr="00850EB0">
        <w:rPr>
          <w:rFonts w:ascii="Times New Roman" w:hAnsi="Times New Roman"/>
          <w:sz w:val="24"/>
          <w:szCs w:val="24"/>
        </w:rPr>
        <w:t>W</w:t>
      </w:r>
      <w:r w:rsidRPr="00850EB0">
        <w:rPr>
          <w:rFonts w:ascii="Times New Roman" w:hAnsi="Times New Roman"/>
          <w:i/>
          <w:sz w:val="24"/>
          <w:szCs w:val="24"/>
        </w:rPr>
        <w:t>e do not have enough medicine and we do not have a pharmacy here - people have to go to Kibaha mailimoja which is about 4000Tsh one way [by boda-boda] so as to get some medicine.</w:t>
      </w:r>
      <w:r w:rsidRPr="00850EB0">
        <w:rPr>
          <w:rFonts w:ascii="Times New Roman" w:hAnsi="Times New Roman"/>
          <w:sz w:val="24"/>
          <w:szCs w:val="24"/>
        </w:rPr>
        <w:t xml:space="preserve"> [Clinical officer, Soga dispensary]</w:t>
      </w:r>
    </w:p>
    <w:p w:rsidR="003132BA" w:rsidRPr="00850EB0" w:rsidRDefault="002232C7"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lastRenderedPageBreak/>
        <w:t>Clearly, where travel difficulties and travel costs add an additional burden to high user fees, the barriers to health service acces</w:t>
      </w:r>
      <w:r w:rsidR="003132BA" w:rsidRPr="00850EB0">
        <w:rPr>
          <w:rFonts w:ascii="Times New Roman" w:hAnsi="Times New Roman"/>
          <w:sz w:val="24"/>
          <w:szCs w:val="24"/>
        </w:rPr>
        <w:t>s are enormous and may put an older person</w:t>
      </w:r>
      <w:r w:rsidRPr="00850EB0">
        <w:rPr>
          <w:rFonts w:ascii="Times New Roman" w:hAnsi="Times New Roman"/>
          <w:sz w:val="24"/>
          <w:szCs w:val="24"/>
        </w:rPr>
        <w:t xml:space="preserve"> or their family into serious financial difficulties. The issue of health centr</w:t>
      </w:r>
      <w:r w:rsidR="003132BA" w:rsidRPr="00850EB0">
        <w:rPr>
          <w:rFonts w:ascii="Times New Roman" w:hAnsi="Times New Roman"/>
          <w:sz w:val="24"/>
          <w:szCs w:val="24"/>
        </w:rPr>
        <w:t>es charging for services that older people</w:t>
      </w:r>
      <w:r w:rsidRPr="00850EB0">
        <w:rPr>
          <w:rFonts w:ascii="Times New Roman" w:hAnsi="Times New Roman"/>
          <w:sz w:val="24"/>
          <w:szCs w:val="24"/>
        </w:rPr>
        <w:t xml:space="preserve"> are supposed to receive without payment was a frequent complaint: </w:t>
      </w:r>
      <w:r w:rsidRPr="00850EB0">
        <w:rPr>
          <w:rFonts w:ascii="Times New Roman" w:hAnsi="Times New Roman"/>
          <w:i/>
          <w:sz w:val="24"/>
          <w:szCs w:val="24"/>
        </w:rPr>
        <w:t xml:space="preserve">Free medical service is spoken about but not practiced – it’s political rather than practical! </w:t>
      </w:r>
      <w:proofErr w:type="gramStart"/>
      <w:r w:rsidRPr="00850EB0">
        <w:rPr>
          <w:rFonts w:ascii="Times New Roman" w:hAnsi="Times New Roman"/>
          <w:sz w:val="24"/>
          <w:szCs w:val="24"/>
        </w:rPr>
        <w:t>[Settlement leader interview].</w:t>
      </w:r>
      <w:proofErr w:type="gramEnd"/>
      <w:r w:rsidRPr="00850EB0">
        <w:rPr>
          <w:rFonts w:ascii="Times New Roman" w:hAnsi="Times New Roman"/>
          <w:sz w:val="24"/>
          <w:szCs w:val="24"/>
        </w:rPr>
        <w:t xml:space="preserve">  </w:t>
      </w:r>
    </w:p>
    <w:p w:rsidR="003132BA" w:rsidRPr="00850EB0" w:rsidRDefault="003132BA" w:rsidP="00965F72">
      <w:pPr>
        <w:autoSpaceDE w:val="0"/>
        <w:autoSpaceDN w:val="0"/>
        <w:adjustRightInd w:val="0"/>
        <w:spacing w:after="0" w:line="240" w:lineRule="auto"/>
        <w:jc w:val="both"/>
        <w:rPr>
          <w:rFonts w:ascii="Times New Roman" w:hAnsi="Times New Roman"/>
          <w:sz w:val="24"/>
          <w:szCs w:val="24"/>
        </w:rPr>
      </w:pPr>
    </w:p>
    <w:p w:rsidR="002232C7" w:rsidRPr="00850EB0" w:rsidRDefault="002232C7"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This is evident from the qualitative interviews which reveal important detail.  In one of the villages, for instance, we were told by a village leader that, despite the presence of the dispensary for more than a decade, healthcare for</w:t>
      </w:r>
      <w:r w:rsidR="003132BA" w:rsidRPr="00850EB0">
        <w:rPr>
          <w:rFonts w:ascii="Times New Roman" w:hAnsi="Times New Roman"/>
          <w:sz w:val="24"/>
          <w:szCs w:val="24"/>
        </w:rPr>
        <w:t xml:space="preserve"> older people</w:t>
      </w:r>
      <w:r w:rsidRPr="00850EB0">
        <w:rPr>
          <w:rFonts w:ascii="Times New Roman" w:hAnsi="Times New Roman"/>
          <w:sz w:val="24"/>
          <w:szCs w:val="24"/>
        </w:rPr>
        <w:t xml:space="preserve"> is not given any priority there: </w:t>
      </w:r>
      <w:r w:rsidRPr="00850EB0">
        <w:rPr>
          <w:rFonts w:ascii="Times New Roman" w:hAnsi="Times New Roman"/>
          <w:i/>
          <w:sz w:val="24"/>
          <w:szCs w:val="24"/>
        </w:rPr>
        <w:t xml:space="preserve">  The government is supposed</w:t>
      </w:r>
      <w:r w:rsidR="003132BA" w:rsidRPr="00850EB0">
        <w:rPr>
          <w:rFonts w:ascii="Times New Roman" w:hAnsi="Times New Roman"/>
          <w:i/>
          <w:sz w:val="24"/>
          <w:szCs w:val="24"/>
        </w:rPr>
        <w:t xml:space="preserve"> to provide free medicines to older people</w:t>
      </w:r>
      <w:r w:rsidRPr="00850EB0">
        <w:rPr>
          <w:rFonts w:ascii="Times New Roman" w:hAnsi="Times New Roman"/>
          <w:i/>
          <w:sz w:val="24"/>
          <w:szCs w:val="24"/>
        </w:rPr>
        <w:t xml:space="preserve"> but there is not enough for them, so the policy of free treatment is meaningless.  We are impelled to contribute to the community Health Insurance fund. …  If you need hospital they refer you to Tumbu. If they prescribe here some drugs you have to buy </w:t>
      </w:r>
      <w:r w:rsidR="003132BA" w:rsidRPr="00850EB0">
        <w:rPr>
          <w:rFonts w:ascii="Times New Roman" w:hAnsi="Times New Roman"/>
          <w:i/>
          <w:sz w:val="24"/>
          <w:szCs w:val="24"/>
        </w:rPr>
        <w:t>in Mlandisi.  [</w:t>
      </w:r>
      <w:proofErr w:type="gramStart"/>
      <w:r w:rsidR="003132BA" w:rsidRPr="00850EB0">
        <w:rPr>
          <w:rFonts w:ascii="Times New Roman" w:hAnsi="Times New Roman"/>
          <w:i/>
          <w:sz w:val="24"/>
          <w:szCs w:val="24"/>
        </w:rPr>
        <w:t>prompt</w:t>
      </w:r>
      <w:proofErr w:type="gramEnd"/>
      <w:r w:rsidR="003132BA" w:rsidRPr="00850EB0">
        <w:rPr>
          <w:rFonts w:ascii="Times New Roman" w:hAnsi="Times New Roman"/>
          <w:i/>
          <w:sz w:val="24"/>
          <w:szCs w:val="24"/>
        </w:rPr>
        <w:t>: how do older people</w:t>
      </w:r>
      <w:r w:rsidRPr="00850EB0">
        <w:rPr>
          <w:rFonts w:ascii="Times New Roman" w:hAnsi="Times New Roman"/>
          <w:i/>
          <w:sz w:val="24"/>
          <w:szCs w:val="24"/>
        </w:rPr>
        <w:t xml:space="preserve"> obtain the drugs?] They send their children- and some walk [themselves] to Mlandisi.  [In emergencies] the clinic doctor calls an ambulance from Mlandisi but you have to contribute for fuel</w:t>
      </w:r>
      <w:proofErr w:type="gramStart"/>
      <w:r w:rsidRPr="00850EB0">
        <w:rPr>
          <w:rFonts w:ascii="Times New Roman" w:hAnsi="Times New Roman"/>
          <w:i/>
          <w:sz w:val="24"/>
          <w:szCs w:val="24"/>
        </w:rPr>
        <w:t>-  20,000</w:t>
      </w:r>
      <w:proofErr w:type="gramEnd"/>
      <w:r w:rsidRPr="00850EB0">
        <w:rPr>
          <w:rFonts w:ascii="Times New Roman" w:hAnsi="Times New Roman"/>
          <w:i/>
          <w:sz w:val="24"/>
          <w:szCs w:val="24"/>
        </w:rPr>
        <w:t xml:space="preserve"> </w:t>
      </w:r>
      <w:r w:rsidR="003132BA" w:rsidRPr="00850EB0">
        <w:rPr>
          <w:rFonts w:ascii="Times New Roman" w:hAnsi="Times New Roman"/>
          <w:i/>
          <w:sz w:val="24"/>
          <w:szCs w:val="24"/>
        </w:rPr>
        <w:t>sh towards the fuel. [What if older people</w:t>
      </w:r>
      <w:r w:rsidRPr="00850EB0">
        <w:rPr>
          <w:rFonts w:ascii="Times New Roman" w:hAnsi="Times New Roman"/>
          <w:i/>
          <w:sz w:val="24"/>
          <w:szCs w:val="24"/>
        </w:rPr>
        <w:t xml:space="preserve"> don’t have anyone to pay this?]   I haven’t met that case. The village committee will contribute – they won’t leave a person to die. If they are ill here, we will bring them to the clinic by boda-boda.  </w:t>
      </w:r>
    </w:p>
    <w:p w:rsidR="001E3253" w:rsidRPr="00850EB0" w:rsidRDefault="001E3253" w:rsidP="00965F72">
      <w:pPr>
        <w:tabs>
          <w:tab w:val="left" w:pos="3780"/>
        </w:tabs>
        <w:spacing w:line="240" w:lineRule="auto"/>
        <w:jc w:val="both"/>
        <w:rPr>
          <w:rFonts w:ascii="Times New Roman" w:hAnsi="Times New Roman"/>
          <w:sz w:val="24"/>
          <w:szCs w:val="24"/>
        </w:rPr>
      </w:pPr>
    </w:p>
    <w:p w:rsidR="002232C7" w:rsidRPr="00850EB0" w:rsidRDefault="002232C7" w:rsidP="00965F72">
      <w:pPr>
        <w:tabs>
          <w:tab w:val="left" w:pos="3780"/>
        </w:tabs>
        <w:spacing w:line="240" w:lineRule="auto"/>
        <w:jc w:val="both"/>
        <w:rPr>
          <w:rFonts w:ascii="Times New Roman" w:hAnsi="Times New Roman"/>
          <w:i/>
          <w:sz w:val="24"/>
          <w:szCs w:val="24"/>
        </w:rPr>
      </w:pPr>
      <w:r w:rsidRPr="00850EB0">
        <w:rPr>
          <w:rFonts w:ascii="Times New Roman" w:hAnsi="Times New Roman"/>
          <w:sz w:val="24"/>
          <w:szCs w:val="24"/>
        </w:rPr>
        <w:t>A nurse at th</w:t>
      </w:r>
      <w:r w:rsidR="003132BA" w:rsidRPr="00850EB0">
        <w:rPr>
          <w:rFonts w:ascii="Times New Roman" w:hAnsi="Times New Roman"/>
          <w:sz w:val="24"/>
          <w:szCs w:val="24"/>
        </w:rPr>
        <w:t>is clinic confirmed much of the foregoing</w:t>
      </w:r>
      <w:r w:rsidRPr="00850EB0">
        <w:rPr>
          <w:rFonts w:ascii="Times New Roman" w:hAnsi="Times New Roman"/>
          <w:sz w:val="24"/>
          <w:szCs w:val="24"/>
        </w:rPr>
        <w:t>, ‘</w:t>
      </w:r>
      <w:r w:rsidRPr="00850EB0">
        <w:rPr>
          <w:rFonts w:ascii="Times New Roman" w:hAnsi="Times New Roman"/>
          <w:i/>
          <w:sz w:val="24"/>
          <w:szCs w:val="24"/>
        </w:rPr>
        <w:t>Working in the remote areas is not easy as we do not have enough medicine, we do not have an ambulance to carry people to Mlandizi Hospital when they are in a critical condition and we are not paid even when we work overtime…..</w:t>
      </w:r>
      <w:r w:rsidRPr="00850EB0">
        <w:rPr>
          <w:rFonts w:ascii="Times New Roman" w:hAnsi="Times New Roman"/>
          <w:sz w:val="24"/>
          <w:szCs w:val="24"/>
        </w:rPr>
        <w:t xml:space="preserve"> </w:t>
      </w:r>
      <w:r w:rsidRPr="00850EB0">
        <w:rPr>
          <w:rFonts w:ascii="Times New Roman" w:hAnsi="Times New Roman"/>
          <w:i/>
          <w:sz w:val="24"/>
          <w:szCs w:val="24"/>
        </w:rPr>
        <w:t>The only I can say reliable transport available is bodaboda ….however usually it is not a good experience as riding on a bodaboda is not comfortable... When we call an ambulance a patient have to contribute TSH. 20,000/= which is being paid by the relative.</w:t>
      </w:r>
    </w:p>
    <w:p w:rsidR="002232C7" w:rsidRPr="00850EB0" w:rsidRDefault="002232C7" w:rsidP="00965F72">
      <w:pPr>
        <w:spacing w:line="240" w:lineRule="auto"/>
        <w:jc w:val="both"/>
        <w:rPr>
          <w:rFonts w:ascii="Times New Roman" w:hAnsi="Times New Roman"/>
          <w:sz w:val="24"/>
          <w:szCs w:val="24"/>
        </w:rPr>
      </w:pPr>
      <w:r w:rsidRPr="00850EB0">
        <w:rPr>
          <w:rFonts w:ascii="Times New Roman" w:hAnsi="Times New Roman"/>
          <w:sz w:val="24"/>
          <w:szCs w:val="24"/>
        </w:rPr>
        <w:t>In those villages without</w:t>
      </w:r>
      <w:r w:rsidR="003132BA" w:rsidRPr="00850EB0">
        <w:rPr>
          <w:rFonts w:ascii="Times New Roman" w:hAnsi="Times New Roman"/>
          <w:sz w:val="24"/>
          <w:szCs w:val="24"/>
        </w:rPr>
        <w:t xml:space="preserve"> a clinic, it seems that many older people</w:t>
      </w:r>
      <w:r w:rsidRPr="00850EB0">
        <w:rPr>
          <w:rFonts w:ascii="Times New Roman" w:hAnsi="Times New Roman"/>
          <w:sz w:val="24"/>
          <w:szCs w:val="24"/>
        </w:rPr>
        <w:t xml:space="preserve"> simply do not bother to attempt travelling to access health services. In Minazi for instance, where there is only a seasonal road and in the rains there are sections on the black cotton soil where no vehicles can pass.  </w:t>
      </w:r>
      <w:r w:rsidRPr="00850EB0">
        <w:rPr>
          <w:rFonts w:ascii="Times New Roman" w:hAnsi="Times New Roman"/>
          <w:i/>
          <w:sz w:val="24"/>
          <w:szCs w:val="24"/>
        </w:rPr>
        <w:t>In the rains even the boda-boda doesn’t go.  You have to carry the sick person on your back and ferry them across the stream till you get to where the boda-boda is available</w:t>
      </w:r>
      <w:r w:rsidRPr="00850EB0">
        <w:rPr>
          <w:rFonts w:ascii="Times New Roman" w:hAnsi="Times New Roman"/>
          <w:sz w:val="24"/>
          <w:szCs w:val="24"/>
        </w:rPr>
        <w:t xml:space="preserve">.  The Boda-boda charge to the nearest small dispensary is 2000 sh. but if a hospital visit to Mlandisi is needed after </w:t>
      </w:r>
      <w:proofErr w:type="gramStart"/>
      <w:r w:rsidRPr="00850EB0">
        <w:rPr>
          <w:rFonts w:ascii="Times New Roman" w:hAnsi="Times New Roman"/>
          <w:sz w:val="24"/>
          <w:szCs w:val="24"/>
        </w:rPr>
        <w:t>7pm  it</w:t>
      </w:r>
      <w:proofErr w:type="gramEnd"/>
      <w:r w:rsidRPr="00850EB0">
        <w:rPr>
          <w:rFonts w:ascii="Times New Roman" w:hAnsi="Times New Roman"/>
          <w:sz w:val="24"/>
          <w:szCs w:val="24"/>
        </w:rPr>
        <w:t xml:space="preserve"> costs 10,000-15,000 by boda-boda.  As one very old man sitting in this village with a group of farmers by the roadside commented, older people have to use the boda-boda if they wish to access a clinic: </w:t>
      </w:r>
      <w:r w:rsidRPr="00850EB0">
        <w:rPr>
          <w:rFonts w:ascii="Times New Roman" w:hAnsi="Times New Roman"/>
          <w:i/>
          <w:sz w:val="24"/>
          <w:szCs w:val="24"/>
        </w:rPr>
        <w:t>You have no choice. You may call the ambulance from Mlandisi but you pay fuel 20,000 so the boda-boda is cheaper.  I’ve not seen an ambulance this year</w:t>
      </w:r>
      <w:r w:rsidRPr="00850EB0">
        <w:rPr>
          <w:rFonts w:ascii="Times New Roman" w:hAnsi="Times New Roman"/>
          <w:sz w:val="24"/>
          <w:szCs w:val="24"/>
        </w:rPr>
        <w:t xml:space="preserve"> [all agree]….  [</w:t>
      </w:r>
      <w:proofErr w:type="gramStart"/>
      <w:r w:rsidRPr="00850EB0">
        <w:rPr>
          <w:rFonts w:ascii="Times New Roman" w:hAnsi="Times New Roman"/>
          <w:sz w:val="24"/>
          <w:szCs w:val="24"/>
        </w:rPr>
        <w:t>and</w:t>
      </w:r>
      <w:proofErr w:type="gramEnd"/>
      <w:r w:rsidRPr="00850EB0">
        <w:rPr>
          <w:rFonts w:ascii="Times New Roman" w:hAnsi="Times New Roman"/>
          <w:sz w:val="24"/>
          <w:szCs w:val="24"/>
        </w:rPr>
        <w:t xml:space="preserve">] </w:t>
      </w:r>
      <w:r w:rsidRPr="00850EB0">
        <w:rPr>
          <w:rFonts w:ascii="Times New Roman" w:hAnsi="Times New Roman"/>
          <w:i/>
          <w:sz w:val="24"/>
          <w:szCs w:val="24"/>
        </w:rPr>
        <w:t xml:space="preserve">if you’ve no money you won’t get medicines….  If you pay 15,000 here to Mlandisi you still need money to </w:t>
      </w:r>
      <w:r w:rsidR="003132BA" w:rsidRPr="00850EB0">
        <w:rPr>
          <w:rFonts w:ascii="Times New Roman" w:hAnsi="Times New Roman"/>
          <w:i/>
          <w:sz w:val="24"/>
          <w:szCs w:val="24"/>
        </w:rPr>
        <w:t>get treatment even though the older people</w:t>
      </w:r>
      <w:r w:rsidRPr="00850EB0">
        <w:rPr>
          <w:rFonts w:ascii="Times New Roman" w:hAnsi="Times New Roman"/>
          <w:i/>
          <w:sz w:val="24"/>
          <w:szCs w:val="24"/>
        </w:rPr>
        <w:t xml:space="preserve"> are supposed to be free.</w:t>
      </w:r>
      <w:r w:rsidRPr="00850EB0">
        <w:rPr>
          <w:rFonts w:ascii="Times New Roman" w:hAnsi="Times New Roman"/>
          <w:sz w:val="24"/>
          <w:szCs w:val="24"/>
        </w:rPr>
        <w:t xml:space="preserve"> </w:t>
      </w:r>
    </w:p>
    <w:p w:rsidR="002232C7" w:rsidRPr="00850EB0" w:rsidRDefault="002232C7" w:rsidP="00965F72">
      <w:pPr>
        <w:spacing w:line="240" w:lineRule="auto"/>
        <w:jc w:val="both"/>
        <w:rPr>
          <w:rFonts w:ascii="Times New Roman" w:hAnsi="Times New Roman"/>
          <w:sz w:val="24"/>
          <w:szCs w:val="24"/>
        </w:rPr>
      </w:pPr>
      <w:r w:rsidRPr="00850EB0">
        <w:rPr>
          <w:rFonts w:ascii="Times New Roman" w:hAnsi="Times New Roman"/>
          <w:sz w:val="24"/>
          <w:szCs w:val="24"/>
        </w:rPr>
        <w:t xml:space="preserve">In Kitomondo, where the road is often difficult to negotiate because of flooding in the wet season, there is a similar story: </w:t>
      </w:r>
      <w:r w:rsidRPr="00850EB0">
        <w:rPr>
          <w:rFonts w:ascii="Times New Roman" w:hAnsi="Times New Roman"/>
          <w:i/>
          <w:sz w:val="24"/>
          <w:szCs w:val="24"/>
        </w:rPr>
        <w:t xml:space="preserve">At the creek water reaches chest height so you can only cross if prepared to wade [people carry their clothes on their head and wade across].  The boda-boda </w:t>
      </w:r>
      <w:proofErr w:type="gramStart"/>
      <w:r w:rsidRPr="00850EB0">
        <w:rPr>
          <w:rFonts w:ascii="Times New Roman" w:hAnsi="Times New Roman"/>
          <w:i/>
          <w:sz w:val="24"/>
          <w:szCs w:val="24"/>
        </w:rPr>
        <w:t>are</w:t>
      </w:r>
      <w:proofErr w:type="gramEnd"/>
      <w:r w:rsidRPr="00850EB0">
        <w:rPr>
          <w:rFonts w:ascii="Times New Roman" w:hAnsi="Times New Roman"/>
          <w:i/>
          <w:sz w:val="24"/>
          <w:szCs w:val="24"/>
        </w:rPr>
        <w:t xml:space="preserve"> waiting on the other side to pick people up…..</w:t>
      </w:r>
      <w:r w:rsidRPr="00850EB0">
        <w:rPr>
          <w:rFonts w:ascii="Times New Roman" w:hAnsi="Times New Roman"/>
          <w:sz w:val="24"/>
          <w:szCs w:val="24"/>
        </w:rPr>
        <w:t xml:space="preserve"> [Prompt</w:t>
      </w:r>
      <w:proofErr w:type="gramStart"/>
      <w:r w:rsidRPr="00850EB0">
        <w:rPr>
          <w:rFonts w:ascii="Times New Roman" w:hAnsi="Times New Roman"/>
          <w:sz w:val="24"/>
          <w:szCs w:val="24"/>
        </w:rPr>
        <w:t>:If</w:t>
      </w:r>
      <w:proofErr w:type="gramEnd"/>
      <w:r w:rsidRPr="00850EB0">
        <w:rPr>
          <w:rFonts w:ascii="Times New Roman" w:hAnsi="Times New Roman"/>
          <w:sz w:val="24"/>
          <w:szCs w:val="24"/>
        </w:rPr>
        <w:t xml:space="preserve"> there’s an emergency?] </w:t>
      </w:r>
      <w:r w:rsidRPr="00850EB0">
        <w:rPr>
          <w:rFonts w:ascii="Times New Roman" w:hAnsi="Times New Roman"/>
          <w:i/>
          <w:sz w:val="24"/>
          <w:szCs w:val="24"/>
        </w:rPr>
        <w:t xml:space="preserve">We carry them on a bed. I once walked 5 hours to Mlandisi carrying someone with a crocodile bite </w:t>
      </w:r>
      <w:r w:rsidRPr="00850EB0">
        <w:rPr>
          <w:rFonts w:ascii="Times New Roman" w:hAnsi="Times New Roman"/>
          <w:i/>
          <w:sz w:val="24"/>
          <w:szCs w:val="24"/>
        </w:rPr>
        <w:lastRenderedPageBreak/>
        <w:t xml:space="preserve">because there was no transport- that was before the boda-bodas- we carried him on a bed.  The boda-boda has saved us much now.  </w:t>
      </w:r>
      <w:r w:rsidRPr="00850EB0">
        <w:rPr>
          <w:rFonts w:ascii="Times New Roman" w:hAnsi="Times New Roman"/>
          <w:sz w:val="24"/>
          <w:szCs w:val="24"/>
        </w:rPr>
        <w:t xml:space="preserve"> </w:t>
      </w:r>
    </w:p>
    <w:p w:rsidR="002232C7" w:rsidRPr="00850EB0" w:rsidRDefault="002232C7" w:rsidP="00965F72">
      <w:pPr>
        <w:spacing w:line="240" w:lineRule="auto"/>
        <w:jc w:val="both"/>
        <w:rPr>
          <w:rFonts w:ascii="Times New Roman" w:hAnsi="Times New Roman"/>
          <w:sz w:val="24"/>
          <w:szCs w:val="24"/>
        </w:rPr>
      </w:pPr>
      <w:r w:rsidRPr="00850EB0">
        <w:rPr>
          <w:rFonts w:ascii="Times New Roman" w:hAnsi="Times New Roman"/>
          <w:sz w:val="24"/>
          <w:szCs w:val="24"/>
        </w:rPr>
        <w:t>Even in Vikuge, which has a dispensary and is located only 6km from the main paved road to Dar es Salaam, travel for health purpos</w:t>
      </w:r>
      <w:r w:rsidR="003132BA" w:rsidRPr="00850EB0">
        <w:rPr>
          <w:rFonts w:ascii="Times New Roman" w:hAnsi="Times New Roman"/>
          <w:sz w:val="24"/>
          <w:szCs w:val="24"/>
        </w:rPr>
        <w:t>es is a regular concern among older people</w:t>
      </w:r>
      <w:r w:rsidRPr="00850EB0">
        <w:rPr>
          <w:rFonts w:ascii="Times New Roman" w:hAnsi="Times New Roman"/>
          <w:sz w:val="24"/>
          <w:szCs w:val="24"/>
        </w:rPr>
        <w:t>.</w:t>
      </w:r>
      <w:r w:rsidR="003132BA" w:rsidRPr="00850EB0">
        <w:rPr>
          <w:rFonts w:ascii="Times New Roman" w:hAnsi="Times New Roman"/>
          <w:sz w:val="24"/>
          <w:szCs w:val="24"/>
        </w:rPr>
        <w:t xml:space="preserve"> </w:t>
      </w:r>
      <w:r w:rsidRPr="00850EB0">
        <w:rPr>
          <w:rFonts w:ascii="Times New Roman" w:hAnsi="Times New Roman"/>
          <w:sz w:val="24"/>
          <w:szCs w:val="24"/>
        </w:rPr>
        <w:t xml:space="preserve">  A woman in her 80s in the village described some of her typical journeys:  </w:t>
      </w:r>
      <w:r w:rsidRPr="00850EB0">
        <w:rPr>
          <w:rFonts w:ascii="Times New Roman" w:hAnsi="Times New Roman"/>
          <w:i/>
          <w:sz w:val="24"/>
          <w:szCs w:val="24"/>
          <w:lang w:val="en-GB"/>
        </w:rPr>
        <w:t xml:space="preserve"> I go about twice a month [to the dispensary, on foot], depending on what the doctor says.  Sometimes I go during the night - when I’m very sick. Our neighbours would come and bring medicine or we’d borrow money from other people and take a motorbike to the same dispensary.  It costs TSh 500</w:t>
      </w:r>
      <w:r w:rsidRPr="00850EB0">
        <w:rPr>
          <w:rStyle w:val="FootnoteReference"/>
          <w:rFonts w:ascii="Times New Roman" w:hAnsi="Times New Roman"/>
          <w:i/>
          <w:lang w:val="en-GB"/>
        </w:rPr>
        <w:footnoteReference w:id="1"/>
      </w:r>
      <w:r w:rsidRPr="00850EB0">
        <w:rPr>
          <w:rFonts w:ascii="Times New Roman" w:hAnsi="Times New Roman"/>
          <w:i/>
          <w:sz w:val="24"/>
          <w:szCs w:val="24"/>
          <w:lang w:val="en-GB"/>
        </w:rPr>
        <w:t xml:space="preserve"> each way.  There was a time I went to Dar es Salaam hospital.  I had to take a bus from Ubungo to Kinonloni and another to Mwananyamala.  </w:t>
      </w:r>
      <w:r w:rsidRPr="00850EB0">
        <w:rPr>
          <w:rFonts w:ascii="Times New Roman" w:hAnsi="Times New Roman"/>
          <w:sz w:val="24"/>
          <w:szCs w:val="24"/>
          <w:lang w:val="en-GB"/>
        </w:rPr>
        <w:t>Her journey  cost 2,900 shillings in total, just one-way</w:t>
      </w:r>
      <w:r w:rsidRPr="00850EB0">
        <w:rPr>
          <w:rFonts w:ascii="Times New Roman" w:hAnsi="Times New Roman"/>
          <w:sz w:val="24"/>
          <w:szCs w:val="24"/>
        </w:rPr>
        <w:t xml:space="preserve"> [</w:t>
      </w:r>
      <w:r w:rsidRPr="00850EB0">
        <w:rPr>
          <w:rFonts w:ascii="Times New Roman" w:hAnsi="Times New Roman"/>
          <w:sz w:val="24"/>
          <w:szCs w:val="24"/>
          <w:lang w:val="en-GB"/>
        </w:rPr>
        <w:t>Vikuge to Kongowe  by motorbike 1,000 sh.;</w:t>
      </w:r>
      <w:r w:rsidRPr="00850EB0">
        <w:rPr>
          <w:rFonts w:ascii="Times New Roman" w:hAnsi="Times New Roman"/>
          <w:sz w:val="24"/>
          <w:szCs w:val="24"/>
        </w:rPr>
        <w:t xml:space="preserve"> bus from </w:t>
      </w:r>
      <w:r w:rsidRPr="00850EB0">
        <w:rPr>
          <w:rFonts w:ascii="Times New Roman" w:hAnsi="Times New Roman"/>
          <w:sz w:val="24"/>
          <w:szCs w:val="24"/>
          <w:lang w:val="en-GB"/>
        </w:rPr>
        <w:t>Kongowe to Ubungo 1,300</w:t>
      </w:r>
      <w:r w:rsidRPr="00850EB0">
        <w:rPr>
          <w:rFonts w:ascii="Times New Roman" w:hAnsi="Times New Roman"/>
          <w:sz w:val="24"/>
          <w:szCs w:val="24"/>
        </w:rPr>
        <w:t xml:space="preserve">;  bus from </w:t>
      </w:r>
      <w:r w:rsidRPr="00850EB0">
        <w:rPr>
          <w:rFonts w:ascii="Times New Roman" w:hAnsi="Times New Roman"/>
          <w:sz w:val="24"/>
          <w:szCs w:val="24"/>
          <w:lang w:val="en-GB"/>
        </w:rPr>
        <w:t>Ubongo to Kinonloni 300</w:t>
      </w:r>
      <w:r w:rsidRPr="00850EB0">
        <w:rPr>
          <w:rFonts w:ascii="Times New Roman" w:hAnsi="Times New Roman"/>
          <w:sz w:val="24"/>
          <w:szCs w:val="24"/>
        </w:rPr>
        <w:t xml:space="preserve">;  bus from </w:t>
      </w:r>
      <w:r w:rsidRPr="00850EB0">
        <w:rPr>
          <w:rFonts w:ascii="Times New Roman" w:hAnsi="Times New Roman"/>
          <w:sz w:val="24"/>
          <w:szCs w:val="24"/>
          <w:lang w:val="en-GB"/>
        </w:rPr>
        <w:t>Kinonloni to Dar (Mwananyamalay) 300].</w:t>
      </w:r>
      <w:r w:rsidRPr="00850EB0">
        <w:rPr>
          <w:rFonts w:ascii="Times New Roman" w:hAnsi="Times New Roman"/>
          <w:i/>
          <w:sz w:val="24"/>
          <w:szCs w:val="24"/>
          <w:lang w:val="en-GB"/>
        </w:rPr>
        <w:t xml:space="preserve"> </w:t>
      </w:r>
      <w:r w:rsidRPr="00850EB0">
        <w:rPr>
          <w:rFonts w:ascii="Times New Roman" w:hAnsi="Times New Roman"/>
          <w:sz w:val="24"/>
          <w:szCs w:val="24"/>
          <w:lang w:val="en-GB"/>
        </w:rPr>
        <w:t xml:space="preserve">  At this point her </w:t>
      </w:r>
      <w:proofErr w:type="gramStart"/>
      <w:r w:rsidRPr="00850EB0">
        <w:rPr>
          <w:rFonts w:ascii="Times New Roman" w:hAnsi="Times New Roman"/>
          <w:sz w:val="24"/>
          <w:szCs w:val="24"/>
          <w:lang w:val="en-GB"/>
        </w:rPr>
        <w:t>husband  interjected</w:t>
      </w:r>
      <w:proofErr w:type="gramEnd"/>
      <w:r w:rsidRPr="00850EB0">
        <w:rPr>
          <w:rFonts w:ascii="Times New Roman" w:hAnsi="Times New Roman"/>
          <w:i/>
          <w:sz w:val="24"/>
          <w:szCs w:val="24"/>
          <w:lang w:val="en-GB"/>
        </w:rPr>
        <w:t>:</w:t>
      </w:r>
      <w:r w:rsidRPr="00850EB0">
        <w:rPr>
          <w:rFonts w:ascii="Times New Roman" w:hAnsi="Times New Roman"/>
          <w:sz w:val="24"/>
          <w:szCs w:val="24"/>
        </w:rPr>
        <w:t xml:space="preserve"> </w:t>
      </w:r>
      <w:r w:rsidRPr="00850EB0">
        <w:rPr>
          <w:rFonts w:ascii="Times New Roman" w:hAnsi="Times New Roman"/>
          <w:i/>
          <w:sz w:val="24"/>
          <w:szCs w:val="24"/>
          <w:lang w:val="en-GB"/>
        </w:rPr>
        <w:t xml:space="preserve">This can take four hours one way because the bus stops so many times.  Sometime the bus is full and so you stand until you reach there.  </w:t>
      </w:r>
    </w:p>
    <w:p w:rsidR="002232C7" w:rsidRPr="00850EB0" w:rsidRDefault="002232C7" w:rsidP="00965F72">
      <w:pPr>
        <w:spacing w:line="240" w:lineRule="auto"/>
        <w:jc w:val="both"/>
        <w:rPr>
          <w:rFonts w:ascii="Times New Roman" w:hAnsi="Times New Roman"/>
          <w:sz w:val="24"/>
          <w:szCs w:val="24"/>
        </w:rPr>
      </w:pPr>
      <w:r w:rsidRPr="00850EB0">
        <w:rPr>
          <w:rFonts w:ascii="Times New Roman" w:hAnsi="Times New Roman"/>
          <w:sz w:val="24"/>
          <w:szCs w:val="24"/>
        </w:rPr>
        <w:t>When a patient is very ill or very infirm, boda-boda travel is particularly difficult and the assistance of an extra passenger to hold them is essential [though travelling with 2 passengers is against the law]</w:t>
      </w:r>
      <w:r w:rsidRPr="00850EB0">
        <w:rPr>
          <w:rFonts w:ascii="Times New Roman" w:hAnsi="Times New Roman"/>
          <w:i/>
          <w:sz w:val="24"/>
          <w:szCs w:val="24"/>
        </w:rPr>
        <w:t xml:space="preserve">: I am sick everyday …   I went to Mwanabwito dispensary.  I went with the bodaboda but I couldn’t sit on my own - one person has to sit at the back to hold me due to the back pains I have.  My grandson is the one who paid for the transport and medical cost. </w:t>
      </w:r>
      <w:r w:rsidRPr="00850EB0">
        <w:rPr>
          <w:rFonts w:ascii="Times New Roman" w:hAnsi="Times New Roman"/>
          <w:sz w:val="24"/>
          <w:szCs w:val="24"/>
        </w:rPr>
        <w:t>[Woman 77y, Mwanabwito]</w:t>
      </w:r>
    </w:p>
    <w:p w:rsidR="002232C7" w:rsidRPr="00850EB0" w:rsidRDefault="002232C7" w:rsidP="00965F72">
      <w:pPr>
        <w:spacing w:line="240" w:lineRule="auto"/>
        <w:jc w:val="both"/>
        <w:rPr>
          <w:rFonts w:ascii="Times New Roman" w:hAnsi="Times New Roman"/>
          <w:sz w:val="24"/>
          <w:szCs w:val="24"/>
        </w:rPr>
      </w:pPr>
      <w:r w:rsidRPr="00850EB0">
        <w:rPr>
          <w:rFonts w:ascii="Times New Roman" w:hAnsi="Times New Roman"/>
          <w:sz w:val="24"/>
          <w:szCs w:val="24"/>
        </w:rPr>
        <w:t xml:space="preserve">Family members are commonly cited as the ones who pay for boda-boda transport of their elderly relatives in health emergencies, though if there is no family, communities often provide assistance perhaps especially in small, remote villages such as Kitomondo: </w:t>
      </w:r>
      <w:r w:rsidRPr="00850EB0">
        <w:rPr>
          <w:rFonts w:ascii="Times New Roman" w:hAnsi="Times New Roman"/>
          <w:i/>
          <w:sz w:val="24"/>
          <w:szCs w:val="24"/>
        </w:rPr>
        <w:t>During emergencies the community helps so they will ask the boda-boda owner not to charge immediately – you pay later.  For a car it’s expensive 20,000 to 30,000 from Mlandisi to the tarmac. The majority of the people in the neighbourhood will contribute to these emergency trips ….</w:t>
      </w:r>
      <w:r w:rsidRPr="00850EB0">
        <w:rPr>
          <w:rFonts w:ascii="Times New Roman" w:hAnsi="Times New Roman"/>
          <w:sz w:val="24"/>
          <w:szCs w:val="24"/>
        </w:rPr>
        <w:t xml:space="preserve"> </w:t>
      </w:r>
      <w:proofErr w:type="gramStart"/>
      <w:r w:rsidR="003132BA" w:rsidRPr="00850EB0">
        <w:rPr>
          <w:rFonts w:ascii="Times New Roman" w:hAnsi="Times New Roman"/>
          <w:i/>
          <w:sz w:val="24"/>
          <w:szCs w:val="24"/>
        </w:rPr>
        <w:t>contribution</w:t>
      </w:r>
      <w:proofErr w:type="gramEnd"/>
      <w:r w:rsidR="003132BA" w:rsidRPr="00850EB0">
        <w:rPr>
          <w:rFonts w:ascii="Times New Roman" w:hAnsi="Times New Roman"/>
          <w:i/>
          <w:sz w:val="24"/>
          <w:szCs w:val="24"/>
        </w:rPr>
        <w:t xml:space="preserve"> [kiahanga</w:t>
      </w:r>
      <w:r w:rsidRPr="00850EB0">
        <w:rPr>
          <w:rFonts w:ascii="Times New Roman" w:hAnsi="Times New Roman"/>
          <w:i/>
          <w:sz w:val="24"/>
          <w:szCs w:val="24"/>
        </w:rPr>
        <w:t xml:space="preserve">] is a must.  You have to be aggressive in collecting the funds- you insist they should do so in case it happens to </w:t>
      </w:r>
      <w:r w:rsidRPr="00850EB0">
        <w:rPr>
          <w:rFonts w:ascii="Times New Roman" w:hAnsi="Times New Roman"/>
          <w:b/>
          <w:i/>
          <w:sz w:val="24"/>
          <w:szCs w:val="24"/>
        </w:rPr>
        <w:t>them</w:t>
      </w:r>
      <w:r w:rsidRPr="00850EB0">
        <w:rPr>
          <w:rFonts w:ascii="Times New Roman" w:hAnsi="Times New Roman"/>
          <w:i/>
          <w:sz w:val="24"/>
          <w:szCs w:val="24"/>
        </w:rPr>
        <w:t>.  So they go inside and fetch the money.</w:t>
      </w:r>
      <w:r w:rsidRPr="00850EB0">
        <w:rPr>
          <w:rFonts w:ascii="Times New Roman" w:hAnsi="Times New Roman"/>
          <w:sz w:val="24"/>
          <w:szCs w:val="24"/>
        </w:rPr>
        <w:t xml:space="preserve"> [Settlement leader, Kitomondo]</w:t>
      </w:r>
    </w:p>
    <w:p w:rsidR="002232C7" w:rsidRPr="00850EB0" w:rsidRDefault="003132BA" w:rsidP="00965F72">
      <w:pPr>
        <w:spacing w:line="240" w:lineRule="auto"/>
        <w:jc w:val="both"/>
        <w:rPr>
          <w:rFonts w:ascii="Times New Roman" w:hAnsi="Times New Roman"/>
          <w:i/>
          <w:sz w:val="24"/>
          <w:szCs w:val="24"/>
        </w:rPr>
      </w:pPr>
      <w:r w:rsidRPr="00850EB0">
        <w:rPr>
          <w:rFonts w:ascii="Times New Roman" w:hAnsi="Times New Roman"/>
          <w:sz w:val="24"/>
          <w:szCs w:val="24"/>
        </w:rPr>
        <w:t>Similarly, in Msufini, for older people</w:t>
      </w:r>
      <w:r w:rsidR="002232C7" w:rsidRPr="00850EB0">
        <w:rPr>
          <w:rFonts w:ascii="Times New Roman" w:hAnsi="Times New Roman"/>
          <w:sz w:val="24"/>
          <w:szCs w:val="24"/>
        </w:rPr>
        <w:t xml:space="preserve"> who get sick and have no family support or whose families are extremely poor, the village government organizes contributions for transport and other expenses.  </w:t>
      </w:r>
      <w:r w:rsidR="002232C7" w:rsidRPr="00850EB0">
        <w:rPr>
          <w:rFonts w:ascii="Times New Roman" w:hAnsi="Times New Roman"/>
          <w:i/>
          <w:sz w:val="24"/>
          <w:szCs w:val="24"/>
        </w:rPr>
        <w:t xml:space="preserve">The last time we had to do it was last year. </w:t>
      </w:r>
      <w:proofErr w:type="gramStart"/>
      <w:r w:rsidR="002232C7" w:rsidRPr="00850EB0">
        <w:rPr>
          <w:rFonts w:ascii="Times New Roman" w:hAnsi="Times New Roman"/>
          <w:i/>
          <w:sz w:val="24"/>
          <w:szCs w:val="24"/>
        </w:rPr>
        <w:t>July.</w:t>
      </w:r>
      <w:proofErr w:type="gramEnd"/>
      <w:r w:rsidR="002232C7" w:rsidRPr="00850EB0">
        <w:rPr>
          <w:rFonts w:ascii="Times New Roman" w:hAnsi="Times New Roman"/>
          <w:i/>
          <w:sz w:val="24"/>
          <w:szCs w:val="24"/>
        </w:rPr>
        <w:t xml:space="preserve"> It was an old man. We had to take him to Kongowe first, but had to cover [potential travel cost] for Tumbi, in case there was no medicine at Kongowe. - But he got </w:t>
      </w:r>
      <w:proofErr w:type="gramStart"/>
      <w:r w:rsidR="002232C7" w:rsidRPr="00850EB0">
        <w:rPr>
          <w:rFonts w:ascii="Times New Roman" w:hAnsi="Times New Roman"/>
          <w:i/>
          <w:sz w:val="24"/>
          <w:szCs w:val="24"/>
        </w:rPr>
        <w:t>it,</w:t>
      </w:r>
      <w:proofErr w:type="gramEnd"/>
      <w:r w:rsidR="002232C7" w:rsidRPr="00850EB0">
        <w:rPr>
          <w:rFonts w:ascii="Times New Roman" w:hAnsi="Times New Roman"/>
          <w:i/>
          <w:sz w:val="24"/>
          <w:szCs w:val="24"/>
        </w:rPr>
        <w:t xml:space="preserve"> fortunately he got it at Kongowe so no need for Tumbi. About 4 people helped [with the money].  The owner of the motorbike gave the journey for free but we had to pay for medicines</w:t>
      </w:r>
      <w:r w:rsidR="002232C7" w:rsidRPr="00850EB0">
        <w:rPr>
          <w:rFonts w:ascii="Times New Roman" w:hAnsi="Times New Roman"/>
          <w:sz w:val="24"/>
          <w:szCs w:val="24"/>
        </w:rPr>
        <w:t xml:space="preserve"> ….</w:t>
      </w:r>
      <w:r w:rsidR="002232C7" w:rsidRPr="00850EB0">
        <w:rPr>
          <w:rFonts w:ascii="Times New Roman" w:hAnsi="Times New Roman"/>
          <w:i/>
          <w:sz w:val="24"/>
          <w:szCs w:val="24"/>
        </w:rPr>
        <w:t xml:space="preserve">He had abdominal </w:t>
      </w:r>
      <w:proofErr w:type="gramStart"/>
      <w:r w:rsidR="002232C7" w:rsidRPr="00850EB0">
        <w:rPr>
          <w:rFonts w:ascii="Times New Roman" w:hAnsi="Times New Roman"/>
          <w:i/>
          <w:sz w:val="24"/>
          <w:szCs w:val="24"/>
        </w:rPr>
        <w:t>pain.….</w:t>
      </w:r>
      <w:proofErr w:type="gramEnd"/>
      <w:r w:rsidR="002232C7" w:rsidRPr="00850EB0">
        <w:rPr>
          <w:rFonts w:ascii="Times New Roman" w:hAnsi="Times New Roman"/>
          <w:i/>
          <w:sz w:val="24"/>
          <w:szCs w:val="24"/>
        </w:rPr>
        <w:t xml:space="preserve"> the relatives were here but are very poor.  </w:t>
      </w:r>
    </w:p>
    <w:p w:rsidR="0060386D" w:rsidRPr="00850EB0" w:rsidRDefault="0060386D" w:rsidP="00965F72">
      <w:pPr>
        <w:spacing w:line="240" w:lineRule="auto"/>
        <w:jc w:val="both"/>
        <w:rPr>
          <w:rFonts w:ascii="Times New Roman" w:hAnsi="Times New Roman"/>
          <w:b/>
          <w:sz w:val="24"/>
          <w:szCs w:val="24"/>
        </w:rPr>
      </w:pPr>
    </w:p>
    <w:p w:rsidR="002232C7" w:rsidRPr="00850EB0" w:rsidRDefault="000E3F82" w:rsidP="00965F72">
      <w:pPr>
        <w:spacing w:line="240" w:lineRule="auto"/>
        <w:jc w:val="both"/>
        <w:rPr>
          <w:rFonts w:ascii="Times New Roman" w:hAnsi="Times New Roman"/>
          <w:b/>
          <w:sz w:val="24"/>
          <w:szCs w:val="24"/>
        </w:rPr>
      </w:pPr>
      <w:r w:rsidRPr="00850EB0">
        <w:rPr>
          <w:rFonts w:ascii="Times New Roman" w:hAnsi="Times New Roman"/>
          <w:sz w:val="24"/>
          <w:szCs w:val="24"/>
        </w:rPr>
        <w:br w:type="page"/>
      </w:r>
      <w:r w:rsidR="00C3050C" w:rsidRPr="00850EB0">
        <w:rPr>
          <w:rFonts w:ascii="Times New Roman" w:hAnsi="Times New Roman"/>
          <w:b/>
          <w:sz w:val="24"/>
          <w:szCs w:val="24"/>
        </w:rPr>
        <w:lastRenderedPageBreak/>
        <w:t>LIVELIHOOD IMPLICATIONS</w:t>
      </w:r>
      <w:r w:rsidR="005930AA" w:rsidRPr="00850EB0">
        <w:rPr>
          <w:rFonts w:ascii="Times New Roman" w:hAnsi="Times New Roman"/>
          <w:b/>
          <w:sz w:val="24"/>
          <w:szCs w:val="24"/>
        </w:rPr>
        <w:t xml:space="preserve"> OF POOR ACCESS TO SERVICES</w:t>
      </w:r>
    </w:p>
    <w:p w:rsidR="000A7ADB" w:rsidRPr="00850EB0" w:rsidRDefault="000A7ADB" w:rsidP="00965F72">
      <w:pPr>
        <w:spacing w:line="240" w:lineRule="auto"/>
        <w:jc w:val="both"/>
        <w:rPr>
          <w:rFonts w:ascii="Times New Roman" w:hAnsi="Times New Roman"/>
          <w:sz w:val="24"/>
          <w:szCs w:val="24"/>
        </w:rPr>
      </w:pPr>
      <w:r w:rsidRPr="00850EB0">
        <w:rPr>
          <w:rFonts w:ascii="Times New Roman" w:hAnsi="Times New Roman"/>
          <w:sz w:val="24"/>
          <w:szCs w:val="24"/>
          <w:lang w:val="en-GB"/>
        </w:rPr>
        <w:t>In the current context of lack of old age social security, continuing access to livelihoods is frequently</w:t>
      </w:r>
      <w:r w:rsidR="00F41A0D" w:rsidRPr="00850EB0">
        <w:rPr>
          <w:rFonts w:ascii="Times New Roman" w:hAnsi="Times New Roman"/>
          <w:sz w:val="24"/>
          <w:szCs w:val="24"/>
          <w:lang w:val="en-GB"/>
        </w:rPr>
        <w:t xml:space="preserve"> vital, not just for older people</w:t>
      </w:r>
      <w:r w:rsidRPr="00850EB0">
        <w:rPr>
          <w:rFonts w:ascii="Times New Roman" w:hAnsi="Times New Roman"/>
          <w:sz w:val="24"/>
          <w:szCs w:val="24"/>
          <w:lang w:val="en-GB"/>
        </w:rPr>
        <w:t xml:space="preserve"> to support themselves, but also to support young orphans and others in their care. </w:t>
      </w:r>
      <w:r w:rsidRPr="00850EB0">
        <w:rPr>
          <w:rFonts w:ascii="Times New Roman" w:hAnsi="Times New Roman"/>
          <w:sz w:val="24"/>
          <w:szCs w:val="24"/>
        </w:rPr>
        <w:t>Transport, health and livelihoods are interconnected in many respects: good health enables older people to work to support themselves and those in their care while, at the same time, access to livelihoods provides the funds to pay for health care.  Access to good health services i</w:t>
      </w:r>
      <w:r w:rsidR="00F41A0D" w:rsidRPr="00850EB0">
        <w:rPr>
          <w:rFonts w:ascii="Times New Roman" w:hAnsi="Times New Roman"/>
          <w:sz w:val="24"/>
          <w:szCs w:val="24"/>
        </w:rPr>
        <w:t>s likely to bring improved well-</w:t>
      </w:r>
      <w:r w:rsidRPr="00850EB0">
        <w:rPr>
          <w:rFonts w:ascii="Times New Roman" w:hAnsi="Times New Roman"/>
          <w:sz w:val="24"/>
          <w:szCs w:val="24"/>
        </w:rPr>
        <w:t xml:space="preserve">being and to enable many older people to work well into their 70s, an important factor in communities where the caring role of older people is so significant. </w:t>
      </w:r>
    </w:p>
    <w:p w:rsidR="000A7ADB" w:rsidRPr="00850EB0" w:rsidRDefault="000A7ADB" w:rsidP="00965F72">
      <w:pPr>
        <w:spacing w:line="240" w:lineRule="auto"/>
        <w:jc w:val="both"/>
        <w:rPr>
          <w:rFonts w:ascii="Times New Roman" w:hAnsi="Times New Roman"/>
          <w:sz w:val="24"/>
          <w:szCs w:val="24"/>
        </w:rPr>
      </w:pPr>
      <w:r w:rsidRPr="00850EB0">
        <w:rPr>
          <w:rFonts w:ascii="Times New Roman" w:hAnsi="Times New Roman"/>
          <w:sz w:val="24"/>
          <w:szCs w:val="24"/>
        </w:rPr>
        <w:t xml:space="preserve">For many older people, health problems bring substantial associated livelihood problems.  In particular, these problems are associated with the domestic load carrying which is necessary in order to maintain the household and thus enable people to go about their daily business of making a living.   Unless children or grandchildren are available to assist on a regular basis, these tasks </w:t>
      </w:r>
      <w:r w:rsidR="00F41A0D" w:rsidRPr="00850EB0">
        <w:rPr>
          <w:rFonts w:ascii="Times New Roman" w:hAnsi="Times New Roman"/>
          <w:sz w:val="24"/>
          <w:szCs w:val="24"/>
        </w:rPr>
        <w:t xml:space="preserve">– carrying water, firewood, food from the farm etc. - </w:t>
      </w:r>
      <w:r w:rsidRPr="00850EB0">
        <w:rPr>
          <w:rFonts w:ascii="Times New Roman" w:hAnsi="Times New Roman"/>
          <w:sz w:val="24"/>
          <w:szCs w:val="24"/>
        </w:rPr>
        <w:t xml:space="preserve">are a major hurdle.  </w:t>
      </w:r>
      <w:r w:rsidR="00F41A0D" w:rsidRPr="00850EB0">
        <w:rPr>
          <w:rFonts w:ascii="Times New Roman" w:hAnsi="Times New Roman"/>
          <w:sz w:val="24"/>
          <w:szCs w:val="24"/>
        </w:rPr>
        <w:t xml:space="preserve">This is discussed in some detail in this section. </w:t>
      </w:r>
    </w:p>
    <w:p w:rsidR="007454E3" w:rsidRPr="00850EB0" w:rsidRDefault="007454E3" w:rsidP="00965F72">
      <w:pPr>
        <w:autoSpaceDE w:val="0"/>
        <w:autoSpaceDN w:val="0"/>
        <w:adjustRightInd w:val="0"/>
        <w:spacing w:after="0" w:line="240" w:lineRule="auto"/>
        <w:jc w:val="both"/>
        <w:rPr>
          <w:rFonts w:ascii="Times New Roman" w:hAnsi="Times New Roman"/>
          <w:b/>
          <w:i/>
          <w:sz w:val="24"/>
          <w:szCs w:val="24"/>
        </w:rPr>
      </w:pPr>
      <w:proofErr w:type="gramStart"/>
      <w:r w:rsidRPr="00850EB0">
        <w:rPr>
          <w:rFonts w:ascii="Times New Roman" w:hAnsi="Times New Roman"/>
          <w:b/>
          <w:i/>
          <w:sz w:val="24"/>
          <w:szCs w:val="24"/>
        </w:rPr>
        <w:t>Livelihoods,</w:t>
      </w:r>
      <w:proofErr w:type="gramEnd"/>
      <w:r w:rsidRPr="00850EB0">
        <w:rPr>
          <w:rFonts w:ascii="Times New Roman" w:hAnsi="Times New Roman"/>
          <w:b/>
          <w:i/>
          <w:sz w:val="24"/>
          <w:szCs w:val="24"/>
        </w:rPr>
        <w:t xml:space="preserve"> labour and transport issues</w:t>
      </w:r>
    </w:p>
    <w:p w:rsidR="003A3E8C" w:rsidRPr="00850EB0" w:rsidRDefault="003A3E8C"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Income sources</w:t>
      </w:r>
      <w:r w:rsidRPr="00850EB0">
        <w:rPr>
          <w:rFonts w:ascii="Times New Roman" w:hAnsi="Times New Roman"/>
          <w:sz w:val="24"/>
          <w:szCs w:val="24"/>
        </w:rPr>
        <w:t xml:space="preserve"> among older people are limited.  Farming is the</w:t>
      </w:r>
      <w:r w:rsidR="00D6581C" w:rsidRPr="00850EB0">
        <w:rPr>
          <w:rFonts w:ascii="Times New Roman" w:hAnsi="Times New Roman"/>
          <w:i/>
          <w:sz w:val="24"/>
          <w:szCs w:val="24"/>
        </w:rPr>
        <w:t xml:space="preserve"> </w:t>
      </w:r>
      <w:r w:rsidR="00D6581C" w:rsidRPr="00850EB0">
        <w:rPr>
          <w:rFonts w:ascii="Times New Roman" w:hAnsi="Times New Roman"/>
          <w:sz w:val="24"/>
          <w:szCs w:val="24"/>
        </w:rPr>
        <w:t>main occupation</w:t>
      </w:r>
      <w:r w:rsidRPr="00850EB0">
        <w:rPr>
          <w:rFonts w:ascii="Times New Roman" w:hAnsi="Times New Roman"/>
          <w:sz w:val="24"/>
          <w:szCs w:val="24"/>
        </w:rPr>
        <w:t xml:space="preserve"> reported.  The survey found </w:t>
      </w:r>
      <w:r w:rsidR="00D6581C" w:rsidRPr="00850EB0">
        <w:rPr>
          <w:rFonts w:ascii="Times New Roman" w:hAnsi="Times New Roman"/>
          <w:sz w:val="24"/>
          <w:szCs w:val="24"/>
        </w:rPr>
        <w:t xml:space="preserve">83% </w:t>
      </w:r>
      <w:r w:rsidRPr="00850EB0">
        <w:rPr>
          <w:rFonts w:ascii="Times New Roman" w:hAnsi="Times New Roman"/>
          <w:sz w:val="24"/>
          <w:szCs w:val="24"/>
        </w:rPr>
        <w:t xml:space="preserve">of respondents were farmers </w:t>
      </w:r>
      <w:r w:rsidR="00D6581C" w:rsidRPr="00850EB0">
        <w:rPr>
          <w:rFonts w:ascii="Times New Roman" w:hAnsi="Times New Roman"/>
          <w:sz w:val="24"/>
          <w:szCs w:val="24"/>
        </w:rPr>
        <w:t>i.e. 80% of women, 89% of men in the survey</w:t>
      </w:r>
      <w:r w:rsidRPr="00850EB0">
        <w:rPr>
          <w:rFonts w:ascii="Times New Roman" w:hAnsi="Times New Roman"/>
          <w:sz w:val="24"/>
          <w:szCs w:val="24"/>
        </w:rPr>
        <w:t xml:space="preserve">; just </w:t>
      </w:r>
      <w:r w:rsidR="00D6581C" w:rsidRPr="00850EB0">
        <w:rPr>
          <w:rFonts w:ascii="Times New Roman" w:hAnsi="Times New Roman"/>
          <w:sz w:val="24"/>
          <w:szCs w:val="24"/>
        </w:rPr>
        <w:t>11%</w:t>
      </w:r>
      <w:r w:rsidRPr="00850EB0">
        <w:rPr>
          <w:rFonts w:ascii="Times New Roman" w:hAnsi="Times New Roman"/>
          <w:sz w:val="24"/>
          <w:szCs w:val="24"/>
        </w:rPr>
        <w:t xml:space="preserve"> reported that they were unemployed, while 2% were r</w:t>
      </w:r>
      <w:r w:rsidR="00D6581C" w:rsidRPr="00850EB0">
        <w:rPr>
          <w:rFonts w:ascii="Times New Roman" w:hAnsi="Times New Roman"/>
          <w:sz w:val="24"/>
          <w:szCs w:val="24"/>
        </w:rPr>
        <w:t>etired/pension</w:t>
      </w:r>
      <w:r w:rsidRPr="00850EB0">
        <w:rPr>
          <w:rFonts w:ascii="Times New Roman" w:hAnsi="Times New Roman"/>
          <w:sz w:val="24"/>
          <w:szCs w:val="24"/>
        </w:rPr>
        <w:t xml:space="preserve">ers.  [There were some </w:t>
      </w:r>
      <w:r w:rsidR="00D6581C" w:rsidRPr="00850EB0">
        <w:rPr>
          <w:rFonts w:ascii="Times New Roman" w:hAnsi="Times New Roman"/>
          <w:sz w:val="24"/>
          <w:szCs w:val="24"/>
        </w:rPr>
        <w:t xml:space="preserve">other minor categories]. Farming is the occupation of over 70% of older people surveyed in all individual settlements and 90% in Kongowe [despite its relatively urban character].   </w:t>
      </w:r>
    </w:p>
    <w:p w:rsidR="003A3E8C" w:rsidRPr="00850EB0" w:rsidRDefault="003A3E8C" w:rsidP="00965F72">
      <w:pPr>
        <w:autoSpaceDE w:val="0"/>
        <w:autoSpaceDN w:val="0"/>
        <w:adjustRightInd w:val="0"/>
        <w:spacing w:after="0" w:line="240" w:lineRule="auto"/>
        <w:jc w:val="both"/>
        <w:rPr>
          <w:rFonts w:ascii="Times New Roman" w:hAnsi="Times New Roman"/>
          <w:sz w:val="24"/>
          <w:szCs w:val="24"/>
        </w:rPr>
      </w:pPr>
    </w:p>
    <w:p w:rsidR="00D6581C" w:rsidRPr="00850EB0" w:rsidRDefault="00D6581C"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Of those 87% older people recording an occupation, over h</w:t>
      </w:r>
      <w:r w:rsidR="003A3E8C" w:rsidRPr="00850EB0">
        <w:rPr>
          <w:rFonts w:ascii="Times New Roman" w:hAnsi="Times New Roman"/>
          <w:sz w:val="24"/>
          <w:szCs w:val="24"/>
        </w:rPr>
        <w:t>alf [52%; i.e. F=47%, M=67%] said</w:t>
      </w:r>
      <w:r w:rsidRPr="00850EB0">
        <w:rPr>
          <w:rFonts w:ascii="Times New Roman" w:hAnsi="Times New Roman"/>
          <w:sz w:val="24"/>
          <w:szCs w:val="24"/>
        </w:rPr>
        <w:t xml:space="preserve"> they work full-time.  Crops grown include cassava, maize, lentils, rice, pumpkin, cowpea and cashew: only a few older people keep cattle or other livestock.  Other occupations were rare [trading 1.2%, charcoal burning (by men in the dry season) 0.6%]. In qualitative interviews mat weaving, road mending and local beer production were also mentioned as seasonal occupations.  </w:t>
      </w:r>
    </w:p>
    <w:p w:rsidR="00D6581C" w:rsidRPr="00850EB0" w:rsidRDefault="00D6581C" w:rsidP="00965F72">
      <w:pPr>
        <w:autoSpaceDE w:val="0"/>
        <w:autoSpaceDN w:val="0"/>
        <w:adjustRightInd w:val="0"/>
        <w:spacing w:after="0" w:line="240" w:lineRule="auto"/>
        <w:jc w:val="both"/>
        <w:rPr>
          <w:rFonts w:ascii="Times New Roman" w:hAnsi="Times New Roman"/>
          <w:sz w:val="24"/>
          <w:szCs w:val="24"/>
        </w:rPr>
      </w:pPr>
    </w:p>
    <w:p w:rsidR="00D6581C" w:rsidRPr="00850EB0" w:rsidRDefault="00D6581C"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 xml:space="preserve">Limited livelihood opportunities can be related in part to </w:t>
      </w:r>
      <w:r w:rsidRPr="00850EB0">
        <w:rPr>
          <w:rFonts w:ascii="Times New Roman" w:hAnsi="Times New Roman"/>
          <w:i/>
          <w:sz w:val="24"/>
          <w:szCs w:val="24"/>
        </w:rPr>
        <w:t>educational levels</w:t>
      </w:r>
      <w:r w:rsidRPr="00850EB0">
        <w:rPr>
          <w:rFonts w:ascii="Times New Roman" w:hAnsi="Times New Roman"/>
          <w:sz w:val="24"/>
          <w:szCs w:val="24"/>
        </w:rPr>
        <w:t xml:space="preserve">, which are low in the study settlements. 72% reported that they had had no education [83.5% of women, 47% of men]; 6% some primary education [F=8%, M=29%]; 8% completed primary [F=5%, M=16%]; 1.2% had secondary education; 0.9% tertiary.   This clearly has some influence on livelihood opportunities. </w:t>
      </w:r>
    </w:p>
    <w:p w:rsidR="00D6581C" w:rsidRPr="00850EB0" w:rsidRDefault="00D6581C" w:rsidP="00965F72">
      <w:pPr>
        <w:autoSpaceDE w:val="0"/>
        <w:autoSpaceDN w:val="0"/>
        <w:adjustRightInd w:val="0"/>
        <w:spacing w:after="0" w:line="240" w:lineRule="auto"/>
        <w:jc w:val="both"/>
        <w:rPr>
          <w:rFonts w:ascii="Times New Roman" w:hAnsi="Times New Roman"/>
          <w:sz w:val="24"/>
          <w:szCs w:val="24"/>
        </w:rPr>
      </w:pPr>
    </w:p>
    <w:p w:rsidR="00D6581C" w:rsidRPr="00850EB0" w:rsidRDefault="00D6581C"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 xml:space="preserve">Pensions and other grants and remittances </w:t>
      </w:r>
      <w:r w:rsidRPr="00850EB0">
        <w:rPr>
          <w:rFonts w:ascii="Times New Roman" w:hAnsi="Times New Roman"/>
          <w:sz w:val="24"/>
          <w:szCs w:val="24"/>
        </w:rPr>
        <w:t>help</w:t>
      </w:r>
      <w:r w:rsidRPr="00850EB0">
        <w:rPr>
          <w:rFonts w:ascii="Times New Roman" w:hAnsi="Times New Roman"/>
          <w:i/>
          <w:sz w:val="24"/>
          <w:szCs w:val="24"/>
        </w:rPr>
        <w:t xml:space="preserve"> </w:t>
      </w:r>
      <w:r w:rsidRPr="00850EB0">
        <w:rPr>
          <w:rFonts w:ascii="Times New Roman" w:hAnsi="Times New Roman"/>
          <w:sz w:val="24"/>
          <w:szCs w:val="24"/>
        </w:rPr>
        <w:t xml:space="preserve">some older people substantially, but 82% say they have no pension or any form of grant [F=78%, M=87%]. Just 11% reported in the survey that they receive remittances [F=15%, M=4.5%] and 4% pensions.  A few respondents in qualitative interviews referred to money from the Tanzania Social Fund [TASAF], but usually to say they did not receive it.  The survey data suggests that women are slightly more likely to obtain external support than men.  Remittances mostly come from children in Dar es Salaam or other towns and are mentioned in many qualitative interviews – they are often to help cover the cost of caring for grandchildren left with grandparents in the village, which may also explain why a higher proportion of women than men receive remittances.  Remittances are often </w:t>
      </w:r>
      <w:r w:rsidRPr="00850EB0">
        <w:rPr>
          <w:rFonts w:ascii="Times New Roman" w:hAnsi="Times New Roman"/>
          <w:sz w:val="24"/>
          <w:szCs w:val="24"/>
        </w:rPr>
        <w:lastRenderedPageBreak/>
        <w:t xml:space="preserve">irregular, however, which is why they may be more widespread than the survey data suggests.  For men, as for women, they can play a critical role in survival:  </w:t>
      </w:r>
      <w:r w:rsidRPr="00850EB0">
        <w:rPr>
          <w:rFonts w:ascii="Times New Roman" w:hAnsi="Times New Roman"/>
          <w:i/>
          <w:sz w:val="24"/>
          <w:szCs w:val="24"/>
        </w:rPr>
        <w:t>They send money once or twice per month [from town]. I use</w:t>
      </w:r>
      <w:r w:rsidR="003A3E8C" w:rsidRPr="00850EB0">
        <w:rPr>
          <w:rFonts w:ascii="Times New Roman" w:hAnsi="Times New Roman"/>
          <w:i/>
          <w:sz w:val="24"/>
          <w:szCs w:val="24"/>
        </w:rPr>
        <w:t xml:space="preserve"> the money to pay for food and </w:t>
      </w:r>
      <w:r w:rsidRPr="00850EB0">
        <w:rPr>
          <w:rFonts w:ascii="Times New Roman" w:hAnsi="Times New Roman"/>
          <w:i/>
          <w:sz w:val="24"/>
          <w:szCs w:val="24"/>
        </w:rPr>
        <w:t>medical insurance (CHF</w:t>
      </w:r>
      <w:r w:rsidRPr="00850EB0">
        <w:rPr>
          <w:rFonts w:ascii="Times New Roman" w:hAnsi="Times New Roman"/>
          <w:sz w:val="24"/>
          <w:szCs w:val="24"/>
        </w:rPr>
        <w:t>) [Man 82y, Vikuge, living alone]</w:t>
      </w:r>
    </w:p>
    <w:p w:rsidR="00D6581C" w:rsidRPr="00850EB0" w:rsidRDefault="00D6581C" w:rsidP="00965F72">
      <w:pPr>
        <w:autoSpaceDE w:val="0"/>
        <w:autoSpaceDN w:val="0"/>
        <w:adjustRightInd w:val="0"/>
        <w:spacing w:after="0" w:line="240" w:lineRule="auto"/>
        <w:jc w:val="both"/>
        <w:rPr>
          <w:rFonts w:ascii="Times New Roman" w:hAnsi="Times New Roman"/>
          <w:i/>
          <w:sz w:val="24"/>
          <w:szCs w:val="24"/>
        </w:rPr>
      </w:pPr>
    </w:p>
    <w:p w:rsidR="00D6581C" w:rsidRPr="00850EB0" w:rsidRDefault="00D6581C"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Land ownership and cultivation:</w:t>
      </w:r>
      <w:r w:rsidRPr="00850EB0">
        <w:rPr>
          <w:rFonts w:ascii="Times New Roman" w:hAnsi="Times New Roman"/>
          <w:sz w:val="24"/>
          <w:szCs w:val="24"/>
        </w:rPr>
        <w:t xml:space="preserve"> </w:t>
      </w:r>
      <w:r w:rsidR="003A3E8C" w:rsidRPr="00850EB0">
        <w:rPr>
          <w:rFonts w:ascii="Times New Roman" w:hAnsi="Times New Roman"/>
          <w:sz w:val="24"/>
          <w:szCs w:val="24"/>
        </w:rPr>
        <w:t>although farming is the major livelihood source for most older people, landownership and cultivation</w:t>
      </w:r>
      <w:r w:rsidRPr="00850EB0">
        <w:rPr>
          <w:rFonts w:ascii="Times New Roman" w:hAnsi="Times New Roman"/>
          <w:sz w:val="24"/>
          <w:szCs w:val="24"/>
        </w:rPr>
        <w:t xml:space="preserve"> is relatively modest – according to the survey 10% women and 11% men own under 1 acre; 48% women and 30% men own just 1-2 acres; 24% women and 30% men own 3-5 acres.  However, only 11% women and 4% of men own no land.    In terms of land acreage, cultivation levels are considerably lower than ownership – 26% of women and 22% men cultivate less than one acre; 50% women and 52% men cultivate just 1-2 acres, according to the survey</w:t>
      </w:r>
      <w:r w:rsidR="003A3E8C" w:rsidRPr="00850EB0">
        <w:rPr>
          <w:rFonts w:ascii="Times New Roman" w:hAnsi="Times New Roman"/>
          <w:sz w:val="24"/>
          <w:szCs w:val="24"/>
        </w:rPr>
        <w:t>.  In qualitative interviews, older people</w:t>
      </w:r>
      <w:r w:rsidRPr="00850EB0">
        <w:rPr>
          <w:rFonts w:ascii="Times New Roman" w:hAnsi="Times New Roman"/>
          <w:sz w:val="24"/>
          <w:szCs w:val="24"/>
        </w:rPr>
        <w:t xml:space="preserve"> frequently put the portion they cultivate at only one-half or one-quarter of their total land, and emphasizes that this is because of their limited strength to cultivate,  the expense involved in employing labour and the cost of inputs [fertilizer and seed etc.].  Thus, for example, a Ngohingo respondent, a married man of 73y observed, </w:t>
      </w:r>
      <w:r w:rsidRPr="00850EB0">
        <w:rPr>
          <w:rFonts w:ascii="Times New Roman" w:hAnsi="Times New Roman"/>
          <w:i/>
          <w:sz w:val="24"/>
          <w:szCs w:val="24"/>
        </w:rPr>
        <w:t>I own 4 acres of land and cultivate only 1 acre [helped by his wife]… The problem is always my body gets tired and hunger.</w:t>
      </w:r>
    </w:p>
    <w:p w:rsidR="00D6581C" w:rsidRPr="00850EB0" w:rsidRDefault="00D6581C" w:rsidP="00965F72">
      <w:pPr>
        <w:autoSpaceDE w:val="0"/>
        <w:autoSpaceDN w:val="0"/>
        <w:adjustRightInd w:val="0"/>
        <w:spacing w:after="0" w:line="240" w:lineRule="auto"/>
        <w:jc w:val="both"/>
        <w:rPr>
          <w:rFonts w:ascii="Times New Roman" w:hAnsi="Times New Roman"/>
          <w:sz w:val="24"/>
          <w:szCs w:val="24"/>
        </w:rPr>
      </w:pPr>
    </w:p>
    <w:p w:rsidR="00D6581C" w:rsidRPr="00850EB0" w:rsidRDefault="00D6581C"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 xml:space="preserve">Although specific disability-associated reduced ability to work is reportedly relatively low (75% record no disability, while 6% report leg pains, 6% eye problems and 5% waistpain as disabling factors), an energy deficit, associated with age, poor health and possibly also limited access to food, is evident in many cases: </w:t>
      </w:r>
    </w:p>
    <w:p w:rsidR="00D6581C" w:rsidRPr="00850EB0" w:rsidRDefault="00D6581C" w:rsidP="00965F72">
      <w:pPr>
        <w:spacing w:line="240" w:lineRule="auto"/>
        <w:jc w:val="both"/>
        <w:rPr>
          <w:rFonts w:ascii="Times New Roman" w:hAnsi="Times New Roman"/>
          <w:sz w:val="24"/>
          <w:szCs w:val="24"/>
        </w:rPr>
      </w:pPr>
      <w:r w:rsidRPr="00850EB0">
        <w:rPr>
          <w:rFonts w:ascii="Times New Roman" w:hAnsi="Times New Roman"/>
          <w:i/>
          <w:sz w:val="24"/>
          <w:szCs w:val="24"/>
        </w:rPr>
        <w:t>My last illness was last month.  I went for waist pains treatment and hand numbness treatment.  I was given medicines which I used for two weeks.  In the beginning I was okay but as the days go on I still have some pains on my waist, but I think it is because I am continuing with farming activities, and to tell you the truth my daughter, I cannot stop farming because without farming I won’t get food for me and for my family</w:t>
      </w:r>
      <w:r w:rsidRPr="00850EB0">
        <w:rPr>
          <w:rFonts w:ascii="Times New Roman" w:hAnsi="Times New Roman"/>
          <w:sz w:val="24"/>
          <w:szCs w:val="24"/>
        </w:rPr>
        <w:t>. [Woman 60y, Boko]</w:t>
      </w:r>
    </w:p>
    <w:p w:rsidR="00D6581C" w:rsidRPr="00850EB0" w:rsidRDefault="00D6581C"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Labour:</w:t>
      </w:r>
      <w:r w:rsidRPr="00850EB0">
        <w:rPr>
          <w:rFonts w:ascii="Times New Roman" w:hAnsi="Times New Roman"/>
          <w:sz w:val="24"/>
          <w:szCs w:val="24"/>
        </w:rPr>
        <w:t xml:space="preserve"> In the absence of funds, employment of farm labo</w:t>
      </w:r>
      <w:r w:rsidR="003A3E8C" w:rsidRPr="00850EB0">
        <w:rPr>
          <w:rFonts w:ascii="Times New Roman" w:hAnsi="Times New Roman"/>
          <w:sz w:val="24"/>
          <w:szCs w:val="24"/>
        </w:rPr>
        <w:t>ur is impossible: only 14% of older people</w:t>
      </w:r>
      <w:r w:rsidRPr="00850EB0">
        <w:rPr>
          <w:rFonts w:ascii="Times New Roman" w:hAnsi="Times New Roman"/>
          <w:sz w:val="24"/>
          <w:szCs w:val="24"/>
        </w:rPr>
        <w:t xml:space="preserve"> reported employing labourers on their farms [F=11%; M=17%].   Many older people, men and women, say that they depend substantially on children and grandchildren to help with their farming (and with many other domestic activities - see section 5 below).  Many children and older grandchildren observed both a material and a moral obligation to help their elders:  </w:t>
      </w:r>
      <w:r w:rsidRPr="00850EB0">
        <w:rPr>
          <w:rFonts w:ascii="Times New Roman" w:hAnsi="Times New Roman"/>
          <w:i/>
          <w:sz w:val="24"/>
          <w:szCs w:val="24"/>
        </w:rPr>
        <w:t>I am living with my wife and son of 3, my mother aged 55 and my father aged 60... I am responsible for them in material support, in cash and all other issues</w:t>
      </w:r>
      <w:proofErr w:type="gramStart"/>
      <w:r w:rsidRPr="00850EB0">
        <w:rPr>
          <w:rFonts w:ascii="Times New Roman" w:hAnsi="Times New Roman"/>
          <w:i/>
          <w:sz w:val="24"/>
          <w:szCs w:val="24"/>
        </w:rPr>
        <w:t>..</w:t>
      </w:r>
      <w:proofErr w:type="gramEnd"/>
      <w:r w:rsidRPr="00850EB0">
        <w:rPr>
          <w:rFonts w:ascii="Times New Roman" w:hAnsi="Times New Roman"/>
          <w:i/>
          <w:sz w:val="24"/>
          <w:szCs w:val="24"/>
        </w:rPr>
        <w:t xml:space="preserve"> </w:t>
      </w:r>
      <w:r w:rsidRPr="00850EB0">
        <w:rPr>
          <w:rFonts w:ascii="Times New Roman" w:hAnsi="Times New Roman"/>
          <w:sz w:val="24"/>
          <w:szCs w:val="24"/>
        </w:rPr>
        <w:t xml:space="preserve"> [Man 31y]  </w:t>
      </w:r>
    </w:p>
    <w:p w:rsidR="00D6581C" w:rsidRPr="00850EB0" w:rsidRDefault="00D6581C" w:rsidP="00965F72">
      <w:pPr>
        <w:spacing w:line="240" w:lineRule="auto"/>
        <w:jc w:val="both"/>
        <w:rPr>
          <w:rFonts w:ascii="Times New Roman" w:hAnsi="Times New Roman"/>
          <w:i/>
          <w:sz w:val="24"/>
          <w:szCs w:val="24"/>
          <w:lang w:val="en-GB"/>
        </w:rPr>
      </w:pPr>
      <w:r w:rsidRPr="00850EB0">
        <w:rPr>
          <w:rFonts w:ascii="Times New Roman" w:hAnsi="Times New Roman"/>
          <w:i/>
          <w:sz w:val="24"/>
          <w:szCs w:val="24"/>
        </w:rPr>
        <w:t>I started business in 2009 [as a motorbike-taxi operator].  I am living with my grandfather 80 years old, he is not doing anything because of legs problem… [</w:t>
      </w:r>
      <w:proofErr w:type="gramStart"/>
      <w:r w:rsidRPr="00850EB0">
        <w:rPr>
          <w:rFonts w:ascii="Times New Roman" w:hAnsi="Times New Roman"/>
          <w:i/>
          <w:sz w:val="24"/>
          <w:szCs w:val="24"/>
        </w:rPr>
        <w:t>he</w:t>
      </w:r>
      <w:proofErr w:type="gramEnd"/>
      <w:r w:rsidRPr="00850EB0">
        <w:rPr>
          <w:rFonts w:ascii="Times New Roman" w:hAnsi="Times New Roman"/>
          <w:i/>
          <w:sz w:val="24"/>
          <w:szCs w:val="24"/>
        </w:rPr>
        <w:t>] has land of 2 acres which I use to cultivate different food crops…</w:t>
      </w:r>
      <w:r w:rsidRPr="00850EB0">
        <w:rPr>
          <w:rFonts w:ascii="Times New Roman" w:hAnsi="Times New Roman"/>
          <w:sz w:val="24"/>
          <w:szCs w:val="24"/>
        </w:rPr>
        <w:t xml:space="preserve">[Man 30y, unmarried].  </w:t>
      </w:r>
    </w:p>
    <w:p w:rsidR="00D6581C" w:rsidRPr="00850EB0" w:rsidRDefault="00D6581C"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 xml:space="preserve">The assistance of children and grandchildren was evidently in most cases much appreciated:   </w:t>
      </w:r>
    </w:p>
    <w:p w:rsidR="00D6581C" w:rsidRPr="00850EB0" w:rsidRDefault="00D6581C"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 xml:space="preserve">My husband has got three children from his first wife and I thank God they look after us very well. </w:t>
      </w:r>
      <w:proofErr w:type="gramStart"/>
      <w:r w:rsidRPr="00850EB0">
        <w:rPr>
          <w:rFonts w:ascii="Times New Roman" w:hAnsi="Times New Roman"/>
          <w:i/>
          <w:sz w:val="24"/>
          <w:szCs w:val="24"/>
        </w:rPr>
        <w:t xml:space="preserve">[ </w:t>
      </w:r>
      <w:r w:rsidRPr="00850EB0">
        <w:rPr>
          <w:rFonts w:ascii="Times New Roman" w:hAnsi="Times New Roman"/>
          <w:sz w:val="24"/>
          <w:szCs w:val="24"/>
        </w:rPr>
        <w:t>Childless</w:t>
      </w:r>
      <w:proofErr w:type="gramEnd"/>
      <w:r w:rsidRPr="00850EB0">
        <w:rPr>
          <w:rFonts w:ascii="Times New Roman" w:hAnsi="Times New Roman"/>
          <w:sz w:val="24"/>
          <w:szCs w:val="24"/>
        </w:rPr>
        <w:t xml:space="preserve"> woman 69y, Kongowe]</w:t>
      </w:r>
    </w:p>
    <w:p w:rsidR="00D6581C" w:rsidRPr="00850EB0" w:rsidRDefault="00D6581C"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bCs/>
          <w:i/>
          <w:sz w:val="24"/>
          <w:szCs w:val="24"/>
        </w:rPr>
        <w:t>I can only just pick rubbish round the house only.   I am just [able] to enjoy talk with my grandsons and laugh with them- this is the only thing I can enjoy much.</w:t>
      </w:r>
      <w:r w:rsidRPr="00850EB0">
        <w:rPr>
          <w:rFonts w:ascii="Times New Roman" w:hAnsi="Times New Roman"/>
          <w:bCs/>
          <w:sz w:val="24"/>
          <w:szCs w:val="24"/>
        </w:rPr>
        <w:t xml:space="preserve"> </w:t>
      </w:r>
      <w:r w:rsidRPr="00850EB0">
        <w:rPr>
          <w:rFonts w:ascii="Times New Roman" w:hAnsi="Times New Roman"/>
          <w:sz w:val="24"/>
          <w:szCs w:val="24"/>
        </w:rPr>
        <w:t xml:space="preserve">[Widow 80y] </w:t>
      </w:r>
    </w:p>
    <w:p w:rsidR="00D6581C" w:rsidRPr="00850EB0" w:rsidRDefault="00D6581C" w:rsidP="00965F72">
      <w:pPr>
        <w:autoSpaceDE w:val="0"/>
        <w:autoSpaceDN w:val="0"/>
        <w:adjustRightInd w:val="0"/>
        <w:spacing w:after="0" w:line="240" w:lineRule="auto"/>
        <w:jc w:val="both"/>
        <w:rPr>
          <w:rFonts w:ascii="Times New Roman" w:hAnsi="Times New Roman"/>
          <w:sz w:val="24"/>
          <w:szCs w:val="24"/>
        </w:rPr>
      </w:pPr>
    </w:p>
    <w:p w:rsidR="00D6581C" w:rsidRPr="00850EB0" w:rsidRDefault="00D6581C"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lastRenderedPageBreak/>
        <w:t xml:space="preserve">Moreover, many older people recognize that their children have challenging lives and try to work cooperatively with their families. As one 73y old widower observed, </w:t>
      </w:r>
      <w:r w:rsidRPr="00850EB0">
        <w:rPr>
          <w:rFonts w:ascii="Times New Roman" w:hAnsi="Times New Roman"/>
          <w:bCs/>
          <w:i/>
          <w:sz w:val="24"/>
          <w:szCs w:val="24"/>
        </w:rPr>
        <w:t xml:space="preserve">I am living with my grandson aged 14. Now he is riding motor-bike [i.e. he is a boda-boda operator]... I fetch water, </w:t>
      </w:r>
      <w:proofErr w:type="gramStart"/>
      <w:r w:rsidRPr="00850EB0">
        <w:rPr>
          <w:rFonts w:ascii="Times New Roman" w:hAnsi="Times New Roman"/>
          <w:bCs/>
          <w:i/>
          <w:sz w:val="24"/>
          <w:szCs w:val="24"/>
        </w:rPr>
        <w:t>firewood ..</w:t>
      </w:r>
      <w:proofErr w:type="gramEnd"/>
      <w:r w:rsidRPr="00850EB0">
        <w:rPr>
          <w:rFonts w:ascii="Times New Roman" w:hAnsi="Times New Roman"/>
          <w:bCs/>
          <w:i/>
          <w:sz w:val="24"/>
          <w:szCs w:val="24"/>
        </w:rPr>
        <w:t xml:space="preserve"> </w:t>
      </w:r>
      <w:proofErr w:type="gramStart"/>
      <w:r w:rsidRPr="00850EB0">
        <w:rPr>
          <w:rFonts w:ascii="Times New Roman" w:hAnsi="Times New Roman"/>
          <w:bCs/>
          <w:i/>
          <w:sz w:val="24"/>
          <w:szCs w:val="24"/>
        </w:rPr>
        <w:t>only</w:t>
      </w:r>
      <w:proofErr w:type="gramEnd"/>
      <w:r w:rsidRPr="00850EB0">
        <w:rPr>
          <w:rFonts w:ascii="Times New Roman" w:hAnsi="Times New Roman"/>
          <w:bCs/>
          <w:i/>
          <w:sz w:val="24"/>
          <w:szCs w:val="24"/>
        </w:rPr>
        <w:t xml:space="preserve"> cooking is done by my grandson [and carrying] groceries</w:t>
      </w:r>
      <w:r w:rsidRPr="00850EB0">
        <w:rPr>
          <w:rFonts w:ascii="Times New Roman" w:hAnsi="Times New Roman"/>
          <w:bCs/>
          <w:sz w:val="24"/>
          <w:szCs w:val="24"/>
        </w:rPr>
        <w:t xml:space="preserve">.  </w:t>
      </w:r>
      <w:r w:rsidRPr="00850EB0">
        <w:rPr>
          <w:rFonts w:ascii="Times New Roman" w:hAnsi="Times New Roman"/>
          <w:sz w:val="24"/>
          <w:szCs w:val="24"/>
        </w:rPr>
        <w:t xml:space="preserve"> In particular, most say they respect the need for young grandchildren of school age in their care to attend school regularly, and do not expect assistance during school hours: </w:t>
      </w:r>
      <w:r w:rsidRPr="00850EB0">
        <w:rPr>
          <w:rFonts w:ascii="Times New Roman" w:hAnsi="Times New Roman"/>
          <w:bCs/>
          <w:i/>
          <w:sz w:val="24"/>
          <w:szCs w:val="24"/>
        </w:rPr>
        <w:t>My grandchildren are at secondary school. I can only get water at weekends when they come from school. So I have to use water very carefully’</w:t>
      </w:r>
      <w:r w:rsidRPr="00850EB0">
        <w:rPr>
          <w:rFonts w:ascii="Times New Roman" w:hAnsi="Times New Roman"/>
          <w:bCs/>
          <w:sz w:val="24"/>
          <w:szCs w:val="24"/>
        </w:rPr>
        <w:t>.  [</w:t>
      </w:r>
      <w:r w:rsidRPr="00850EB0">
        <w:rPr>
          <w:rFonts w:ascii="Times New Roman" w:hAnsi="Times New Roman"/>
          <w:sz w:val="24"/>
          <w:szCs w:val="24"/>
        </w:rPr>
        <w:t>Man c. 80y, daughter lives in Dar]</w:t>
      </w:r>
      <w:r w:rsidR="003A3E8C" w:rsidRPr="00850EB0">
        <w:rPr>
          <w:rFonts w:ascii="Times New Roman" w:hAnsi="Times New Roman"/>
          <w:sz w:val="24"/>
          <w:szCs w:val="24"/>
        </w:rPr>
        <w:t xml:space="preserve">   Those older people</w:t>
      </w:r>
      <w:r w:rsidRPr="00850EB0">
        <w:rPr>
          <w:rFonts w:ascii="Times New Roman" w:hAnsi="Times New Roman"/>
          <w:sz w:val="24"/>
          <w:szCs w:val="24"/>
        </w:rPr>
        <w:t xml:space="preserve"> without immediate family resident nearby are often in a more difficult position:  </w:t>
      </w:r>
      <w:r w:rsidR="003A3E8C" w:rsidRPr="00850EB0">
        <w:rPr>
          <w:rFonts w:ascii="Times New Roman" w:hAnsi="Times New Roman"/>
          <w:i/>
          <w:sz w:val="24"/>
          <w:szCs w:val="24"/>
        </w:rPr>
        <w:t>For older people</w:t>
      </w:r>
      <w:r w:rsidRPr="00850EB0">
        <w:rPr>
          <w:rFonts w:ascii="Times New Roman" w:hAnsi="Times New Roman"/>
          <w:i/>
          <w:sz w:val="24"/>
          <w:szCs w:val="24"/>
        </w:rPr>
        <w:t xml:space="preserve"> who have no grandchildren, lack of people to support them, they have to plead, plead to get someone to go grind maize for them. </w:t>
      </w:r>
      <w:r w:rsidRPr="00850EB0">
        <w:rPr>
          <w:rFonts w:ascii="Times New Roman" w:hAnsi="Times New Roman"/>
          <w:sz w:val="24"/>
          <w:szCs w:val="24"/>
        </w:rPr>
        <w:t>[Settlement leader, Kitomondo]</w:t>
      </w:r>
    </w:p>
    <w:p w:rsidR="00D6581C" w:rsidRPr="00850EB0" w:rsidRDefault="00D6581C" w:rsidP="00965F72">
      <w:pPr>
        <w:autoSpaceDE w:val="0"/>
        <w:autoSpaceDN w:val="0"/>
        <w:adjustRightInd w:val="0"/>
        <w:spacing w:after="0" w:line="240" w:lineRule="auto"/>
        <w:jc w:val="both"/>
        <w:rPr>
          <w:rFonts w:ascii="Times New Roman" w:hAnsi="Times New Roman"/>
          <w:sz w:val="24"/>
          <w:szCs w:val="24"/>
        </w:rPr>
      </w:pPr>
    </w:p>
    <w:p w:rsidR="00D6581C" w:rsidRPr="00850EB0" w:rsidRDefault="00D6581C"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Kibaruwa:</w:t>
      </w:r>
      <w:r w:rsidRPr="00850EB0">
        <w:rPr>
          <w:rFonts w:ascii="Times New Roman" w:hAnsi="Times New Roman"/>
          <w:sz w:val="24"/>
          <w:szCs w:val="24"/>
        </w:rPr>
        <w:t xml:space="preserve">  Quite a considerable portion of older people have such a lack of resources that they are forced to undertake </w:t>
      </w:r>
      <w:r w:rsidRPr="00850EB0">
        <w:rPr>
          <w:rFonts w:ascii="Times New Roman" w:hAnsi="Times New Roman"/>
          <w:i/>
          <w:sz w:val="24"/>
          <w:szCs w:val="24"/>
        </w:rPr>
        <w:t xml:space="preserve">kibaruwa </w:t>
      </w:r>
      <w:r w:rsidRPr="00850EB0">
        <w:rPr>
          <w:rFonts w:ascii="Times New Roman" w:hAnsi="Times New Roman"/>
          <w:sz w:val="24"/>
          <w:szCs w:val="24"/>
        </w:rPr>
        <w:t xml:space="preserve">[casual wage labour]: this is especially the case when people need immediate cash.  Kibaruwa rates cited in Vikuge were 3000 sh. per day and in remote Kitomondo 2000 per day.   Despite their age, 19% of women and 38% men said they undertake kibaruwa to earn money and specifically in the last year 23% women reported doing kibaruwa and 45% men did kibaruwa [which somewhat contradicts qualitative discussions where there was a general view that among OP there were more women than men are involved in kibaruwa]. </w:t>
      </w:r>
    </w:p>
    <w:p w:rsidR="00D6581C" w:rsidRPr="00850EB0" w:rsidRDefault="00D6581C"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I do not do serious a serious planting due to my age... [</w:t>
      </w:r>
      <w:proofErr w:type="gramStart"/>
      <w:r w:rsidRPr="00850EB0">
        <w:rPr>
          <w:rFonts w:ascii="Times New Roman" w:hAnsi="Times New Roman"/>
          <w:i/>
          <w:sz w:val="24"/>
          <w:szCs w:val="24"/>
        </w:rPr>
        <w:t>but</w:t>
      </w:r>
      <w:proofErr w:type="gramEnd"/>
      <w:r w:rsidRPr="00850EB0">
        <w:rPr>
          <w:rFonts w:ascii="Times New Roman" w:hAnsi="Times New Roman"/>
          <w:i/>
          <w:sz w:val="24"/>
          <w:szCs w:val="24"/>
        </w:rPr>
        <w:t>] I go to other people’s farms and work as a casual labourer and get some money. [</w:t>
      </w:r>
      <w:r w:rsidRPr="00850EB0">
        <w:rPr>
          <w:rFonts w:ascii="Times New Roman" w:hAnsi="Times New Roman"/>
          <w:sz w:val="24"/>
          <w:szCs w:val="24"/>
        </w:rPr>
        <w:t>Widower c. 80y, Vikuge]</w:t>
      </w:r>
    </w:p>
    <w:p w:rsidR="00D6581C" w:rsidRPr="00850EB0" w:rsidRDefault="00D6581C" w:rsidP="00965F72">
      <w:pPr>
        <w:autoSpaceDE w:val="0"/>
        <w:autoSpaceDN w:val="0"/>
        <w:adjustRightInd w:val="0"/>
        <w:spacing w:after="0" w:line="240" w:lineRule="auto"/>
        <w:jc w:val="both"/>
        <w:rPr>
          <w:rFonts w:ascii="Times New Roman" w:hAnsi="Times New Roman"/>
          <w:i/>
          <w:sz w:val="24"/>
          <w:szCs w:val="24"/>
        </w:rPr>
      </w:pPr>
      <w:r w:rsidRPr="00850EB0">
        <w:rPr>
          <w:rFonts w:ascii="Times New Roman" w:hAnsi="Times New Roman"/>
          <w:i/>
          <w:sz w:val="24"/>
          <w:szCs w:val="24"/>
        </w:rPr>
        <w:t xml:space="preserve">When I don’t have some money I have to find a place where they hire people to dig and work as a casual labourer, so that I can get money to feed my grandchildren and me.  </w:t>
      </w:r>
      <w:r w:rsidRPr="00850EB0">
        <w:rPr>
          <w:rFonts w:ascii="Times New Roman" w:hAnsi="Times New Roman"/>
          <w:sz w:val="24"/>
          <w:szCs w:val="24"/>
        </w:rPr>
        <w:t>[Widow 66y with care of 4 grandchildren, Vikuge: she also farms and cooks and sells porridge to school children]</w:t>
      </w:r>
    </w:p>
    <w:p w:rsidR="00D6581C" w:rsidRPr="00850EB0" w:rsidRDefault="00D6581C"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 xml:space="preserve">One of the peer researchers, recounting the story of an old woman who still farms but also labours on other people’s farms reflected:  </w:t>
      </w:r>
      <w:r w:rsidRPr="00850EB0">
        <w:rPr>
          <w:rFonts w:ascii="Times New Roman" w:hAnsi="Times New Roman"/>
          <w:i/>
          <w:sz w:val="24"/>
          <w:szCs w:val="24"/>
        </w:rPr>
        <w:t>It is very sad to see this very old lady to go to work as a labourer to the shamba as she is 90 yrs old or more. Tears fell from my eyes while I was interviewing her.</w:t>
      </w:r>
    </w:p>
    <w:p w:rsidR="00D6581C" w:rsidRPr="00850EB0" w:rsidRDefault="00D6581C" w:rsidP="00965F72">
      <w:pPr>
        <w:autoSpaceDE w:val="0"/>
        <w:autoSpaceDN w:val="0"/>
        <w:adjustRightInd w:val="0"/>
        <w:spacing w:after="0" w:line="240" w:lineRule="auto"/>
        <w:jc w:val="both"/>
        <w:rPr>
          <w:rFonts w:ascii="Times New Roman" w:hAnsi="Times New Roman"/>
          <w:i/>
          <w:sz w:val="24"/>
          <w:szCs w:val="24"/>
        </w:rPr>
      </w:pPr>
    </w:p>
    <w:p w:rsidR="00D6581C" w:rsidRPr="00850EB0" w:rsidRDefault="00D6581C"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Livelihoods and markets</w:t>
      </w:r>
      <w:r w:rsidRPr="00850EB0">
        <w:rPr>
          <w:rFonts w:ascii="Times New Roman" w:hAnsi="Times New Roman"/>
          <w:sz w:val="24"/>
          <w:szCs w:val="24"/>
        </w:rPr>
        <w:t>: Livelihoods are clearly somewhat differentiated by gender.   The survey data suggests that while older women may have slightly less access to both land and labour than men, because many have principal charge of grandchildren whose parents are living in town, they are slightly more likely to receive remittances.  However, for almost all older people we encountered, making a livelihood is extremely hard work.  Given the size of cultivated plots, the majority do not have surplus produce to sell (especially those with young grandchildren to feed).   Moreover, as the table in section 2 indicates, there is little transport available for carrying substantial loads from the villages to the major roads and markets. Instead, those older people who have a surplus tend to wait for traders to visit them, where they are likely to receive farm gate prices much lower than those available in major produce markets:</w:t>
      </w:r>
    </w:p>
    <w:p w:rsidR="00D6581C" w:rsidRPr="00850EB0" w:rsidRDefault="00D6581C"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 xml:space="preserve"> </w:t>
      </w:r>
      <w:r w:rsidRPr="00850EB0">
        <w:rPr>
          <w:rFonts w:ascii="Times New Roman" w:hAnsi="Times New Roman"/>
          <w:i/>
          <w:sz w:val="24"/>
          <w:szCs w:val="24"/>
        </w:rPr>
        <w:t>The buyers come to the farm to buy [my] okra.</w:t>
      </w:r>
      <w:r w:rsidRPr="00850EB0">
        <w:rPr>
          <w:rFonts w:ascii="Times New Roman" w:hAnsi="Times New Roman"/>
          <w:sz w:val="24"/>
          <w:szCs w:val="24"/>
        </w:rPr>
        <w:t xml:space="preserve"> [Woman 77y, Mwanabwito] </w:t>
      </w:r>
    </w:p>
    <w:p w:rsidR="00D6581C" w:rsidRPr="00850EB0" w:rsidRDefault="00D6581C"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 xml:space="preserve"> </w:t>
      </w:r>
      <w:r w:rsidRPr="00850EB0">
        <w:rPr>
          <w:rFonts w:ascii="Times New Roman" w:hAnsi="Times New Roman"/>
          <w:i/>
          <w:sz w:val="24"/>
          <w:szCs w:val="24"/>
        </w:rPr>
        <w:t xml:space="preserve">I have some cashew nuts trees so when I am harvesting I use to sell them, and the buyers are coming to my home to buy it. </w:t>
      </w:r>
      <w:r w:rsidRPr="00850EB0">
        <w:rPr>
          <w:rFonts w:ascii="Times New Roman" w:hAnsi="Times New Roman"/>
          <w:sz w:val="24"/>
          <w:szCs w:val="24"/>
        </w:rPr>
        <w:t>[Man 84y, Soga]</w:t>
      </w:r>
    </w:p>
    <w:p w:rsidR="00D6581C" w:rsidRPr="00850EB0" w:rsidRDefault="00D6581C"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In Msufini, young men buy ch</w:t>
      </w:r>
      <w:r w:rsidR="003A3E8C" w:rsidRPr="00850EB0">
        <w:rPr>
          <w:rFonts w:ascii="Times New Roman" w:hAnsi="Times New Roman"/>
          <w:sz w:val="24"/>
          <w:szCs w:val="24"/>
        </w:rPr>
        <w:t>arcoal from older people</w:t>
      </w:r>
      <w:r w:rsidRPr="00850EB0">
        <w:rPr>
          <w:rFonts w:ascii="Times New Roman" w:hAnsi="Times New Roman"/>
          <w:sz w:val="24"/>
          <w:szCs w:val="24"/>
        </w:rPr>
        <w:t xml:space="preserve"> and take </w:t>
      </w:r>
      <w:r w:rsidR="003A3E8C" w:rsidRPr="00850EB0">
        <w:rPr>
          <w:rFonts w:ascii="Times New Roman" w:hAnsi="Times New Roman"/>
          <w:sz w:val="24"/>
          <w:szCs w:val="24"/>
        </w:rPr>
        <w:t>it to market at Kongowe.  The older people</w:t>
      </w:r>
      <w:r w:rsidRPr="00850EB0">
        <w:rPr>
          <w:rFonts w:ascii="Times New Roman" w:hAnsi="Times New Roman"/>
          <w:sz w:val="24"/>
          <w:szCs w:val="24"/>
        </w:rPr>
        <w:t xml:space="preserve"> reportedly sell it very cheaply at c. 5-6,000sh, whereas they would get more at the road – 8-10,000.  The boda-boda is expensive – 2,400 for passengers and 1000 for the load - so </w:t>
      </w:r>
      <w:r w:rsidRPr="00850EB0">
        <w:rPr>
          <w:rFonts w:ascii="Times New Roman" w:hAnsi="Times New Roman"/>
          <w:sz w:val="24"/>
          <w:szCs w:val="24"/>
        </w:rPr>
        <w:lastRenderedPageBreak/>
        <w:t xml:space="preserve">the young men use bicycles in order to realize a profit, whereas older men find bicycles too difficult to ride when loaded with charcoal [man 71y, settlement leader].  </w:t>
      </w:r>
    </w:p>
    <w:p w:rsidR="00D6581C" w:rsidRPr="00850EB0" w:rsidRDefault="00D6581C"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 xml:space="preserve">Similarly, a group of young farmers at Minazi Mikinda observed: </w:t>
      </w:r>
    </w:p>
    <w:p w:rsidR="00D6581C" w:rsidRPr="00850EB0" w:rsidRDefault="00D6581C" w:rsidP="00965F72">
      <w:pPr>
        <w:spacing w:line="240" w:lineRule="auto"/>
        <w:jc w:val="both"/>
        <w:rPr>
          <w:rFonts w:ascii="Times New Roman" w:hAnsi="Times New Roman"/>
          <w:i/>
          <w:sz w:val="24"/>
          <w:szCs w:val="24"/>
        </w:rPr>
      </w:pPr>
      <w:r w:rsidRPr="00850EB0">
        <w:rPr>
          <w:rFonts w:ascii="Times New Roman" w:hAnsi="Times New Roman"/>
          <w:i/>
          <w:sz w:val="24"/>
          <w:szCs w:val="24"/>
        </w:rPr>
        <w:t xml:space="preserve">For fruit and vegetables you take them directly to Dar but the main product here is rice and the big buyers come here.  Small vehicles – fuso- small </w:t>
      </w:r>
      <w:proofErr w:type="gramStart"/>
      <w:r w:rsidRPr="00850EB0">
        <w:rPr>
          <w:rFonts w:ascii="Times New Roman" w:hAnsi="Times New Roman"/>
          <w:i/>
          <w:sz w:val="24"/>
          <w:szCs w:val="24"/>
        </w:rPr>
        <w:t>lorries</w:t>
      </w:r>
      <w:proofErr w:type="gramEnd"/>
      <w:r w:rsidRPr="00850EB0">
        <w:rPr>
          <w:rFonts w:ascii="Times New Roman" w:hAnsi="Times New Roman"/>
          <w:i/>
          <w:sz w:val="24"/>
          <w:szCs w:val="24"/>
        </w:rPr>
        <w:t xml:space="preserve">, come here to pick up rice. They come here and the farmers pay the freight cost when the rice has been sold in Dar.  They come only when they are needed. They travel to various villages and fill up.  ….  Sometimes we </w:t>
      </w:r>
      <w:proofErr w:type="gramStart"/>
      <w:r w:rsidRPr="00850EB0">
        <w:rPr>
          <w:rFonts w:ascii="Times New Roman" w:hAnsi="Times New Roman"/>
          <w:i/>
          <w:sz w:val="24"/>
          <w:szCs w:val="24"/>
        </w:rPr>
        <w:t>phone[</w:t>
      </w:r>
      <w:proofErr w:type="gramEnd"/>
      <w:r w:rsidRPr="00850EB0">
        <w:rPr>
          <w:rFonts w:ascii="Times New Roman" w:hAnsi="Times New Roman"/>
          <w:i/>
          <w:sz w:val="24"/>
          <w:szCs w:val="24"/>
        </w:rPr>
        <w:t xml:space="preserve">them]. The fuso </w:t>
      </w:r>
      <w:proofErr w:type="gramStart"/>
      <w:r w:rsidRPr="00850EB0">
        <w:rPr>
          <w:rFonts w:ascii="Times New Roman" w:hAnsi="Times New Roman"/>
          <w:i/>
          <w:sz w:val="24"/>
          <w:szCs w:val="24"/>
        </w:rPr>
        <w:t>lorries</w:t>
      </w:r>
      <w:proofErr w:type="gramEnd"/>
      <w:r w:rsidRPr="00850EB0">
        <w:rPr>
          <w:rFonts w:ascii="Times New Roman" w:hAnsi="Times New Roman"/>
          <w:i/>
          <w:sz w:val="24"/>
          <w:szCs w:val="24"/>
        </w:rPr>
        <w:t xml:space="preserve"> come from Dar – they a</w:t>
      </w:r>
      <w:r w:rsidR="003A3E8C" w:rsidRPr="00850EB0">
        <w:rPr>
          <w:rFonts w:ascii="Times New Roman" w:hAnsi="Times New Roman"/>
          <w:i/>
          <w:sz w:val="24"/>
          <w:szCs w:val="24"/>
        </w:rPr>
        <w:t>re transporters.  [Prompt: Do older people</w:t>
      </w:r>
      <w:r w:rsidRPr="00850EB0">
        <w:rPr>
          <w:rFonts w:ascii="Times New Roman" w:hAnsi="Times New Roman"/>
          <w:i/>
          <w:sz w:val="24"/>
          <w:szCs w:val="24"/>
        </w:rPr>
        <w:t xml:space="preserve"> use fuso too?]  The old people don’t travel to Dar – they sell their produce here. They can’t afford the transport.  </w:t>
      </w:r>
    </w:p>
    <w:p w:rsidR="00D6581C" w:rsidRPr="00850EB0" w:rsidRDefault="00D6581C" w:rsidP="00965F72">
      <w:pPr>
        <w:spacing w:line="240" w:lineRule="auto"/>
        <w:jc w:val="both"/>
        <w:rPr>
          <w:rFonts w:ascii="Times New Roman" w:hAnsi="Times New Roman"/>
          <w:sz w:val="24"/>
          <w:szCs w:val="24"/>
        </w:rPr>
      </w:pPr>
      <w:r w:rsidRPr="00850EB0">
        <w:rPr>
          <w:rFonts w:ascii="Times New Roman" w:hAnsi="Times New Roman"/>
          <w:sz w:val="24"/>
          <w:szCs w:val="24"/>
        </w:rPr>
        <w:t xml:space="preserve">The same situation prevails in Kitomondo: </w:t>
      </w:r>
      <w:r w:rsidRPr="00850EB0">
        <w:rPr>
          <w:rFonts w:ascii="Times New Roman" w:hAnsi="Times New Roman"/>
          <w:i/>
          <w:sz w:val="24"/>
          <w:szCs w:val="24"/>
        </w:rPr>
        <w:t>Old people don’t go to markets. Traders come from Dar and buy okra in 20kg bags from the older people…so older people don’t have to travel. Even if they wanted to travel, there is no transport.  It would cost 3000 to go to Dar as fare for a parcel of 50 kg okra. …Older people prefer to sell here.  Youth go to Dar to sell.</w:t>
      </w:r>
      <w:r w:rsidRPr="00850EB0">
        <w:rPr>
          <w:rFonts w:ascii="Times New Roman" w:hAnsi="Times New Roman"/>
          <w:sz w:val="24"/>
          <w:szCs w:val="24"/>
        </w:rPr>
        <w:t xml:space="preserve"> [Settlement leader]</w:t>
      </w:r>
    </w:p>
    <w:p w:rsidR="00D6581C" w:rsidRPr="00850EB0" w:rsidRDefault="00D6581C" w:rsidP="00965F72">
      <w:pPr>
        <w:spacing w:line="240" w:lineRule="auto"/>
        <w:jc w:val="both"/>
        <w:rPr>
          <w:rFonts w:ascii="Times New Roman" w:hAnsi="Times New Roman"/>
          <w:sz w:val="24"/>
          <w:szCs w:val="24"/>
        </w:rPr>
      </w:pPr>
      <w:r w:rsidRPr="00850EB0">
        <w:rPr>
          <w:rFonts w:ascii="Times New Roman" w:hAnsi="Times New Roman"/>
          <w:sz w:val="24"/>
          <w:szCs w:val="24"/>
        </w:rPr>
        <w:t>While motorcycle taxis (boda-boda) services have very substantially improved general access in rural settlements with poor road access and are especially valuable in emergency contexts, it would seem they cannot carry large loads at sufficiently low cost to enable most small farmers to travel with their harvested products direct to major markets.  However, a few fitter older people in most settlements refer to hiring a boda-boda to carry [higher value] produce occasionally to nearby markets. One woman [65y], for instance</w:t>
      </w:r>
      <w:proofErr w:type="gramStart"/>
      <w:r w:rsidRPr="00850EB0">
        <w:rPr>
          <w:rFonts w:ascii="Times New Roman" w:hAnsi="Times New Roman"/>
          <w:sz w:val="24"/>
          <w:szCs w:val="24"/>
        </w:rPr>
        <w:t>,  described</w:t>
      </w:r>
      <w:proofErr w:type="gramEnd"/>
      <w:r w:rsidRPr="00850EB0">
        <w:rPr>
          <w:rFonts w:ascii="Times New Roman" w:hAnsi="Times New Roman"/>
          <w:sz w:val="24"/>
          <w:szCs w:val="24"/>
        </w:rPr>
        <w:t xml:space="preserve"> how she took chickens to Kongowe for sale from Vikuge by boda-boda [one boda-boda for herself, one for the chickens], while a man of 62y in Vikuge hires a boda-boda to sell milk in Kongowe or Soga markets and a man of 67y hires a boda-boda to take his coconuts and oranges to town for sale.   </w:t>
      </w:r>
    </w:p>
    <w:p w:rsidR="00D6581C" w:rsidRPr="00850EB0" w:rsidRDefault="00D6581C" w:rsidP="00965F72">
      <w:pPr>
        <w:spacing w:line="240" w:lineRule="auto"/>
        <w:jc w:val="both"/>
        <w:rPr>
          <w:rFonts w:ascii="Times New Roman" w:hAnsi="Times New Roman"/>
          <w:sz w:val="24"/>
          <w:szCs w:val="24"/>
        </w:rPr>
      </w:pPr>
      <w:r w:rsidRPr="00850EB0">
        <w:rPr>
          <w:rFonts w:ascii="Times New Roman" w:hAnsi="Times New Roman"/>
          <w:sz w:val="24"/>
          <w:szCs w:val="24"/>
        </w:rPr>
        <w:t>It would probably need a cooperative transporting and marketing organization to make direct market sales on any scale a feasible option for older people, especially where lower value products are concerned.   In Msufini and Boko reference was made to selling cashew through a cooperative union [cashew is a crop owned principally by older people because it takes so long to grow].  In Msufini a lorry comes to collect cashew and takes it to the cooperative centre at Soga.  In Boko the cooperative marketing arrangement may be less satisfactory due to delays in crop purchase [interview, village executive officer].  Nonetheless, the viability of a cooperative marketing approach for other crops [possibly in conjunction with bulking by motorcycles] would be worth examination.</w:t>
      </w:r>
    </w:p>
    <w:p w:rsidR="00CB7D43" w:rsidRPr="00850EB0" w:rsidRDefault="00CB7D43" w:rsidP="00965F72">
      <w:pPr>
        <w:autoSpaceDE w:val="0"/>
        <w:autoSpaceDN w:val="0"/>
        <w:adjustRightInd w:val="0"/>
        <w:spacing w:after="0" w:line="240" w:lineRule="auto"/>
        <w:jc w:val="both"/>
        <w:rPr>
          <w:rFonts w:ascii="Times New Roman" w:hAnsi="Times New Roman"/>
          <w:b/>
          <w:i/>
          <w:sz w:val="24"/>
          <w:szCs w:val="24"/>
        </w:rPr>
      </w:pPr>
    </w:p>
    <w:p w:rsidR="007454E3" w:rsidRPr="00850EB0" w:rsidRDefault="007454E3" w:rsidP="00965F72">
      <w:pPr>
        <w:autoSpaceDE w:val="0"/>
        <w:autoSpaceDN w:val="0"/>
        <w:adjustRightInd w:val="0"/>
        <w:spacing w:after="0" w:line="240" w:lineRule="auto"/>
        <w:jc w:val="both"/>
        <w:rPr>
          <w:rFonts w:ascii="Times New Roman" w:hAnsi="Times New Roman"/>
          <w:b/>
          <w:i/>
          <w:sz w:val="24"/>
          <w:szCs w:val="24"/>
        </w:rPr>
      </w:pPr>
      <w:r w:rsidRPr="00850EB0">
        <w:rPr>
          <w:rFonts w:ascii="Times New Roman" w:hAnsi="Times New Roman"/>
          <w:b/>
          <w:i/>
          <w:sz w:val="24"/>
          <w:szCs w:val="24"/>
        </w:rPr>
        <w:t xml:space="preserve">Transport in domestic contexts: load carrying </w:t>
      </w:r>
      <w:r w:rsidR="00CB7D43" w:rsidRPr="00850EB0">
        <w:rPr>
          <w:rFonts w:ascii="Times New Roman" w:hAnsi="Times New Roman"/>
          <w:b/>
          <w:i/>
          <w:sz w:val="24"/>
          <w:szCs w:val="24"/>
        </w:rPr>
        <w:t xml:space="preserve">and its implications for livelihoods, </w:t>
      </w:r>
      <w:r w:rsidRPr="00850EB0">
        <w:rPr>
          <w:rFonts w:ascii="Times New Roman" w:hAnsi="Times New Roman"/>
          <w:b/>
          <w:i/>
          <w:sz w:val="24"/>
          <w:szCs w:val="24"/>
        </w:rPr>
        <w:t>health</w:t>
      </w:r>
      <w:r w:rsidR="00CB7D43" w:rsidRPr="00850EB0">
        <w:rPr>
          <w:rFonts w:ascii="Times New Roman" w:hAnsi="Times New Roman"/>
          <w:b/>
          <w:i/>
          <w:sz w:val="24"/>
          <w:szCs w:val="24"/>
        </w:rPr>
        <w:t xml:space="preserve"> and well-being</w:t>
      </w:r>
    </w:p>
    <w:p w:rsidR="00CB7D43" w:rsidRPr="00850EB0" w:rsidRDefault="00CB7D43" w:rsidP="00965F72">
      <w:pPr>
        <w:autoSpaceDE w:val="0"/>
        <w:autoSpaceDN w:val="0"/>
        <w:adjustRightInd w:val="0"/>
        <w:spacing w:after="0" w:line="240" w:lineRule="auto"/>
        <w:jc w:val="both"/>
        <w:rPr>
          <w:rFonts w:ascii="Times New Roman" w:hAnsi="Times New Roman"/>
          <w:sz w:val="24"/>
          <w:szCs w:val="24"/>
        </w:rPr>
      </w:pP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 xml:space="preserve">Transport is needed to access a wide range of services and goods and for social visits- these may involve walking, cycling or motorized transport.  However, transport is also needed for domestic tasks such as carrying water, </w:t>
      </w:r>
      <w:proofErr w:type="gramStart"/>
      <w:r w:rsidRPr="00850EB0">
        <w:rPr>
          <w:rFonts w:ascii="Times New Roman" w:hAnsi="Times New Roman"/>
          <w:sz w:val="24"/>
          <w:szCs w:val="24"/>
        </w:rPr>
        <w:t>firewood,</w:t>
      </w:r>
      <w:proofErr w:type="gramEnd"/>
      <w:r w:rsidRPr="00850EB0">
        <w:rPr>
          <w:rFonts w:ascii="Times New Roman" w:hAnsi="Times New Roman"/>
          <w:sz w:val="24"/>
          <w:szCs w:val="24"/>
        </w:rPr>
        <w:t xml:space="preserve"> refuse and farm produce within the settlement: this usually requires pedestrians to carry the loads, unless there are wheelbarrows, carts or bicycles available </w:t>
      </w:r>
      <w:r w:rsidR="003A3E8C" w:rsidRPr="00850EB0">
        <w:rPr>
          <w:rFonts w:ascii="Times New Roman" w:hAnsi="Times New Roman"/>
          <w:sz w:val="24"/>
          <w:szCs w:val="24"/>
        </w:rPr>
        <w:t>for the task.  Remarkably few older people</w:t>
      </w:r>
      <w:r w:rsidRPr="00850EB0">
        <w:rPr>
          <w:rFonts w:ascii="Times New Roman" w:hAnsi="Times New Roman"/>
          <w:sz w:val="24"/>
          <w:szCs w:val="24"/>
        </w:rPr>
        <w:t xml:space="preserve"> in the survey referred to owning or using </w:t>
      </w:r>
      <w:r w:rsidRPr="00850EB0">
        <w:rPr>
          <w:rFonts w:ascii="Times New Roman" w:hAnsi="Times New Roman"/>
          <w:sz w:val="24"/>
          <w:szCs w:val="24"/>
        </w:rPr>
        <w:lastRenderedPageBreak/>
        <w:t>any form of cart [0% ever used a cart] or wheelbarrow [only one woman in the whole survey, no men, though a few references to wheelbarrow use were made in in-depth interviews].  Consequently, domestic loads are a major burden in daily life as the following data illustrate.</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Water:</w:t>
      </w:r>
      <w:r w:rsidRPr="00850EB0">
        <w:rPr>
          <w:rFonts w:ascii="Times New Roman" w:hAnsi="Times New Roman"/>
          <w:sz w:val="24"/>
          <w:szCs w:val="24"/>
        </w:rPr>
        <w:t xml:space="preserve"> In the dry season water transport is a particular problem, in the absence of piped water in most settl</w:t>
      </w:r>
      <w:r w:rsidR="003A3E8C" w:rsidRPr="00850EB0">
        <w:rPr>
          <w:rFonts w:ascii="Times New Roman" w:hAnsi="Times New Roman"/>
          <w:sz w:val="24"/>
          <w:szCs w:val="24"/>
        </w:rPr>
        <w:t>ements [see above: only 9% of older people’s</w:t>
      </w:r>
      <w:r w:rsidRPr="00850EB0">
        <w:rPr>
          <w:rFonts w:ascii="Times New Roman" w:hAnsi="Times New Roman"/>
          <w:sz w:val="24"/>
          <w:szCs w:val="24"/>
        </w:rPr>
        <w:t xml:space="preserve"> households have water piped to the compound, and just 2% to the house].  Water has to be brought from locations over 30 minutes from the house in the case of 22% respondents, between 10 and 30 minutes walk from the house for 39% respondents.  For a fortunate 33% </w:t>
      </w:r>
      <w:proofErr w:type="gramStart"/>
      <w:r w:rsidRPr="00850EB0">
        <w:rPr>
          <w:rFonts w:ascii="Times New Roman" w:hAnsi="Times New Roman"/>
          <w:sz w:val="24"/>
          <w:szCs w:val="24"/>
        </w:rPr>
        <w:t>respondents</w:t>
      </w:r>
      <w:proofErr w:type="gramEnd"/>
      <w:r w:rsidRPr="00850EB0">
        <w:rPr>
          <w:rFonts w:ascii="Times New Roman" w:hAnsi="Times New Roman"/>
          <w:sz w:val="24"/>
          <w:szCs w:val="24"/>
        </w:rPr>
        <w:t xml:space="preserve"> water can be accessed under 10 minutes from the house.   Even this jo</w:t>
      </w:r>
      <w:r w:rsidR="00B44686" w:rsidRPr="00850EB0">
        <w:rPr>
          <w:rFonts w:ascii="Times New Roman" w:hAnsi="Times New Roman"/>
          <w:sz w:val="24"/>
          <w:szCs w:val="24"/>
        </w:rPr>
        <w:t>urney can be difficult for an older person</w:t>
      </w:r>
      <w:r w:rsidRPr="00850EB0">
        <w:rPr>
          <w:rFonts w:ascii="Times New Roman" w:hAnsi="Times New Roman"/>
          <w:sz w:val="24"/>
          <w:szCs w:val="24"/>
        </w:rPr>
        <w:t xml:space="preserve">, given the [20kg] weight of the standard 20 litre container used to carry water.  One woman described how she carries a small water container on her back, putting it in a wrapper like carrying a baby, because of lack of strength.  We asked whether anyone helps to carry water, given that this is usually a major daily task.  70% of women and 47% of men carried all their water themselves [men sometimes using a bicycle, according to our qualitative interviews]; the remainder had assistance from children, grandchildren and [where they do not have family nearby] neighbours: </w:t>
      </w:r>
      <w:r w:rsidRPr="00850EB0">
        <w:rPr>
          <w:rFonts w:ascii="Times New Roman" w:hAnsi="Times New Roman"/>
          <w:bCs/>
          <w:i/>
          <w:sz w:val="24"/>
          <w:szCs w:val="24"/>
        </w:rPr>
        <w:t>My grandchildren are the ones I use to fetch water and firewood and sometimes [they help] to carry [my] farm produce to home</w:t>
      </w:r>
      <w:r w:rsidRPr="00850EB0">
        <w:rPr>
          <w:rFonts w:ascii="Times New Roman" w:hAnsi="Times New Roman"/>
          <w:bCs/>
          <w:sz w:val="24"/>
          <w:szCs w:val="24"/>
        </w:rPr>
        <w:t xml:space="preserve">.  </w:t>
      </w:r>
      <w:r w:rsidRPr="00850EB0">
        <w:rPr>
          <w:rFonts w:ascii="Times New Roman" w:hAnsi="Times New Roman"/>
          <w:sz w:val="24"/>
          <w:szCs w:val="24"/>
        </w:rPr>
        <w:t xml:space="preserve">[Man c. 90y, 4 great-grandchildren 14, 12, 8+ 7y] Nonetheless, 43% of women and 30% of men said they carried water every day.  The modal number of journeys with water for both women and men was two per day.  For those OP without family living close by daily water collection can dominate the daily routine: </w:t>
      </w:r>
    </w:p>
    <w:p w:rsidR="00B079D2" w:rsidRPr="00850EB0" w:rsidRDefault="00B079D2" w:rsidP="00965F72">
      <w:pPr>
        <w:spacing w:line="240" w:lineRule="auto"/>
        <w:jc w:val="both"/>
        <w:rPr>
          <w:rFonts w:ascii="Times New Roman" w:hAnsi="Times New Roman"/>
          <w:sz w:val="24"/>
          <w:szCs w:val="24"/>
          <w:lang w:val="en-GB"/>
        </w:rPr>
      </w:pPr>
      <w:r w:rsidRPr="00850EB0">
        <w:rPr>
          <w:rFonts w:ascii="Times New Roman" w:hAnsi="Times New Roman"/>
          <w:i/>
          <w:sz w:val="24"/>
          <w:szCs w:val="24"/>
          <w:lang w:val="en-GB"/>
        </w:rPr>
        <w:t xml:space="preserve">I don’t have strength to go to farm but I try to fetch water.  I don’t have a child or grandchild here.  I go just down there to the well.  It takes quarter of an hour to fetch water – thirty minutes per journey.  I do this three or four times a day. I have no problems on the way.  But I can’t carry a bucket like this so I carry in the gallons (brings out two gallon containers).  I carry two but I cannot go all the way – I have to stop for rest and carry on, stop and carry on again. </w:t>
      </w:r>
      <w:r w:rsidRPr="00850EB0">
        <w:rPr>
          <w:rFonts w:ascii="Times New Roman" w:hAnsi="Times New Roman"/>
          <w:sz w:val="24"/>
          <w:szCs w:val="24"/>
          <w:lang w:val="en-GB"/>
        </w:rPr>
        <w:t>[</w:t>
      </w:r>
      <w:proofErr w:type="gramStart"/>
      <w:r w:rsidRPr="00850EB0">
        <w:rPr>
          <w:rFonts w:ascii="Times New Roman" w:hAnsi="Times New Roman"/>
          <w:sz w:val="24"/>
          <w:szCs w:val="24"/>
          <w:lang w:val="en-GB"/>
        </w:rPr>
        <w:t>woman</w:t>
      </w:r>
      <w:proofErr w:type="gramEnd"/>
      <w:r w:rsidRPr="00850EB0">
        <w:rPr>
          <w:rFonts w:ascii="Times New Roman" w:hAnsi="Times New Roman"/>
          <w:sz w:val="24"/>
          <w:szCs w:val="24"/>
          <w:lang w:val="en-GB"/>
        </w:rPr>
        <w:t xml:space="preserve"> c.80y, three children all dead, Vikuge]. When this woman is sick she depends on neighbours t</w:t>
      </w:r>
      <w:r w:rsidR="00B44686" w:rsidRPr="00850EB0">
        <w:rPr>
          <w:rFonts w:ascii="Times New Roman" w:hAnsi="Times New Roman"/>
          <w:sz w:val="24"/>
          <w:szCs w:val="24"/>
          <w:lang w:val="en-GB"/>
        </w:rPr>
        <w:t>o fetch water for her.  A few older people</w:t>
      </w:r>
      <w:r w:rsidRPr="00850EB0">
        <w:rPr>
          <w:rFonts w:ascii="Times New Roman" w:hAnsi="Times New Roman"/>
          <w:sz w:val="24"/>
          <w:szCs w:val="24"/>
          <w:lang w:val="en-GB"/>
        </w:rPr>
        <w:t xml:space="preserve"> mentioned that they sometimes buy water from the bicycle vendors [notably in Vikuge]. </w:t>
      </w:r>
    </w:p>
    <w:p w:rsidR="00B079D2" w:rsidRPr="00850EB0" w:rsidRDefault="00B079D2" w:rsidP="00965F72">
      <w:pPr>
        <w:spacing w:line="240" w:lineRule="auto"/>
        <w:jc w:val="both"/>
        <w:rPr>
          <w:rFonts w:ascii="Times New Roman" w:hAnsi="Times New Roman"/>
          <w:sz w:val="24"/>
          <w:szCs w:val="24"/>
        </w:rPr>
      </w:pPr>
      <w:r w:rsidRPr="00850EB0">
        <w:rPr>
          <w:rFonts w:ascii="Times New Roman" w:hAnsi="Times New Roman"/>
          <w:i/>
          <w:sz w:val="24"/>
          <w:szCs w:val="24"/>
        </w:rPr>
        <w:t>Firewood:</w:t>
      </w:r>
      <w:r w:rsidR="00B44686" w:rsidRPr="00850EB0">
        <w:rPr>
          <w:rFonts w:ascii="Times New Roman" w:hAnsi="Times New Roman"/>
          <w:sz w:val="24"/>
          <w:szCs w:val="24"/>
        </w:rPr>
        <w:t xml:space="preserve"> Since 94% of older people</w:t>
      </w:r>
      <w:r w:rsidRPr="00850EB0">
        <w:rPr>
          <w:rFonts w:ascii="Times New Roman" w:hAnsi="Times New Roman"/>
          <w:sz w:val="24"/>
          <w:szCs w:val="24"/>
        </w:rPr>
        <w:t xml:space="preserve">’s households depend on firewood for fuel, this is clearly an important item for consideration in assessing domestic loads.  Firewood in Africa is normally carried home just a few times each week, because it has to be brought over long distances from the farm or bush: it is often the heaviest load carried and in many regions is seen as a woman’s load, unless it is being collected for sale.  In the survey, 71% of women and 71% of men said they carry their firewood entirely by themselves: usually just one journey per day. It is remarkable that so many men are carrying wood, given the stigma normally attached to male carrying of wood in Africa.  Nonetheless, more women than men talked about carrying firewood in in-depth interviews: </w:t>
      </w:r>
      <w:r w:rsidRPr="00850EB0">
        <w:rPr>
          <w:rFonts w:ascii="Times New Roman" w:hAnsi="Times New Roman"/>
          <w:i/>
          <w:sz w:val="24"/>
          <w:szCs w:val="24"/>
        </w:rPr>
        <w:t xml:space="preserve">I carry the firewood on my head.  I can carry 20pieces of fire woods which lasts for 3-4days.  If it is the time of harvesting, I harvest slowly by myself …. I can use four hours [per day to] harvest. </w:t>
      </w:r>
      <w:r w:rsidRPr="00850EB0">
        <w:rPr>
          <w:rFonts w:ascii="Times New Roman" w:hAnsi="Times New Roman"/>
          <w:sz w:val="24"/>
          <w:szCs w:val="24"/>
        </w:rPr>
        <w:t>[Woman 64y, living alone, Vikuge].   Th</w:t>
      </w:r>
      <w:r w:rsidR="00B44686" w:rsidRPr="00850EB0">
        <w:rPr>
          <w:rFonts w:ascii="Times New Roman" w:hAnsi="Times New Roman"/>
          <w:sz w:val="24"/>
          <w:szCs w:val="24"/>
        </w:rPr>
        <w:t>e qualitative data shows that older people</w:t>
      </w:r>
      <w:r w:rsidRPr="00850EB0">
        <w:rPr>
          <w:rFonts w:ascii="Times New Roman" w:hAnsi="Times New Roman"/>
          <w:sz w:val="24"/>
          <w:szCs w:val="24"/>
        </w:rPr>
        <w:t xml:space="preserve"> find firewood extremely difficult to carry given its weight and many [especially the very old] tend to try to go out each day to find odd sticks and other biomass debris around the compound.  In Vikuge and Kongowe, in particular, some buy wood or charcoal from passing dealers [men who carry the fuel on their bicycles].  However, according to the survey, 47% of respondents overall have to travel over 30 minutes to find firewood.  In Msufini the lengthy </w:t>
      </w:r>
      <w:r w:rsidRPr="00850EB0">
        <w:rPr>
          <w:rFonts w:ascii="Times New Roman" w:hAnsi="Times New Roman"/>
          <w:sz w:val="24"/>
          <w:szCs w:val="24"/>
        </w:rPr>
        <w:lastRenderedPageBreak/>
        <w:t xml:space="preserve">journeys now required for fuel-wood collection are attributed to the impact of charcoal burning [interview, settlement leader]. </w:t>
      </w:r>
    </w:p>
    <w:p w:rsidR="00B079D2" w:rsidRPr="00850EB0" w:rsidRDefault="00B079D2" w:rsidP="00965F72">
      <w:pPr>
        <w:spacing w:line="240" w:lineRule="auto"/>
        <w:jc w:val="both"/>
        <w:rPr>
          <w:rFonts w:ascii="Times New Roman" w:hAnsi="Times New Roman"/>
          <w:sz w:val="24"/>
          <w:szCs w:val="24"/>
        </w:rPr>
      </w:pPr>
      <w:r w:rsidRPr="00850EB0">
        <w:rPr>
          <w:rFonts w:ascii="Times New Roman" w:hAnsi="Times New Roman"/>
          <w:i/>
          <w:sz w:val="24"/>
          <w:szCs w:val="24"/>
        </w:rPr>
        <w:t xml:space="preserve">Rubbish </w:t>
      </w:r>
      <w:r w:rsidRPr="00850EB0">
        <w:rPr>
          <w:rFonts w:ascii="Times New Roman" w:hAnsi="Times New Roman"/>
          <w:sz w:val="24"/>
          <w:szCs w:val="24"/>
        </w:rPr>
        <w:t xml:space="preserve">is a much lighter load and is usually disposed of close to the house. 85% of women and 67% of men carried this entirely themselves.  </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Farm produce</w:t>
      </w:r>
      <w:r w:rsidR="00B44686" w:rsidRPr="00850EB0">
        <w:rPr>
          <w:rFonts w:ascii="Times New Roman" w:hAnsi="Times New Roman"/>
          <w:sz w:val="24"/>
          <w:szCs w:val="24"/>
        </w:rPr>
        <w:t>:  Many older people</w:t>
      </w:r>
      <w:r w:rsidRPr="00850EB0">
        <w:rPr>
          <w:rFonts w:ascii="Times New Roman" w:hAnsi="Times New Roman"/>
          <w:sz w:val="24"/>
          <w:szCs w:val="24"/>
        </w:rPr>
        <w:t xml:space="preserve"> carry water and fuel-wood entirely without assistance, but farm produce, by contrast, is usually carried by other family me</w:t>
      </w:r>
      <w:r w:rsidR="00B44686" w:rsidRPr="00850EB0">
        <w:rPr>
          <w:rFonts w:ascii="Times New Roman" w:hAnsi="Times New Roman"/>
          <w:sz w:val="24"/>
          <w:szCs w:val="24"/>
        </w:rPr>
        <w:t>mbers, rather than by older people</w:t>
      </w:r>
      <w:r w:rsidRPr="00850EB0">
        <w:rPr>
          <w:rFonts w:ascii="Times New Roman" w:hAnsi="Times New Roman"/>
          <w:sz w:val="24"/>
          <w:szCs w:val="24"/>
        </w:rPr>
        <w:t xml:space="preserve"> themselves: only 17% of women and 18% of men said they carried their own farm products, though 42% of women and 57% of men said they had travelled every day in the previous week to cultivate their fields [and may well have carried field produce home for domestic consumption].  It is likely that the farm produce carried by the respondents themselves [often cassava] is for home use, whereas farm produce carried for them by others is for sale. </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 xml:space="preserve">The cassava farm is one quarter of an acre as I cannot afford to pay for labour to farm all the land [10 acres]…. I peel and dry the cassava on the farm so that when I bring it here it is lighter.  I go to collect cassava about once a week. </w:t>
      </w:r>
      <w:r w:rsidRPr="00850EB0">
        <w:rPr>
          <w:rFonts w:ascii="Times New Roman" w:hAnsi="Times New Roman"/>
          <w:sz w:val="24"/>
          <w:szCs w:val="24"/>
        </w:rPr>
        <w:t>[Woman 62y, Vikuge]</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Over a third of respondents’ fields are located over 30 minutes walk from home.  There seems to be little difference in distance to men’s fields [37% over 30 minutes walk] and women’s fields [39% over 30 minutes walk].  However, there is some variation between settlements: in Minazi Mikinda a majority of respondents’ [60%] fields are over 30 minutes walk, whereas in Ngohingo  only 5% respondents have to walk over 30 minutes to thei</w:t>
      </w:r>
      <w:r w:rsidR="00B44686" w:rsidRPr="00850EB0">
        <w:rPr>
          <w:rFonts w:ascii="Times New Roman" w:hAnsi="Times New Roman"/>
          <w:sz w:val="24"/>
          <w:szCs w:val="24"/>
        </w:rPr>
        <w:t>r fields.  In Mwanabwito many older people</w:t>
      </w:r>
      <w:r w:rsidRPr="00850EB0">
        <w:rPr>
          <w:rFonts w:ascii="Times New Roman" w:hAnsi="Times New Roman"/>
          <w:sz w:val="24"/>
          <w:szCs w:val="24"/>
        </w:rPr>
        <w:t xml:space="preserve"> have to cross the river to reach their farms and fear of crocodiles and hippopotamus was raised in a number of interviews. Women walk to and from the fields in all settlements, but those men who still ride a bicycle are sometimes to be seen travelling to the fields on them, and in some cases carry home small quantities of farm produce fastened to the cross bar.  Others said they occasionally obtain a lift from relatives who drive boda-bodas and, in a few cases where harvest production is substantial, men report hiring a boda-boda to take their harvest home from the fields in 50kg bags [e.g. Minazi Mikinda]. </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Grinding mills</w:t>
      </w:r>
      <w:r w:rsidRPr="00850EB0">
        <w:rPr>
          <w:rFonts w:ascii="Times New Roman" w:hAnsi="Times New Roman"/>
          <w:sz w:val="24"/>
          <w:szCs w:val="24"/>
        </w:rPr>
        <w:t xml:space="preserve"> are mostly located outside the study settlements and thus it is probably not surprising that 93% of women and 90% of men had not visited a grinding mill in the last week. Qualitative data show that it is usually children and grandchildren who undertake this task.  Alternatively the grain is simply pounded at home.   </w:t>
      </w:r>
    </w:p>
    <w:p w:rsidR="00B079D2" w:rsidRPr="00850EB0" w:rsidRDefault="00B079D2" w:rsidP="00965F72">
      <w:pPr>
        <w:pStyle w:val="ListParagraph"/>
        <w:autoSpaceDE w:val="0"/>
        <w:autoSpaceDN w:val="0"/>
        <w:adjustRightInd w:val="0"/>
        <w:spacing w:after="0" w:line="240" w:lineRule="auto"/>
        <w:jc w:val="both"/>
        <w:rPr>
          <w:rFonts w:ascii="Times New Roman" w:hAnsi="Times New Roman"/>
          <w:b/>
          <w:sz w:val="24"/>
          <w:szCs w:val="24"/>
        </w:rPr>
      </w:pPr>
    </w:p>
    <w:p w:rsidR="00B079D2" w:rsidRPr="00850EB0" w:rsidRDefault="00CB7D43" w:rsidP="00965F72">
      <w:pPr>
        <w:autoSpaceDE w:val="0"/>
        <w:autoSpaceDN w:val="0"/>
        <w:adjustRightInd w:val="0"/>
        <w:spacing w:after="0" w:line="240" w:lineRule="auto"/>
        <w:jc w:val="both"/>
        <w:rPr>
          <w:rFonts w:ascii="Times New Roman" w:hAnsi="Times New Roman"/>
          <w:i/>
          <w:sz w:val="24"/>
          <w:szCs w:val="24"/>
        </w:rPr>
      </w:pPr>
      <w:r w:rsidRPr="00850EB0">
        <w:rPr>
          <w:rFonts w:ascii="Times New Roman" w:hAnsi="Times New Roman"/>
          <w:i/>
          <w:sz w:val="24"/>
          <w:szCs w:val="24"/>
        </w:rPr>
        <w:t xml:space="preserve">Load weights and perceived impacts: </w:t>
      </w:r>
      <w:r w:rsidR="00B44686" w:rsidRPr="00850EB0">
        <w:rPr>
          <w:rFonts w:ascii="Times New Roman" w:hAnsi="Times New Roman"/>
          <w:sz w:val="24"/>
          <w:szCs w:val="24"/>
        </w:rPr>
        <w:t>Given the loads which older people</w:t>
      </w:r>
      <w:r w:rsidR="00B079D2" w:rsidRPr="00850EB0">
        <w:rPr>
          <w:rFonts w:ascii="Times New Roman" w:hAnsi="Times New Roman"/>
          <w:sz w:val="24"/>
          <w:szCs w:val="24"/>
        </w:rPr>
        <w:t xml:space="preserve"> have to carry for domestic purposes [particularly water and firewood], and potential implications of carrying heavy loads for health, it was important to ask in the survey for more information about loads carried and their impact.  </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Heaviest loads</w:t>
      </w:r>
      <w:r w:rsidRPr="00850EB0">
        <w:rPr>
          <w:rFonts w:ascii="Times New Roman" w:hAnsi="Times New Roman"/>
          <w:sz w:val="24"/>
          <w:szCs w:val="24"/>
        </w:rPr>
        <w:t>: For a majority of women, the heaviest load they had carried in the previous week was water [30.5%] or firewood [29.6%]</w:t>
      </w:r>
      <w:proofErr w:type="gramStart"/>
      <w:r w:rsidRPr="00850EB0">
        <w:rPr>
          <w:rFonts w:ascii="Times New Roman" w:hAnsi="Times New Roman"/>
          <w:sz w:val="24"/>
          <w:szCs w:val="24"/>
        </w:rPr>
        <w:t>,</w:t>
      </w:r>
      <w:proofErr w:type="gramEnd"/>
      <w:r w:rsidRPr="00850EB0">
        <w:rPr>
          <w:rFonts w:ascii="Times New Roman" w:hAnsi="Times New Roman"/>
          <w:sz w:val="24"/>
          <w:szCs w:val="24"/>
        </w:rPr>
        <w:t xml:space="preserve"> with loads from the field [presumably mainly food for home consumption] the heaviest load in rather fewer cases [17.7%].  For men, the firewood was most commonly the heaviest load carried [46.2% of men], with much less emphasis on water [21.8%] than in the case of women, but slightly more reference to loads from the field [21.2%]. </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lastRenderedPageBreak/>
        <w:t>We asked for a rough approximation of the heaviest weight carried – the most common quantity cited was 20kg or 15kg [especiall</w:t>
      </w:r>
      <w:r w:rsidR="00B44686" w:rsidRPr="00850EB0">
        <w:rPr>
          <w:rFonts w:ascii="Times New Roman" w:hAnsi="Times New Roman"/>
          <w:sz w:val="24"/>
          <w:szCs w:val="24"/>
        </w:rPr>
        <w:t>y among older people</w:t>
      </w:r>
      <w:r w:rsidRPr="00850EB0">
        <w:rPr>
          <w:rFonts w:ascii="Times New Roman" w:hAnsi="Times New Roman"/>
          <w:sz w:val="24"/>
          <w:szCs w:val="24"/>
        </w:rPr>
        <w:t xml:space="preserve"> in their 60s and 70s].  No discernible pattern was evident by settlement.  The load type carried most </w:t>
      </w:r>
      <w:r w:rsidRPr="00850EB0">
        <w:rPr>
          <w:rFonts w:ascii="Times New Roman" w:hAnsi="Times New Roman"/>
          <w:i/>
          <w:sz w:val="24"/>
          <w:szCs w:val="24"/>
        </w:rPr>
        <w:t>often</w:t>
      </w:r>
      <w:r w:rsidRPr="00850EB0">
        <w:rPr>
          <w:rFonts w:ascii="Times New Roman" w:hAnsi="Times New Roman"/>
          <w:sz w:val="24"/>
          <w:szCs w:val="24"/>
        </w:rPr>
        <w:t xml:space="preserve"> [as opposed to the heaviest load], was water for women and produce from the fields for men, followed closely by water.   Almost no loads were carried for money.  </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Pain associated with load carrying</w:t>
      </w:r>
      <w:r w:rsidR="00B44686" w:rsidRPr="00850EB0">
        <w:rPr>
          <w:rFonts w:ascii="Times New Roman" w:hAnsi="Times New Roman"/>
          <w:sz w:val="24"/>
          <w:szCs w:val="24"/>
        </w:rPr>
        <w:t>: A vast majority of older people</w:t>
      </w:r>
      <w:r w:rsidRPr="00850EB0">
        <w:rPr>
          <w:rFonts w:ascii="Times New Roman" w:hAnsi="Times New Roman"/>
          <w:sz w:val="24"/>
          <w:szCs w:val="24"/>
        </w:rPr>
        <w:t xml:space="preserve"> in the survey said they had experienced problems of pain [principally waist/back pain or headache] or tiredness which they associated with load carrying: 66% of women and 74% of men reported headache and 57% of women and 75% of men had waist/back pain in the week prior to the survey which they associated with load carrying.  When asked about the main impact they associated with load carrying, the following responses were received: </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8"/>
        <w:gridCol w:w="1350"/>
        <w:gridCol w:w="1350"/>
        <w:gridCol w:w="1350"/>
        <w:gridCol w:w="1170"/>
      </w:tblGrid>
      <w:tr w:rsidR="00B079D2" w:rsidRPr="00850EB0" w:rsidTr="00D6581C">
        <w:tc>
          <w:tcPr>
            <w:tcW w:w="2448"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MOST IMPORTANT LOAD CARRYING IMPACT IN WEEK PRIOR TO SURVEY</w:t>
            </w:r>
          </w:p>
        </w:tc>
        <w:tc>
          <w:tcPr>
            <w:tcW w:w="135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No problems</w:t>
            </w:r>
          </w:p>
        </w:tc>
        <w:tc>
          <w:tcPr>
            <w:tcW w:w="135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Head ache</w:t>
            </w:r>
          </w:p>
        </w:tc>
        <w:tc>
          <w:tcPr>
            <w:tcW w:w="135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Waist/back pain</w:t>
            </w:r>
          </w:p>
        </w:tc>
        <w:tc>
          <w:tcPr>
            <w:tcW w:w="117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Tiredness</w:t>
            </w:r>
          </w:p>
        </w:tc>
      </w:tr>
      <w:tr w:rsidR="00B079D2" w:rsidRPr="00850EB0" w:rsidTr="00D6581C">
        <w:tc>
          <w:tcPr>
            <w:tcW w:w="2448"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F</w:t>
            </w:r>
          </w:p>
        </w:tc>
        <w:tc>
          <w:tcPr>
            <w:tcW w:w="135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22.2%</w:t>
            </w:r>
          </w:p>
        </w:tc>
        <w:tc>
          <w:tcPr>
            <w:tcW w:w="135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19.7%</w:t>
            </w:r>
          </w:p>
        </w:tc>
        <w:tc>
          <w:tcPr>
            <w:tcW w:w="135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29.1%</w:t>
            </w:r>
          </w:p>
        </w:tc>
        <w:tc>
          <w:tcPr>
            <w:tcW w:w="117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12.3%</w:t>
            </w:r>
          </w:p>
        </w:tc>
      </w:tr>
      <w:tr w:rsidR="00B079D2" w:rsidRPr="00850EB0" w:rsidTr="00D6581C">
        <w:tc>
          <w:tcPr>
            <w:tcW w:w="2448"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M</w:t>
            </w:r>
          </w:p>
        </w:tc>
        <w:tc>
          <w:tcPr>
            <w:tcW w:w="135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13.7</w:t>
            </w:r>
          </w:p>
        </w:tc>
        <w:tc>
          <w:tcPr>
            <w:tcW w:w="135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12.2 </w:t>
            </w:r>
          </w:p>
        </w:tc>
        <w:tc>
          <w:tcPr>
            <w:tcW w:w="135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43.5</w:t>
            </w:r>
          </w:p>
        </w:tc>
        <w:tc>
          <w:tcPr>
            <w:tcW w:w="117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13.7</w:t>
            </w:r>
          </w:p>
        </w:tc>
      </w:tr>
      <w:tr w:rsidR="00B079D2" w:rsidRPr="00850EB0" w:rsidTr="00D6581C">
        <w:tc>
          <w:tcPr>
            <w:tcW w:w="2448"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Total </w:t>
            </w:r>
          </w:p>
        </w:tc>
        <w:tc>
          <w:tcPr>
            <w:tcW w:w="135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18.9</w:t>
            </w:r>
          </w:p>
        </w:tc>
        <w:tc>
          <w:tcPr>
            <w:tcW w:w="135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16.8</w:t>
            </w:r>
          </w:p>
        </w:tc>
        <w:tc>
          <w:tcPr>
            <w:tcW w:w="135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34.7</w:t>
            </w:r>
          </w:p>
        </w:tc>
        <w:tc>
          <w:tcPr>
            <w:tcW w:w="117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12.9</w:t>
            </w:r>
          </w:p>
        </w:tc>
      </w:tr>
    </w:tbl>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p>
    <w:p w:rsidR="00B079D2" w:rsidRPr="00850EB0" w:rsidRDefault="00B079D2" w:rsidP="00965F72">
      <w:pPr>
        <w:autoSpaceDE w:val="0"/>
        <w:autoSpaceDN w:val="0"/>
        <w:adjustRightInd w:val="0"/>
        <w:spacing w:after="0" w:line="240" w:lineRule="auto"/>
        <w:jc w:val="both"/>
        <w:rPr>
          <w:rFonts w:ascii="Times New Roman" w:hAnsi="Times New Roman"/>
          <w:i/>
          <w:sz w:val="24"/>
          <w:szCs w:val="24"/>
        </w:rPr>
      </w:pPr>
      <w:r w:rsidRPr="00850EB0">
        <w:rPr>
          <w:rFonts w:ascii="Times New Roman" w:hAnsi="Times New Roman"/>
          <w:sz w:val="24"/>
          <w:szCs w:val="24"/>
        </w:rPr>
        <w:t xml:space="preserve">Waist/back pain problems appeared most prevalent in Ngohingo [53%] and least common in Vikuge [19%].  </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 xml:space="preserve">There are numerous references to back pain in the qualitative interviews: </w:t>
      </w:r>
    </w:p>
    <w:p w:rsidR="00B079D2" w:rsidRPr="00850EB0" w:rsidRDefault="00B079D2" w:rsidP="00965F72">
      <w:pPr>
        <w:spacing w:line="240" w:lineRule="auto"/>
        <w:jc w:val="both"/>
        <w:rPr>
          <w:rFonts w:ascii="Times New Roman" w:hAnsi="Times New Roman"/>
          <w:i/>
          <w:sz w:val="24"/>
          <w:szCs w:val="24"/>
        </w:rPr>
      </w:pPr>
      <w:r w:rsidRPr="00850EB0">
        <w:rPr>
          <w:rFonts w:ascii="Times New Roman" w:hAnsi="Times New Roman"/>
          <w:i/>
          <w:sz w:val="24"/>
          <w:szCs w:val="24"/>
        </w:rPr>
        <w:t xml:space="preserve">In the past I used to carry up to 30kgs but now I can’t due to my age and the back pains I have. </w:t>
      </w:r>
      <w:r w:rsidRPr="00850EB0">
        <w:rPr>
          <w:rFonts w:ascii="Times New Roman" w:hAnsi="Times New Roman"/>
          <w:sz w:val="24"/>
          <w:szCs w:val="24"/>
        </w:rPr>
        <w:t>[Woman 73y, Soga]</w:t>
      </w:r>
    </w:p>
    <w:p w:rsidR="00B079D2" w:rsidRPr="00850EB0" w:rsidRDefault="00B079D2" w:rsidP="00965F72">
      <w:pPr>
        <w:spacing w:line="240" w:lineRule="auto"/>
        <w:jc w:val="both"/>
        <w:rPr>
          <w:rFonts w:ascii="Times New Roman" w:hAnsi="Times New Roman"/>
          <w:sz w:val="24"/>
          <w:szCs w:val="24"/>
        </w:rPr>
      </w:pPr>
      <w:r w:rsidRPr="00850EB0">
        <w:rPr>
          <w:rFonts w:ascii="Times New Roman" w:hAnsi="Times New Roman"/>
          <w:i/>
          <w:sz w:val="24"/>
          <w:szCs w:val="24"/>
        </w:rPr>
        <w:t>I do carry heavy loads like farm produce and firewood for cooking- almost 10kgs or 15kgs - the weight of loads increases especial at harvesting seasons. I suffer very much due to loads carrying i.e. bones pains and I go for treatments at the dispensary.</w:t>
      </w:r>
      <w:r w:rsidRPr="00850EB0">
        <w:rPr>
          <w:rFonts w:ascii="Times New Roman" w:hAnsi="Times New Roman"/>
          <w:sz w:val="24"/>
          <w:szCs w:val="24"/>
        </w:rPr>
        <w:t xml:space="preserve"> [Woman 79y, Mwanabwito]</w:t>
      </w:r>
    </w:p>
    <w:p w:rsidR="00B079D2" w:rsidRPr="00850EB0" w:rsidRDefault="00B079D2" w:rsidP="00965F72">
      <w:pPr>
        <w:spacing w:line="240" w:lineRule="auto"/>
        <w:jc w:val="both"/>
        <w:rPr>
          <w:rFonts w:ascii="Times New Roman" w:hAnsi="Times New Roman"/>
          <w:sz w:val="24"/>
          <w:szCs w:val="24"/>
        </w:rPr>
      </w:pPr>
      <w:r w:rsidRPr="00850EB0">
        <w:rPr>
          <w:rFonts w:ascii="Times New Roman" w:hAnsi="Times New Roman"/>
          <w:i/>
          <w:sz w:val="24"/>
          <w:szCs w:val="24"/>
        </w:rPr>
        <w:t>I carry heavy loads all the time, though due to my age nowadays I carry up to 20kgs but in the past I was able to carry even 30 -35kgs on my head.  I do suffer … back pain, headache and neck-ache.  If it is serious I go to the hospital, if not I only take pain killers.</w:t>
      </w:r>
      <w:r w:rsidRPr="00850EB0">
        <w:rPr>
          <w:rFonts w:ascii="Times New Roman" w:hAnsi="Times New Roman"/>
          <w:sz w:val="24"/>
          <w:szCs w:val="24"/>
        </w:rPr>
        <w:t xml:space="preserve"> [Woman 68y, Kongowe]</w:t>
      </w:r>
    </w:p>
    <w:p w:rsidR="00B079D2" w:rsidRPr="00850EB0" w:rsidRDefault="00B079D2" w:rsidP="00965F72">
      <w:pPr>
        <w:spacing w:line="240" w:lineRule="auto"/>
        <w:jc w:val="both"/>
        <w:rPr>
          <w:rFonts w:ascii="Times New Roman" w:hAnsi="Times New Roman"/>
          <w:sz w:val="24"/>
          <w:szCs w:val="24"/>
        </w:rPr>
      </w:pPr>
      <w:r w:rsidRPr="00850EB0">
        <w:rPr>
          <w:rFonts w:ascii="Times New Roman" w:hAnsi="Times New Roman"/>
          <w:sz w:val="24"/>
          <w:szCs w:val="24"/>
        </w:rPr>
        <w:t xml:space="preserve">Interestingly, data collected in a previous project on children’s load carrying suggests, in line with the survey data above, that males suffer more than females, even though they often carry less.  This is possibly partly a matter of differential pain perceptions by gender, but also in some cases may reflect boys’ and men’s role as commercial porters:  </w:t>
      </w:r>
    </w:p>
    <w:p w:rsidR="00B079D2" w:rsidRPr="00850EB0" w:rsidRDefault="00B079D2" w:rsidP="00965F72">
      <w:pPr>
        <w:spacing w:line="240" w:lineRule="auto"/>
        <w:jc w:val="both"/>
        <w:rPr>
          <w:rFonts w:ascii="Times New Roman" w:hAnsi="Times New Roman"/>
          <w:sz w:val="24"/>
          <w:szCs w:val="24"/>
        </w:rPr>
      </w:pPr>
      <w:r w:rsidRPr="00850EB0">
        <w:rPr>
          <w:rFonts w:ascii="Times New Roman" w:hAnsi="Times New Roman"/>
          <w:i/>
          <w:sz w:val="24"/>
          <w:szCs w:val="24"/>
        </w:rPr>
        <w:t xml:space="preserve">In the past I used to carry heavy loads, of even 100kg because I was a labourer </w:t>
      </w:r>
      <w:proofErr w:type="gramStart"/>
      <w:r w:rsidRPr="00850EB0">
        <w:rPr>
          <w:rFonts w:ascii="Times New Roman" w:hAnsi="Times New Roman"/>
          <w:i/>
          <w:sz w:val="24"/>
          <w:szCs w:val="24"/>
        </w:rPr>
        <w:t>at  Kariakoo</w:t>
      </w:r>
      <w:proofErr w:type="gramEnd"/>
      <w:r w:rsidRPr="00850EB0">
        <w:rPr>
          <w:rFonts w:ascii="Times New Roman" w:hAnsi="Times New Roman"/>
          <w:i/>
          <w:sz w:val="24"/>
          <w:szCs w:val="24"/>
        </w:rPr>
        <w:t xml:space="preserve"> market in Dar-es-Salaam but nowadays … the load I can carry nowadays is 5-10kgs only…. My grandchildren and my wife are fetching water and fire wood for me.  I think even the waist pains &amp; back pains I have now is due to loads carrying I used to carry in the past at the market.  In the </w:t>
      </w:r>
      <w:r w:rsidRPr="00850EB0">
        <w:rPr>
          <w:rFonts w:ascii="Times New Roman" w:hAnsi="Times New Roman"/>
          <w:i/>
          <w:sz w:val="24"/>
          <w:szCs w:val="24"/>
        </w:rPr>
        <w:lastRenderedPageBreak/>
        <w:t xml:space="preserve">last six month I went to Mwanabwito dispensary for waist pains treatment due to loads carrying and I was given pain killers though they were not so effective. </w:t>
      </w:r>
      <w:r w:rsidRPr="00850EB0">
        <w:rPr>
          <w:rFonts w:ascii="Times New Roman" w:hAnsi="Times New Roman"/>
          <w:sz w:val="24"/>
          <w:szCs w:val="24"/>
        </w:rPr>
        <w:t xml:space="preserve">[Man 78y, Mwanabwito] </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A response in the survey that ‘no problems’ are experienced from load carrying increases gradually with age, presumably because the older age groups are no longer expected or able to carry loads of any magnitude.  However, it should be borne in mind that the oldest age groups comprise very small numbers of respondents and it seems possible that OP who have suffered most through load carrying are less likely to live into their 80s and 90s.</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p>
    <w:p w:rsidR="00CB7D43" w:rsidRPr="00850EB0" w:rsidRDefault="00CB7D43" w:rsidP="00965F72">
      <w:pPr>
        <w:pStyle w:val="ListParagraph"/>
        <w:autoSpaceDE w:val="0"/>
        <w:autoSpaceDN w:val="0"/>
        <w:adjustRightInd w:val="0"/>
        <w:spacing w:after="0" w:line="240" w:lineRule="auto"/>
        <w:ind w:left="0"/>
        <w:jc w:val="both"/>
        <w:rPr>
          <w:rFonts w:ascii="Times New Roman" w:hAnsi="Times New Roman"/>
          <w:b/>
          <w:i/>
          <w:sz w:val="24"/>
          <w:szCs w:val="24"/>
        </w:rPr>
      </w:pPr>
    </w:p>
    <w:p w:rsidR="00B079D2" w:rsidRPr="00850EB0" w:rsidRDefault="00EA19BF" w:rsidP="00965F72">
      <w:pPr>
        <w:pStyle w:val="ListParagraph"/>
        <w:autoSpaceDE w:val="0"/>
        <w:autoSpaceDN w:val="0"/>
        <w:adjustRightInd w:val="0"/>
        <w:spacing w:after="0" w:line="240" w:lineRule="auto"/>
        <w:ind w:left="0"/>
        <w:jc w:val="both"/>
        <w:rPr>
          <w:rFonts w:ascii="Times New Roman" w:hAnsi="Times New Roman"/>
          <w:b/>
          <w:i/>
          <w:sz w:val="24"/>
          <w:szCs w:val="24"/>
        </w:rPr>
      </w:pPr>
      <w:r w:rsidRPr="00850EB0">
        <w:rPr>
          <w:rFonts w:ascii="Times New Roman" w:hAnsi="Times New Roman"/>
          <w:b/>
          <w:i/>
          <w:sz w:val="24"/>
          <w:szCs w:val="24"/>
        </w:rPr>
        <w:t>Livelihoods, well-being and transport beyond the village</w:t>
      </w:r>
    </w:p>
    <w:p w:rsidR="00EA19BF" w:rsidRPr="00850EB0" w:rsidRDefault="00EA19BF" w:rsidP="00965F72">
      <w:pPr>
        <w:autoSpaceDE w:val="0"/>
        <w:autoSpaceDN w:val="0"/>
        <w:adjustRightInd w:val="0"/>
        <w:spacing w:after="0" w:line="240" w:lineRule="auto"/>
        <w:jc w:val="both"/>
        <w:rPr>
          <w:rFonts w:ascii="Times New Roman" w:hAnsi="Times New Roman"/>
          <w:sz w:val="24"/>
          <w:szCs w:val="24"/>
        </w:rPr>
      </w:pP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 xml:space="preserve">We asked respondents in the survey about their attitude to the means of transport that they use – what features they like and dislike about each mode and any associated dangers.  </w:t>
      </w:r>
      <w:r w:rsidR="00CB7D43" w:rsidRPr="00850EB0">
        <w:rPr>
          <w:rFonts w:ascii="Times New Roman" w:hAnsi="Times New Roman"/>
          <w:sz w:val="24"/>
          <w:szCs w:val="24"/>
        </w:rPr>
        <w:t>This drew attention particularly to older people’s experiences of using transport beyond the village area</w:t>
      </w:r>
      <w:r w:rsidR="00EA19BF" w:rsidRPr="00850EB0">
        <w:rPr>
          <w:rFonts w:ascii="Times New Roman" w:hAnsi="Times New Roman"/>
          <w:sz w:val="24"/>
          <w:szCs w:val="24"/>
        </w:rPr>
        <w:t>, and has important implications both for their livelihoods and well-being</w:t>
      </w:r>
      <w:r w:rsidR="00CB7D43" w:rsidRPr="00850EB0">
        <w:rPr>
          <w:rFonts w:ascii="Times New Roman" w:hAnsi="Times New Roman"/>
          <w:sz w:val="24"/>
          <w:szCs w:val="24"/>
        </w:rPr>
        <w:t>.</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 xml:space="preserve">Pedestrian travel </w:t>
      </w:r>
      <w:r w:rsidRPr="00850EB0">
        <w:rPr>
          <w:rFonts w:ascii="Times New Roman" w:hAnsi="Times New Roman"/>
          <w:sz w:val="24"/>
          <w:szCs w:val="24"/>
        </w:rPr>
        <w:t xml:space="preserve">dominates journeys both inside and outside the village. The main advantage of walking is reported as its cheapness, and the biggest disadvantage as the fact that it is so tiring.  </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p>
    <w:p w:rsidR="00B079D2" w:rsidRPr="00850EB0" w:rsidRDefault="00B079D2" w:rsidP="00965F72">
      <w:pPr>
        <w:spacing w:line="240" w:lineRule="auto"/>
        <w:jc w:val="both"/>
        <w:rPr>
          <w:rFonts w:ascii="Times New Roman" w:hAnsi="Times New Roman"/>
          <w:sz w:val="24"/>
          <w:szCs w:val="24"/>
        </w:rPr>
      </w:pPr>
      <w:r w:rsidRPr="00850EB0">
        <w:rPr>
          <w:rFonts w:ascii="Times New Roman" w:hAnsi="Times New Roman"/>
          <w:i/>
          <w:sz w:val="24"/>
          <w:szCs w:val="24"/>
        </w:rPr>
        <w:t>Cycling</w:t>
      </w:r>
      <w:r w:rsidRPr="00850EB0">
        <w:rPr>
          <w:rFonts w:ascii="Times New Roman" w:hAnsi="Times New Roman"/>
          <w:sz w:val="24"/>
          <w:szCs w:val="24"/>
        </w:rPr>
        <w:t xml:space="preserve"> is predominantly a male activity. 72% of men and 35% of women report that they own a working cycle.  The figure for women seems high, given how few women are to be seen cycling [and 82% below say they never use a bicycle], but this is probably because the cycles are used by their children and grandchildren.  According to a male settlement leader in Msufini, for instance: </w:t>
      </w:r>
      <w:r w:rsidRPr="00850EB0">
        <w:rPr>
          <w:rFonts w:ascii="Times New Roman" w:hAnsi="Times New Roman"/>
          <w:i/>
          <w:sz w:val="24"/>
          <w:szCs w:val="24"/>
        </w:rPr>
        <w:t xml:space="preserve">Women don’t ride bicycles…it is too far from here to Kongowe [to the maize mill] for a girl with a  load so we are afraid to send a girl  as maybe boys will do something bad to them on the way. </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4"/>
        <w:gridCol w:w="1626"/>
        <w:gridCol w:w="1620"/>
        <w:gridCol w:w="1620"/>
        <w:gridCol w:w="1621"/>
        <w:gridCol w:w="1525"/>
      </w:tblGrid>
      <w:tr w:rsidR="00B079D2" w:rsidRPr="00850EB0" w:rsidTr="00D6581C">
        <w:tc>
          <w:tcPr>
            <w:tcW w:w="1564"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BICYCLES</w:t>
            </w:r>
          </w:p>
        </w:tc>
        <w:tc>
          <w:tcPr>
            <w:tcW w:w="1626"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Use every day </w:t>
            </w:r>
          </w:p>
        </w:tc>
        <w:tc>
          <w:tcPr>
            <w:tcW w:w="162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4-6X per week </w:t>
            </w:r>
          </w:p>
        </w:tc>
        <w:tc>
          <w:tcPr>
            <w:tcW w:w="162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1-3X per week </w:t>
            </w:r>
          </w:p>
        </w:tc>
        <w:tc>
          <w:tcPr>
            <w:tcW w:w="1621"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Less than once a week </w:t>
            </w:r>
          </w:p>
        </w:tc>
        <w:tc>
          <w:tcPr>
            <w:tcW w:w="1525"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Never use</w:t>
            </w:r>
          </w:p>
        </w:tc>
      </w:tr>
      <w:tr w:rsidR="00B079D2" w:rsidRPr="00850EB0" w:rsidTr="00D6581C">
        <w:tc>
          <w:tcPr>
            <w:tcW w:w="1564"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F</w:t>
            </w:r>
          </w:p>
        </w:tc>
        <w:tc>
          <w:tcPr>
            <w:tcW w:w="1626"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0%</w:t>
            </w:r>
          </w:p>
        </w:tc>
        <w:tc>
          <w:tcPr>
            <w:tcW w:w="162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0%</w:t>
            </w:r>
          </w:p>
        </w:tc>
        <w:tc>
          <w:tcPr>
            <w:tcW w:w="162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2%</w:t>
            </w:r>
          </w:p>
        </w:tc>
        <w:tc>
          <w:tcPr>
            <w:tcW w:w="1621"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15%</w:t>
            </w:r>
          </w:p>
        </w:tc>
        <w:tc>
          <w:tcPr>
            <w:tcW w:w="1525"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82%</w:t>
            </w:r>
          </w:p>
        </w:tc>
      </w:tr>
      <w:tr w:rsidR="00B079D2" w:rsidRPr="00850EB0" w:rsidTr="00D6581C">
        <w:tc>
          <w:tcPr>
            <w:tcW w:w="1564"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M</w:t>
            </w:r>
          </w:p>
        </w:tc>
        <w:tc>
          <w:tcPr>
            <w:tcW w:w="1626"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12</w:t>
            </w:r>
          </w:p>
        </w:tc>
        <w:tc>
          <w:tcPr>
            <w:tcW w:w="162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9</w:t>
            </w:r>
          </w:p>
        </w:tc>
        <w:tc>
          <w:tcPr>
            <w:tcW w:w="162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8</w:t>
            </w:r>
          </w:p>
        </w:tc>
        <w:tc>
          <w:tcPr>
            <w:tcW w:w="1621"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11</w:t>
            </w:r>
          </w:p>
        </w:tc>
        <w:tc>
          <w:tcPr>
            <w:tcW w:w="1525"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60</w:t>
            </w:r>
          </w:p>
        </w:tc>
      </w:tr>
    </w:tbl>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 xml:space="preserve">Bicycles are liked, we are told, principally because they are cheap to operate, but disliked because they involve effort in cycling.  61% of women [compared to 29% of men] observe the danger of falling off, and 25% of women [compared to 10% of men] the danger of falling sick [it is unclear whether women are referring here to gynecological problems, or the danger of rape when on a journey or to other reasons]. </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 xml:space="preserve">Given the widespread disparity in cycling between men and women, girls and boys, across Africa, we asked respondents whether they knew how to ride a bicycle – 89% of men responded in the affirmative, but only 9% of women – this supports the assertion above that even though women may own cycles it does not mean they necessarily ride them. Just 4% of women said they still regularly ride a bicycle, compared to 52% of men.  We asked those who do not know how to cycle, why this is the case.  For women the principal reasons were lack of a cycle [35% of all </w:t>
      </w:r>
      <w:r w:rsidRPr="00850EB0">
        <w:rPr>
          <w:rFonts w:ascii="Times New Roman" w:hAnsi="Times New Roman"/>
          <w:sz w:val="24"/>
          <w:szCs w:val="24"/>
        </w:rPr>
        <w:lastRenderedPageBreak/>
        <w:t xml:space="preserve">women respondents] and lack of time to learn [23%]. Only a few men were unable to cycle [7% of all male respondents], principally because of lack of a bicycle on which to learn.  </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Bicycle taxis</w:t>
      </w:r>
      <w:r w:rsidRPr="00850EB0">
        <w:rPr>
          <w:rFonts w:ascii="Times New Roman" w:hAnsi="Times New Roman"/>
          <w:sz w:val="24"/>
          <w:szCs w:val="24"/>
        </w:rPr>
        <w:t xml:space="preserve">: Qualitative interviews indicate that before motorcycle taxis were introduced, bicycle taxis were common, though the only reference to current use was at Msufini, where one 80-year old man still owns a bicycle taxi and rents it out to an operator for </w:t>
      </w:r>
      <w:proofErr w:type="gramStart"/>
      <w:r w:rsidRPr="00850EB0">
        <w:rPr>
          <w:rFonts w:ascii="Times New Roman" w:hAnsi="Times New Roman"/>
          <w:sz w:val="24"/>
          <w:szCs w:val="24"/>
        </w:rPr>
        <w:t>transporting  people</w:t>
      </w:r>
      <w:proofErr w:type="gramEnd"/>
      <w:r w:rsidRPr="00850EB0">
        <w:rPr>
          <w:rFonts w:ascii="Times New Roman" w:hAnsi="Times New Roman"/>
          <w:sz w:val="24"/>
          <w:szCs w:val="24"/>
        </w:rPr>
        <w:t xml:space="preserve"> within the village area or for short journeys to Vikuge. In the survey, only 3 women and one man refer to ever using one.  </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Motorcycles/motorcycle taxis:</w:t>
      </w:r>
      <w:r w:rsidRPr="00850EB0">
        <w:rPr>
          <w:rFonts w:ascii="Times New Roman" w:hAnsi="Times New Roman"/>
          <w:sz w:val="24"/>
          <w:szCs w:val="24"/>
        </w:rPr>
        <w:t xml:space="preserve"> Very few respondents, male or female in the survey said they drive a motorcycle [under 1% of both women and men].  However, motorcycle-taxis are now a principal means of transport in this area, especially in the 9 villages away from the paved road.  In some cases it is reportedly former bicycle taxi operators who have moved into boda-boda driving; charcoal burners have also invested in buying motorbikes for boda-boda [e.g. interview, settlement leader, Msufini + interviews with boda-boda drivers]. Only 4 motorcycle taxis are owned by respondents [3 women, one man] but many respondents use them on a regular basis to travel to nearby settlements or to the roadside where they can catch a [cheaper] bus to more distant locations.  </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0"/>
        <w:gridCol w:w="1563"/>
        <w:gridCol w:w="1556"/>
        <w:gridCol w:w="1556"/>
        <w:gridCol w:w="1557"/>
        <w:gridCol w:w="1474"/>
      </w:tblGrid>
      <w:tr w:rsidR="00B079D2" w:rsidRPr="00850EB0" w:rsidTr="00D6581C">
        <w:tc>
          <w:tcPr>
            <w:tcW w:w="1564"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MOTORCYCLE TAXIS</w:t>
            </w:r>
          </w:p>
        </w:tc>
        <w:tc>
          <w:tcPr>
            <w:tcW w:w="1626"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Use every day </w:t>
            </w:r>
          </w:p>
        </w:tc>
        <w:tc>
          <w:tcPr>
            <w:tcW w:w="162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4-6X per week </w:t>
            </w:r>
          </w:p>
        </w:tc>
        <w:tc>
          <w:tcPr>
            <w:tcW w:w="162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1-3X per week </w:t>
            </w:r>
          </w:p>
        </w:tc>
        <w:tc>
          <w:tcPr>
            <w:tcW w:w="1621"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Less than once a week </w:t>
            </w:r>
          </w:p>
        </w:tc>
        <w:tc>
          <w:tcPr>
            <w:tcW w:w="1525"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Never use</w:t>
            </w:r>
          </w:p>
        </w:tc>
      </w:tr>
      <w:tr w:rsidR="00B079D2" w:rsidRPr="00850EB0" w:rsidTr="00D6581C">
        <w:tc>
          <w:tcPr>
            <w:tcW w:w="1564"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F</w:t>
            </w:r>
          </w:p>
        </w:tc>
        <w:tc>
          <w:tcPr>
            <w:tcW w:w="1626"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0%</w:t>
            </w:r>
          </w:p>
        </w:tc>
        <w:tc>
          <w:tcPr>
            <w:tcW w:w="162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0.5% </w:t>
            </w:r>
          </w:p>
        </w:tc>
        <w:tc>
          <w:tcPr>
            <w:tcW w:w="162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31%</w:t>
            </w:r>
          </w:p>
        </w:tc>
        <w:tc>
          <w:tcPr>
            <w:tcW w:w="1621"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57%</w:t>
            </w:r>
          </w:p>
        </w:tc>
        <w:tc>
          <w:tcPr>
            <w:tcW w:w="1525"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12%</w:t>
            </w:r>
          </w:p>
        </w:tc>
      </w:tr>
      <w:tr w:rsidR="00B079D2" w:rsidRPr="00850EB0" w:rsidTr="00D6581C">
        <w:tc>
          <w:tcPr>
            <w:tcW w:w="1564"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M</w:t>
            </w:r>
          </w:p>
        </w:tc>
        <w:tc>
          <w:tcPr>
            <w:tcW w:w="1626"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0</w:t>
            </w:r>
          </w:p>
        </w:tc>
        <w:tc>
          <w:tcPr>
            <w:tcW w:w="162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0</w:t>
            </w:r>
          </w:p>
        </w:tc>
        <w:tc>
          <w:tcPr>
            <w:tcW w:w="162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42</w:t>
            </w:r>
          </w:p>
        </w:tc>
        <w:tc>
          <w:tcPr>
            <w:tcW w:w="1621"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46</w:t>
            </w:r>
          </w:p>
        </w:tc>
        <w:tc>
          <w:tcPr>
            <w:tcW w:w="1525"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12</w:t>
            </w:r>
          </w:p>
        </w:tc>
      </w:tr>
    </w:tbl>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 xml:space="preserve">We also asked whether people had used a boda-boda in the week prior to the survey -18% of women and 31.5% of men had done so. There was no discernible age pattern, but usage was highest in Vikuge [where 45% of respondents had made a journey in the previous week] and lowest in Soga [where only 5% had made journeys that week]. </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 xml:space="preserve">The value of boda-boda </w:t>
      </w:r>
      <w:r w:rsidR="00CB7D43" w:rsidRPr="00850EB0">
        <w:rPr>
          <w:rFonts w:ascii="Times New Roman" w:hAnsi="Times New Roman"/>
          <w:sz w:val="24"/>
          <w:szCs w:val="24"/>
        </w:rPr>
        <w:t>is widely recognized by older people</w:t>
      </w:r>
      <w:r w:rsidRPr="00850EB0">
        <w:rPr>
          <w:rFonts w:ascii="Times New Roman" w:hAnsi="Times New Roman"/>
          <w:sz w:val="24"/>
          <w:szCs w:val="24"/>
        </w:rPr>
        <w:t xml:space="preserve"> across the villages in the absence of alternative motorized transport – it not only allows travel beyond the village, but now also brings in goods which would otherwise be unavailable there</w:t>
      </w:r>
      <w:r w:rsidRPr="00850EB0">
        <w:rPr>
          <w:rFonts w:ascii="Times New Roman" w:hAnsi="Times New Roman"/>
          <w:i/>
          <w:sz w:val="24"/>
          <w:szCs w:val="24"/>
        </w:rPr>
        <w:t>: bodaboda has improved my life … now it is simple to travel to Mlandizi and even to transport the farm produce to town. Not only that, many goods are now available at our village - the business men can now transport various goods so we do not need to travel to Mlandizi frequently for shopping.</w:t>
      </w:r>
      <w:r w:rsidRPr="00850EB0">
        <w:rPr>
          <w:rFonts w:ascii="Times New Roman" w:hAnsi="Times New Roman"/>
          <w:sz w:val="24"/>
          <w:szCs w:val="24"/>
        </w:rPr>
        <w:t xml:space="preserve"> [Man 73y, Kitomondo]</w:t>
      </w:r>
    </w:p>
    <w:p w:rsidR="00CB7D43" w:rsidRPr="00850EB0" w:rsidRDefault="00CB7D43" w:rsidP="00965F72">
      <w:pPr>
        <w:autoSpaceDE w:val="0"/>
        <w:autoSpaceDN w:val="0"/>
        <w:adjustRightInd w:val="0"/>
        <w:spacing w:after="0" w:line="240" w:lineRule="auto"/>
        <w:jc w:val="both"/>
        <w:rPr>
          <w:rFonts w:ascii="Times New Roman" w:hAnsi="Times New Roman"/>
          <w:sz w:val="24"/>
          <w:szCs w:val="24"/>
        </w:rPr>
      </w:pP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 xml:space="preserve">The ‘never use’ category is commonest in Kongowe [32% never use], the paved road settlement, probably because here there are alternative, cheaper modes of motorized transport and the traffic makes motorcycle riding seem particularly dangerous.  In Vikuge, at the opposite extreme, only 2 respondents had never used a motorcycle-taxi. However, even in Kongowe we found some keen proponents of boda-boda: </w:t>
      </w:r>
      <w:r w:rsidRPr="00850EB0">
        <w:rPr>
          <w:rFonts w:ascii="Times New Roman" w:hAnsi="Times New Roman"/>
          <w:i/>
          <w:sz w:val="24"/>
          <w:szCs w:val="24"/>
        </w:rPr>
        <w:t xml:space="preserve">I like travelling by bodaboda because it takes me up to my home place… the buses [are more comfortable but] do not come up to our home places… and the buses are not available at the night time. </w:t>
      </w:r>
      <w:r w:rsidRPr="00850EB0">
        <w:rPr>
          <w:rFonts w:ascii="Times New Roman" w:hAnsi="Times New Roman"/>
          <w:sz w:val="24"/>
          <w:szCs w:val="24"/>
        </w:rPr>
        <w:t>[Woman 62y, widow living with one daughter and 3 grandchildren of another child]</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p>
    <w:p w:rsidR="00B079D2" w:rsidRPr="00850EB0" w:rsidRDefault="00B079D2" w:rsidP="00965F72">
      <w:pPr>
        <w:spacing w:line="240" w:lineRule="auto"/>
        <w:jc w:val="both"/>
        <w:rPr>
          <w:rFonts w:ascii="Times New Roman" w:hAnsi="Times New Roman"/>
          <w:sz w:val="24"/>
          <w:szCs w:val="24"/>
        </w:rPr>
      </w:pPr>
      <w:r w:rsidRPr="00850EB0">
        <w:rPr>
          <w:rFonts w:ascii="Times New Roman" w:hAnsi="Times New Roman"/>
          <w:sz w:val="24"/>
          <w:szCs w:val="24"/>
        </w:rPr>
        <w:lastRenderedPageBreak/>
        <w:t xml:space="preserve">Motorcycle taxis are liked particularly because of their speed in terms of getting to places quickly, but are also disliked for the speed at which the operators drive them [noted as the prime disadvantage by 39% of women and 36% of men]. Their other key disadvantage is cost [noted as their principal disadvantage by 39% of women and 42% of men]. The principal danger associated with the boda-boda is traffic accidents [noted by 73% of women and 79% of men].  Qualitative data expand this picture.  A man [68y] in Ngohingo, for instance, observed: </w:t>
      </w:r>
      <w:r w:rsidRPr="00850EB0">
        <w:rPr>
          <w:rFonts w:ascii="Times New Roman" w:hAnsi="Times New Roman"/>
          <w:i/>
          <w:sz w:val="24"/>
          <w:szCs w:val="24"/>
        </w:rPr>
        <w:t>you are at the risk of getting accidents.  Also my legs have problems so it becomes difficult for me to sit the bodaboda.  After the journey I can stay four days suffering with leg pains</w:t>
      </w:r>
      <w:r w:rsidRPr="00850EB0">
        <w:rPr>
          <w:rFonts w:ascii="Times New Roman" w:hAnsi="Times New Roman"/>
          <w:sz w:val="24"/>
          <w:szCs w:val="24"/>
        </w:rPr>
        <w:t xml:space="preserve">.  Similarly a 79 year-old man in Vikuge observed: </w:t>
      </w:r>
      <w:r w:rsidRPr="00850EB0">
        <w:rPr>
          <w:rFonts w:ascii="Times New Roman" w:hAnsi="Times New Roman"/>
          <w:i/>
          <w:sz w:val="24"/>
          <w:szCs w:val="24"/>
        </w:rPr>
        <w:t xml:space="preserve">When there is a need to go to Kongowe, I use boda-boda but the drivers are so rough and sometimes after the journey I get so much pain - back and legs pains. </w:t>
      </w:r>
      <w:r w:rsidRPr="00850EB0">
        <w:rPr>
          <w:rFonts w:ascii="Times New Roman" w:hAnsi="Times New Roman"/>
          <w:sz w:val="24"/>
          <w:szCs w:val="24"/>
        </w:rPr>
        <w:t xml:space="preserve"> The biggest complaint about boda-boda however, in both the survey and qualitative interviews is its cost, especially at night time when fares usually rise substantially [as they also do when roads are particularly bad, e.g. after heavy rains]: </w:t>
      </w:r>
    </w:p>
    <w:p w:rsidR="00B079D2" w:rsidRPr="00850EB0" w:rsidRDefault="00B079D2" w:rsidP="00965F72">
      <w:pPr>
        <w:spacing w:line="240" w:lineRule="auto"/>
        <w:jc w:val="both"/>
        <w:rPr>
          <w:rFonts w:ascii="Times New Roman" w:hAnsi="Times New Roman"/>
          <w:sz w:val="24"/>
          <w:szCs w:val="24"/>
        </w:rPr>
      </w:pPr>
      <w:r w:rsidRPr="00850EB0">
        <w:rPr>
          <w:rFonts w:ascii="Times New Roman" w:hAnsi="Times New Roman"/>
          <w:i/>
          <w:sz w:val="24"/>
          <w:szCs w:val="24"/>
        </w:rPr>
        <w:t>I have used bodaboda at the night time when I was called by my friend who lives at the side of the village</w:t>
      </w:r>
      <w:proofErr w:type="gramStart"/>
      <w:r w:rsidRPr="00850EB0">
        <w:rPr>
          <w:rFonts w:ascii="Times New Roman" w:hAnsi="Times New Roman"/>
          <w:i/>
          <w:sz w:val="24"/>
          <w:szCs w:val="24"/>
        </w:rPr>
        <w:t>-  her</w:t>
      </w:r>
      <w:proofErr w:type="gramEnd"/>
      <w:r w:rsidRPr="00850EB0">
        <w:rPr>
          <w:rFonts w:ascii="Times New Roman" w:hAnsi="Times New Roman"/>
          <w:i/>
          <w:sz w:val="24"/>
          <w:szCs w:val="24"/>
        </w:rPr>
        <w:t xml:space="preserve"> son was seriously sick suffering from Malaria so I had to go see him, it is about two kilometers from here to my friend’s house and the cost of transport was 1500 Tanzania shillings [that is] 500 shillings more than the normal price. </w:t>
      </w:r>
      <w:r w:rsidRPr="00850EB0">
        <w:rPr>
          <w:rFonts w:ascii="Times New Roman" w:hAnsi="Times New Roman"/>
          <w:sz w:val="24"/>
          <w:szCs w:val="24"/>
        </w:rPr>
        <w:t>[Woman 66y, Soga]</w:t>
      </w:r>
    </w:p>
    <w:p w:rsidR="00B079D2" w:rsidRPr="00850EB0" w:rsidRDefault="00B079D2" w:rsidP="00965F72">
      <w:pPr>
        <w:spacing w:line="240" w:lineRule="auto"/>
        <w:jc w:val="both"/>
        <w:rPr>
          <w:rFonts w:ascii="Times New Roman" w:hAnsi="Times New Roman"/>
          <w:sz w:val="24"/>
          <w:szCs w:val="24"/>
        </w:rPr>
      </w:pPr>
      <w:r w:rsidRPr="00850EB0">
        <w:rPr>
          <w:rFonts w:ascii="Times New Roman" w:hAnsi="Times New Roman"/>
          <w:i/>
          <w:sz w:val="24"/>
          <w:szCs w:val="24"/>
        </w:rPr>
        <w:t xml:space="preserve">The road condition is very bad especially during rainy season, during that time bodaboda are not coming at our settlement because of the wet land with a lot of floods, muds so we have to walk a long distance to meet the bodaboda and at that time the cost of transport goes up. </w:t>
      </w:r>
      <w:r w:rsidRPr="00850EB0">
        <w:rPr>
          <w:rFonts w:ascii="Times New Roman" w:hAnsi="Times New Roman"/>
          <w:sz w:val="24"/>
          <w:szCs w:val="24"/>
        </w:rPr>
        <w:t>[Woman 77y, Kongowe]</w:t>
      </w:r>
    </w:p>
    <w:p w:rsidR="00B079D2" w:rsidRPr="00850EB0" w:rsidRDefault="00B079D2" w:rsidP="00965F72">
      <w:pPr>
        <w:spacing w:line="240" w:lineRule="auto"/>
        <w:jc w:val="both"/>
        <w:rPr>
          <w:rFonts w:ascii="Times New Roman" w:hAnsi="Times New Roman"/>
          <w:sz w:val="24"/>
          <w:szCs w:val="24"/>
        </w:rPr>
      </w:pPr>
      <w:r w:rsidRPr="00850EB0">
        <w:rPr>
          <w:rFonts w:ascii="Times New Roman" w:hAnsi="Times New Roman"/>
          <w:sz w:val="24"/>
          <w:szCs w:val="24"/>
        </w:rPr>
        <w:t xml:space="preserve"> </w:t>
      </w:r>
      <w:r w:rsidRPr="00850EB0">
        <w:rPr>
          <w:rFonts w:ascii="Times New Roman" w:hAnsi="Times New Roman"/>
          <w:i/>
          <w:sz w:val="24"/>
          <w:szCs w:val="24"/>
        </w:rPr>
        <w:t xml:space="preserve">Minibuses </w:t>
      </w:r>
      <w:r w:rsidRPr="00850EB0">
        <w:rPr>
          <w:rFonts w:ascii="Times New Roman" w:hAnsi="Times New Roman"/>
          <w:sz w:val="24"/>
          <w:szCs w:val="24"/>
        </w:rPr>
        <w:t xml:space="preserve">are clearly favoured by our respondents for their comfort [50% of women, 49% of men note this as the principal advantage] and their speed in getting to places [40% of women, 30% of men].  However, as the following table and qualitative data indicates, their availability is not high [by comparison with the motorbike taxis]. 11% of respondents noted their unavailability – this point was made in all the settlements apart from Kongowe.  In qualitative interviews in Kongowe, the only settlement where minibuses present a viable alternative to boda-boda transport, respondents commented that minibuses are cheaper, but even here there are many poor roads which become impassable even for boda-boda in the wet season, so that there are places which only the boda-boda can reach: </w:t>
      </w:r>
      <w:r w:rsidRPr="00850EB0">
        <w:rPr>
          <w:rFonts w:ascii="Times New Roman" w:hAnsi="Times New Roman"/>
          <w:i/>
          <w:sz w:val="24"/>
          <w:szCs w:val="24"/>
        </w:rPr>
        <w:t>On my side I like travelling by bodaboda because it takes me up to my home place. Travelling by buses or minibuses is more comfortable but it has some disadvantages - the buses do not come up to our home places</w:t>
      </w:r>
      <w:proofErr w:type="gramStart"/>
      <w:r w:rsidRPr="00850EB0">
        <w:rPr>
          <w:rFonts w:ascii="Times New Roman" w:hAnsi="Times New Roman"/>
          <w:i/>
          <w:sz w:val="24"/>
          <w:szCs w:val="24"/>
        </w:rPr>
        <w:t>…[</w:t>
      </w:r>
      <w:proofErr w:type="gramEnd"/>
      <w:r w:rsidRPr="00850EB0">
        <w:rPr>
          <w:rFonts w:ascii="Times New Roman" w:hAnsi="Times New Roman"/>
          <w:i/>
          <w:sz w:val="24"/>
          <w:szCs w:val="24"/>
        </w:rPr>
        <w:t>and] are not available at the night time.</w:t>
      </w:r>
      <w:r w:rsidRPr="00850EB0">
        <w:rPr>
          <w:rFonts w:ascii="Times New Roman" w:hAnsi="Times New Roman"/>
          <w:sz w:val="24"/>
          <w:szCs w:val="24"/>
        </w:rPr>
        <w:t>[Woman 62y, Kongowe]</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4"/>
        <w:gridCol w:w="1626"/>
        <w:gridCol w:w="1620"/>
        <w:gridCol w:w="1620"/>
        <w:gridCol w:w="1621"/>
        <w:gridCol w:w="1525"/>
      </w:tblGrid>
      <w:tr w:rsidR="00B079D2" w:rsidRPr="00850EB0" w:rsidTr="00D6581C">
        <w:tc>
          <w:tcPr>
            <w:tcW w:w="1564"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MINIBUS</w:t>
            </w:r>
          </w:p>
        </w:tc>
        <w:tc>
          <w:tcPr>
            <w:tcW w:w="1626"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Use every day </w:t>
            </w:r>
          </w:p>
        </w:tc>
        <w:tc>
          <w:tcPr>
            <w:tcW w:w="162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4-6X per week </w:t>
            </w:r>
          </w:p>
        </w:tc>
        <w:tc>
          <w:tcPr>
            <w:tcW w:w="162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1-3X per week </w:t>
            </w:r>
          </w:p>
        </w:tc>
        <w:tc>
          <w:tcPr>
            <w:tcW w:w="1621"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Less than once a week </w:t>
            </w:r>
          </w:p>
        </w:tc>
        <w:tc>
          <w:tcPr>
            <w:tcW w:w="1525"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Never use</w:t>
            </w:r>
          </w:p>
        </w:tc>
      </w:tr>
      <w:tr w:rsidR="00B079D2" w:rsidRPr="00850EB0" w:rsidTr="00D6581C">
        <w:tc>
          <w:tcPr>
            <w:tcW w:w="1564"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F</w:t>
            </w:r>
          </w:p>
        </w:tc>
        <w:tc>
          <w:tcPr>
            <w:tcW w:w="1626"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0%</w:t>
            </w:r>
          </w:p>
        </w:tc>
        <w:tc>
          <w:tcPr>
            <w:tcW w:w="162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0%</w:t>
            </w:r>
          </w:p>
        </w:tc>
        <w:tc>
          <w:tcPr>
            <w:tcW w:w="162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11.2%</w:t>
            </w:r>
          </w:p>
        </w:tc>
        <w:tc>
          <w:tcPr>
            <w:tcW w:w="1621"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48.5%</w:t>
            </w:r>
          </w:p>
        </w:tc>
        <w:tc>
          <w:tcPr>
            <w:tcW w:w="1525"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40.3%</w:t>
            </w:r>
          </w:p>
        </w:tc>
      </w:tr>
      <w:tr w:rsidR="00B079D2" w:rsidRPr="00850EB0" w:rsidTr="00D6581C">
        <w:tc>
          <w:tcPr>
            <w:tcW w:w="1564"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M</w:t>
            </w:r>
          </w:p>
        </w:tc>
        <w:tc>
          <w:tcPr>
            <w:tcW w:w="1626"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0</w:t>
            </w:r>
          </w:p>
        </w:tc>
        <w:tc>
          <w:tcPr>
            <w:tcW w:w="162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0</w:t>
            </w:r>
          </w:p>
        </w:tc>
        <w:tc>
          <w:tcPr>
            <w:tcW w:w="162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13.6</w:t>
            </w:r>
          </w:p>
        </w:tc>
        <w:tc>
          <w:tcPr>
            <w:tcW w:w="1621"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47.0</w:t>
            </w:r>
          </w:p>
        </w:tc>
        <w:tc>
          <w:tcPr>
            <w:tcW w:w="1525"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39.4</w:t>
            </w:r>
          </w:p>
        </w:tc>
      </w:tr>
    </w:tbl>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Buses</w:t>
      </w:r>
      <w:r w:rsidRPr="00850EB0">
        <w:rPr>
          <w:rFonts w:ascii="Times New Roman" w:hAnsi="Times New Roman"/>
          <w:sz w:val="24"/>
          <w:szCs w:val="24"/>
        </w:rPr>
        <w:t xml:space="preserve"> are also popular with respondents because of their comfort [[51% women, 46% men] and speed in getting to places [44% women, 41% men], but they are viewed as expensive [41% women, 49% men] and speeding was still seen as a danger [23% women, 19% men].  Again, 7% </w:t>
      </w:r>
      <w:r w:rsidRPr="00850EB0">
        <w:rPr>
          <w:rFonts w:ascii="Times New Roman" w:hAnsi="Times New Roman"/>
          <w:sz w:val="24"/>
          <w:szCs w:val="24"/>
        </w:rPr>
        <w:lastRenderedPageBreak/>
        <w:t>of respondents noted their low availability.   Buses are used particularly for travel from Kongowe to Dar es Salaam: this journey costs Tsh1</w:t>
      </w:r>
      <w:proofErr w:type="gramStart"/>
      <w:r w:rsidRPr="00850EB0">
        <w:rPr>
          <w:rFonts w:ascii="Times New Roman" w:hAnsi="Times New Roman"/>
          <w:sz w:val="24"/>
          <w:szCs w:val="24"/>
        </w:rPr>
        <w:t>,500</w:t>
      </w:r>
      <w:proofErr w:type="gramEnd"/>
      <w:r w:rsidRPr="00850EB0">
        <w:rPr>
          <w:rFonts w:ascii="Times New Roman" w:hAnsi="Times New Roman"/>
          <w:sz w:val="24"/>
          <w:szCs w:val="24"/>
        </w:rPr>
        <w:t xml:space="preserve"> by bus, compared to Tsh10,000 by boda-boda. </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4"/>
        <w:gridCol w:w="1626"/>
        <w:gridCol w:w="1620"/>
        <w:gridCol w:w="1620"/>
        <w:gridCol w:w="1621"/>
        <w:gridCol w:w="1525"/>
      </w:tblGrid>
      <w:tr w:rsidR="00B079D2" w:rsidRPr="00850EB0" w:rsidTr="00D6581C">
        <w:tc>
          <w:tcPr>
            <w:tcW w:w="1564"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BUS</w:t>
            </w:r>
          </w:p>
        </w:tc>
        <w:tc>
          <w:tcPr>
            <w:tcW w:w="1626"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Use every day </w:t>
            </w:r>
          </w:p>
        </w:tc>
        <w:tc>
          <w:tcPr>
            <w:tcW w:w="162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4-6X per week </w:t>
            </w:r>
          </w:p>
        </w:tc>
        <w:tc>
          <w:tcPr>
            <w:tcW w:w="162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1-3X per week </w:t>
            </w:r>
          </w:p>
        </w:tc>
        <w:tc>
          <w:tcPr>
            <w:tcW w:w="1621"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 xml:space="preserve">Less than once a week </w:t>
            </w:r>
          </w:p>
        </w:tc>
        <w:tc>
          <w:tcPr>
            <w:tcW w:w="1525"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Never use</w:t>
            </w:r>
          </w:p>
        </w:tc>
      </w:tr>
      <w:tr w:rsidR="00B079D2" w:rsidRPr="00850EB0" w:rsidTr="00D6581C">
        <w:tc>
          <w:tcPr>
            <w:tcW w:w="1564"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F</w:t>
            </w:r>
          </w:p>
        </w:tc>
        <w:tc>
          <w:tcPr>
            <w:tcW w:w="1626" w:type="dxa"/>
          </w:tcPr>
          <w:p w:rsidR="00B079D2" w:rsidRPr="00850EB0" w:rsidRDefault="00B079D2" w:rsidP="00965F72">
            <w:pPr>
              <w:tabs>
                <w:tab w:val="left" w:pos="1200"/>
              </w:tabs>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0%</w:t>
            </w:r>
          </w:p>
        </w:tc>
        <w:tc>
          <w:tcPr>
            <w:tcW w:w="162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0%</w:t>
            </w:r>
          </w:p>
        </w:tc>
        <w:tc>
          <w:tcPr>
            <w:tcW w:w="162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1.5%</w:t>
            </w:r>
          </w:p>
        </w:tc>
        <w:tc>
          <w:tcPr>
            <w:tcW w:w="1621"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40%</w:t>
            </w:r>
          </w:p>
        </w:tc>
        <w:tc>
          <w:tcPr>
            <w:tcW w:w="1525"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58%</w:t>
            </w:r>
          </w:p>
        </w:tc>
      </w:tr>
      <w:tr w:rsidR="00B079D2" w:rsidRPr="00850EB0" w:rsidTr="00D6581C">
        <w:tc>
          <w:tcPr>
            <w:tcW w:w="1564"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M</w:t>
            </w:r>
          </w:p>
        </w:tc>
        <w:tc>
          <w:tcPr>
            <w:tcW w:w="1626"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0</w:t>
            </w:r>
          </w:p>
        </w:tc>
        <w:tc>
          <w:tcPr>
            <w:tcW w:w="162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0</w:t>
            </w:r>
          </w:p>
        </w:tc>
        <w:tc>
          <w:tcPr>
            <w:tcW w:w="162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1.5</w:t>
            </w:r>
          </w:p>
        </w:tc>
        <w:tc>
          <w:tcPr>
            <w:tcW w:w="1621"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33</w:t>
            </w:r>
          </w:p>
        </w:tc>
        <w:tc>
          <w:tcPr>
            <w:tcW w:w="1525"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65</w:t>
            </w:r>
          </w:p>
        </w:tc>
      </w:tr>
    </w:tbl>
    <w:p w:rsidR="00B079D2" w:rsidRPr="00850EB0" w:rsidRDefault="00B079D2" w:rsidP="00965F72">
      <w:pPr>
        <w:tabs>
          <w:tab w:val="left" w:pos="3600"/>
        </w:tabs>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ab/>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Traffic accidents</w:t>
      </w:r>
      <w:r w:rsidRPr="00850EB0">
        <w:rPr>
          <w:rFonts w:ascii="Times New Roman" w:hAnsi="Times New Roman"/>
          <w:sz w:val="24"/>
          <w:szCs w:val="24"/>
        </w:rPr>
        <w:t xml:space="preserve">: Because of growing concerns about road safety we asked about traffic and travel accidents. 90% of women and 77% of men had never experienced a traffic accident of any type. 9% of men had had a cycle accident as had 1% of women.  However, 2.5% of women and 4% of men reported they had had a motorcycle accident – given the relatively recent introduction of motorcycles in the area, this figure is of concern.  There is no clear pattern in accidents according to age.   Occasionally, descriptions of accidents were given in qualitative interviews: one man was burnt by the exhaust pipe ‘because I failed to sit </w:t>
      </w:r>
      <w:proofErr w:type="gramStart"/>
      <w:r w:rsidRPr="00850EB0">
        <w:rPr>
          <w:rFonts w:ascii="Times New Roman" w:hAnsi="Times New Roman"/>
          <w:sz w:val="24"/>
          <w:szCs w:val="24"/>
        </w:rPr>
        <w:t>properly’,</w:t>
      </w:r>
      <w:proofErr w:type="gramEnd"/>
      <w:r w:rsidRPr="00850EB0">
        <w:rPr>
          <w:rFonts w:ascii="Times New Roman" w:hAnsi="Times New Roman"/>
          <w:sz w:val="24"/>
          <w:szCs w:val="24"/>
        </w:rPr>
        <w:t xml:space="preserve"> another man fell off because he was dozing.  More often the accident is associated with speeding [most of the drivers are young men who clearly enjoy travelling at speed] or with a muddy road: </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p>
    <w:p w:rsidR="00B079D2" w:rsidRPr="00850EB0" w:rsidRDefault="00B079D2" w:rsidP="00965F72">
      <w:pPr>
        <w:spacing w:line="240" w:lineRule="auto"/>
        <w:jc w:val="both"/>
        <w:rPr>
          <w:rFonts w:ascii="Times New Roman" w:hAnsi="Times New Roman"/>
          <w:sz w:val="24"/>
          <w:szCs w:val="24"/>
        </w:rPr>
      </w:pPr>
      <w:r w:rsidRPr="00850EB0">
        <w:rPr>
          <w:rFonts w:ascii="Times New Roman" w:hAnsi="Times New Roman"/>
          <w:i/>
          <w:sz w:val="24"/>
          <w:szCs w:val="24"/>
        </w:rPr>
        <w:t xml:space="preserve">I once got the </w:t>
      </w:r>
      <w:proofErr w:type="gramStart"/>
      <w:r w:rsidRPr="00850EB0">
        <w:rPr>
          <w:rFonts w:ascii="Times New Roman" w:hAnsi="Times New Roman"/>
          <w:i/>
          <w:sz w:val="24"/>
          <w:szCs w:val="24"/>
        </w:rPr>
        <w:t>road  accident</w:t>
      </w:r>
      <w:proofErr w:type="gramEnd"/>
      <w:r w:rsidRPr="00850EB0">
        <w:rPr>
          <w:rFonts w:ascii="Times New Roman" w:hAnsi="Times New Roman"/>
          <w:i/>
          <w:sz w:val="24"/>
          <w:szCs w:val="24"/>
        </w:rPr>
        <w:t xml:space="preserve">, I was travelling with bodaboda from Kongowe hospital back home and the bodaboda driver was at a very high speed so the car crushed us and we fell down. I was injured on my left hand - I got a bone fracture. I had to go to the hospital but my hand is now okay as you can see. </w:t>
      </w:r>
      <w:r w:rsidRPr="00850EB0">
        <w:rPr>
          <w:rFonts w:ascii="Times New Roman" w:hAnsi="Times New Roman"/>
          <w:sz w:val="24"/>
          <w:szCs w:val="24"/>
        </w:rPr>
        <w:t>[Woman 77y, Kongowe]</w:t>
      </w:r>
    </w:p>
    <w:p w:rsidR="00B079D2" w:rsidRPr="00850EB0" w:rsidRDefault="00B079D2" w:rsidP="00965F72">
      <w:pPr>
        <w:spacing w:line="240" w:lineRule="auto"/>
        <w:jc w:val="both"/>
        <w:rPr>
          <w:rFonts w:ascii="Times New Roman" w:hAnsi="Times New Roman"/>
          <w:sz w:val="24"/>
          <w:szCs w:val="24"/>
        </w:rPr>
      </w:pPr>
      <w:r w:rsidRPr="00850EB0">
        <w:rPr>
          <w:rFonts w:ascii="Times New Roman" w:hAnsi="Times New Roman"/>
          <w:i/>
          <w:sz w:val="24"/>
          <w:szCs w:val="24"/>
        </w:rPr>
        <w:t xml:space="preserve">I once got a terrible accident with a motorcycle, I was on my way to my home place from Kongowe - we were two passengers on the same bodaboda, so three people including the driver. The motorcycle slid down and I was injured at my left leg leaving me with a very big sore and it was so much painful and sufferings - thank God my bones were not affected. On that journey I didn’t put on a helmet, you know here at Misufini only the drivers wear helmets but the passengers no.  I could feel good and safe wearing a helmet but the drivers have no helmet for passengers. </w:t>
      </w:r>
      <w:r w:rsidRPr="00850EB0">
        <w:rPr>
          <w:rFonts w:ascii="Times New Roman" w:hAnsi="Times New Roman"/>
          <w:sz w:val="24"/>
          <w:szCs w:val="24"/>
        </w:rPr>
        <w:t>[Man 80y, Msufini]</w:t>
      </w:r>
    </w:p>
    <w:p w:rsidR="00B079D2" w:rsidRPr="00850EB0" w:rsidRDefault="00B079D2" w:rsidP="00965F72">
      <w:pPr>
        <w:spacing w:line="240" w:lineRule="auto"/>
        <w:jc w:val="both"/>
        <w:rPr>
          <w:rFonts w:ascii="Times New Roman" w:hAnsi="Times New Roman"/>
          <w:sz w:val="24"/>
          <w:szCs w:val="24"/>
        </w:rPr>
      </w:pPr>
      <w:r w:rsidRPr="00850EB0">
        <w:rPr>
          <w:rFonts w:ascii="Times New Roman" w:hAnsi="Times New Roman"/>
          <w:sz w:val="24"/>
          <w:szCs w:val="24"/>
        </w:rPr>
        <w:t xml:space="preserve">This latter quotation raises a major issue now associated with boda-boda travel – the widespread absence of helmet-usage among passengers. Drivers tend to own a helmet only for themselves [as required by law, but they commonly do not wear it] – many say that their customers do not wish to wear a borrowed helmet in any case because of the danger of ‘fungus’ [an issue also raised by some OP who travel on boda-boda, though many say they would welcome a helmet].  In Kitomondo, the villagers have built ridges on the road at the edge of the village and in the middle, to prevent boda-boda speeding. </w:t>
      </w:r>
    </w:p>
    <w:p w:rsidR="00CB7D43" w:rsidRPr="00850EB0" w:rsidRDefault="00CB7D43" w:rsidP="00965F72">
      <w:pPr>
        <w:pStyle w:val="ListParagraph"/>
        <w:autoSpaceDE w:val="0"/>
        <w:autoSpaceDN w:val="0"/>
        <w:adjustRightInd w:val="0"/>
        <w:spacing w:after="0" w:line="240" w:lineRule="auto"/>
        <w:jc w:val="both"/>
        <w:rPr>
          <w:rFonts w:ascii="Times New Roman" w:hAnsi="Times New Roman"/>
          <w:b/>
          <w:i/>
          <w:sz w:val="24"/>
          <w:szCs w:val="24"/>
        </w:rPr>
      </w:pPr>
    </w:p>
    <w:p w:rsidR="00B079D2" w:rsidRPr="00850EB0" w:rsidRDefault="00CB7D43" w:rsidP="00965F72">
      <w:pPr>
        <w:pStyle w:val="ListParagraph"/>
        <w:autoSpaceDE w:val="0"/>
        <w:autoSpaceDN w:val="0"/>
        <w:adjustRightInd w:val="0"/>
        <w:spacing w:after="0" w:line="240" w:lineRule="auto"/>
        <w:jc w:val="both"/>
        <w:rPr>
          <w:rFonts w:ascii="Times New Roman" w:hAnsi="Times New Roman"/>
          <w:b/>
          <w:i/>
          <w:sz w:val="24"/>
          <w:szCs w:val="24"/>
        </w:rPr>
      </w:pPr>
      <w:r w:rsidRPr="00850EB0">
        <w:rPr>
          <w:rFonts w:ascii="Times New Roman" w:hAnsi="Times New Roman"/>
          <w:b/>
          <w:i/>
          <w:sz w:val="24"/>
          <w:szCs w:val="24"/>
        </w:rPr>
        <w:t>Livelihoods, transport and c</w:t>
      </w:r>
      <w:r w:rsidR="00B079D2" w:rsidRPr="00850EB0">
        <w:rPr>
          <w:rFonts w:ascii="Times New Roman" w:hAnsi="Times New Roman"/>
          <w:b/>
          <w:i/>
          <w:sz w:val="24"/>
          <w:szCs w:val="24"/>
        </w:rPr>
        <w:t>ommunications: the growing role of mobile phones</w:t>
      </w:r>
      <w:r w:rsidRPr="00850EB0">
        <w:rPr>
          <w:rFonts w:ascii="Times New Roman" w:hAnsi="Times New Roman"/>
          <w:b/>
          <w:i/>
          <w:sz w:val="24"/>
          <w:szCs w:val="24"/>
        </w:rPr>
        <w:t xml:space="preserve"> </w:t>
      </w:r>
    </w:p>
    <w:p w:rsidR="00EA19BF" w:rsidRPr="00850EB0" w:rsidRDefault="00EA19BF" w:rsidP="00965F72">
      <w:pPr>
        <w:autoSpaceDE w:val="0"/>
        <w:autoSpaceDN w:val="0"/>
        <w:adjustRightInd w:val="0"/>
        <w:spacing w:after="0" w:line="240" w:lineRule="auto"/>
        <w:jc w:val="both"/>
        <w:rPr>
          <w:rFonts w:ascii="Times New Roman" w:hAnsi="Times New Roman"/>
          <w:sz w:val="24"/>
          <w:szCs w:val="24"/>
        </w:rPr>
      </w:pP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 xml:space="preserve">Mobile phones are now a key communication tool in the study settlements – they are used in place of transport i.e. where messages and discussions can be conducted by phone instead of through face-to-face meeting; to order transport i.e.  </w:t>
      </w:r>
      <w:proofErr w:type="gramStart"/>
      <w:r w:rsidRPr="00850EB0">
        <w:rPr>
          <w:rFonts w:ascii="Times New Roman" w:hAnsi="Times New Roman"/>
          <w:sz w:val="24"/>
          <w:szCs w:val="24"/>
        </w:rPr>
        <w:t>boda-boda</w:t>
      </w:r>
      <w:proofErr w:type="gramEnd"/>
      <w:r w:rsidRPr="00850EB0">
        <w:rPr>
          <w:rFonts w:ascii="Times New Roman" w:hAnsi="Times New Roman"/>
          <w:sz w:val="24"/>
          <w:szCs w:val="24"/>
        </w:rPr>
        <w:t xml:space="preserve">;  and to send money.  This latter is a feature of growing importance, especially since it allows children in the city to easily send </w:t>
      </w:r>
      <w:r w:rsidRPr="00850EB0">
        <w:rPr>
          <w:rFonts w:ascii="Times New Roman" w:hAnsi="Times New Roman"/>
          <w:sz w:val="24"/>
          <w:szCs w:val="24"/>
        </w:rPr>
        <w:lastRenderedPageBreak/>
        <w:t>money to their parents where the parents are looking afte</w:t>
      </w:r>
      <w:r w:rsidR="00CB7D43" w:rsidRPr="00850EB0">
        <w:rPr>
          <w:rFonts w:ascii="Times New Roman" w:hAnsi="Times New Roman"/>
          <w:sz w:val="24"/>
          <w:szCs w:val="24"/>
        </w:rPr>
        <w:t>r grandchildren [though many older people</w:t>
      </w:r>
      <w:r w:rsidRPr="00850EB0">
        <w:rPr>
          <w:rFonts w:ascii="Times New Roman" w:hAnsi="Times New Roman"/>
          <w:sz w:val="24"/>
          <w:szCs w:val="24"/>
        </w:rPr>
        <w:t xml:space="preserve"> still expect their children or grandchildren to carry money to the village for them]: </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I use M-PESA; my children usually send money through my chip (Vodacom-number) then they call my friend through his phone telling how much they have sent through my Vodacom-line, so I just go with my chip to the Vodacom shop to take money</w:t>
      </w:r>
      <w:r w:rsidRPr="00850EB0">
        <w:rPr>
          <w:rFonts w:ascii="Times New Roman" w:hAnsi="Times New Roman"/>
          <w:sz w:val="24"/>
          <w:szCs w:val="24"/>
        </w:rPr>
        <w:t>.  [Man 66y, Vikuge]</w:t>
      </w:r>
    </w:p>
    <w:p w:rsidR="00CB7D43" w:rsidRPr="00850EB0" w:rsidRDefault="00CB7D43" w:rsidP="00965F72">
      <w:pPr>
        <w:tabs>
          <w:tab w:val="left" w:pos="3780"/>
        </w:tabs>
        <w:spacing w:line="240" w:lineRule="auto"/>
        <w:jc w:val="both"/>
        <w:rPr>
          <w:rFonts w:ascii="Times New Roman" w:hAnsi="Times New Roman"/>
          <w:sz w:val="24"/>
          <w:szCs w:val="24"/>
        </w:rPr>
      </w:pPr>
    </w:p>
    <w:p w:rsidR="00B079D2" w:rsidRPr="00850EB0" w:rsidRDefault="00B079D2" w:rsidP="00965F72">
      <w:pPr>
        <w:tabs>
          <w:tab w:val="left" w:pos="3780"/>
        </w:tabs>
        <w:spacing w:line="240" w:lineRule="auto"/>
        <w:jc w:val="both"/>
        <w:rPr>
          <w:rFonts w:ascii="Times New Roman" w:hAnsi="Times New Roman"/>
          <w:i/>
          <w:sz w:val="24"/>
          <w:szCs w:val="24"/>
        </w:rPr>
      </w:pPr>
      <w:r w:rsidRPr="00850EB0">
        <w:rPr>
          <w:rFonts w:ascii="Times New Roman" w:hAnsi="Times New Roman"/>
          <w:sz w:val="24"/>
          <w:szCs w:val="24"/>
        </w:rPr>
        <w:t>However, even collecting the remittance may entail trave</w:t>
      </w:r>
      <w:r w:rsidR="00997A35" w:rsidRPr="00850EB0">
        <w:rPr>
          <w:rFonts w:ascii="Times New Roman" w:hAnsi="Times New Roman"/>
          <w:sz w:val="24"/>
          <w:szCs w:val="24"/>
        </w:rPr>
        <w:t xml:space="preserve">l to town [e.g. to Kongowe from </w:t>
      </w:r>
      <w:r w:rsidRPr="00850EB0">
        <w:rPr>
          <w:rFonts w:ascii="Times New Roman" w:hAnsi="Times New Roman"/>
          <w:sz w:val="24"/>
          <w:szCs w:val="24"/>
        </w:rPr>
        <w:t>Vikuge, to Mlandisi from Minazi Mikinda]] to find the agent who can pay out the funds.  Phone units and phone charging [often using solar panels] is available locally in the village, but at a cost [usually around 300 sh to charge a phone]: it is reportedly more expensive to buy units in the local shops in remoter villages and ‘beeping’ of relatives in town seems to be a quite common strategy to red</w:t>
      </w:r>
      <w:r w:rsidR="00CB7D43" w:rsidRPr="00850EB0">
        <w:rPr>
          <w:rFonts w:ascii="Times New Roman" w:hAnsi="Times New Roman"/>
          <w:sz w:val="24"/>
          <w:szCs w:val="24"/>
        </w:rPr>
        <w:t>uce costs. In interviews some older people</w:t>
      </w:r>
      <w:r w:rsidRPr="00850EB0">
        <w:rPr>
          <w:rFonts w:ascii="Times New Roman" w:hAnsi="Times New Roman"/>
          <w:sz w:val="24"/>
          <w:szCs w:val="24"/>
        </w:rPr>
        <w:t xml:space="preserve"> said they don’t use a phone often because they can’t afford the phone credit [e.g. woman, early 80s Ngeta]: one man in his late 90s Ngeta observed that although has a cell phone but he doesn’t use it:  </w:t>
      </w:r>
      <w:r w:rsidRPr="00850EB0">
        <w:rPr>
          <w:rFonts w:ascii="Times New Roman" w:hAnsi="Times New Roman"/>
          <w:i/>
          <w:sz w:val="24"/>
          <w:szCs w:val="24"/>
        </w:rPr>
        <w:t xml:space="preserve">it is locked in the cupboard. I cannot handle it because it is expensive, it cost me 300/- to recharge its battery and 1000/- to buy airtime, at times I buy 2000/- airtime, I can’t afford spending this much on just a cell phone.  </w:t>
      </w:r>
      <w:r w:rsidRPr="00850EB0">
        <w:rPr>
          <w:rFonts w:ascii="Times New Roman" w:hAnsi="Times New Roman"/>
          <w:sz w:val="24"/>
          <w:szCs w:val="24"/>
        </w:rPr>
        <w:t xml:space="preserve">Surprisingly, we </w:t>
      </w:r>
      <w:r w:rsidR="00CB7D43" w:rsidRPr="00850EB0">
        <w:rPr>
          <w:rFonts w:ascii="Times New Roman" w:hAnsi="Times New Roman"/>
          <w:sz w:val="24"/>
          <w:szCs w:val="24"/>
        </w:rPr>
        <w:t>have only one reference to an older people</w:t>
      </w:r>
      <w:r w:rsidRPr="00850EB0">
        <w:rPr>
          <w:rFonts w:ascii="Times New Roman" w:hAnsi="Times New Roman"/>
          <w:sz w:val="24"/>
          <w:szCs w:val="24"/>
        </w:rPr>
        <w:t xml:space="preserve"> making an income from phone services, a man in his late 70s in Kitomondo who is sent credit to his phone by his brother and then sells it on to fellow villagers.  </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Access to mobile phones</w:t>
      </w:r>
      <w:r w:rsidRPr="00850EB0">
        <w:rPr>
          <w:rFonts w:ascii="Times New Roman" w:hAnsi="Times New Roman"/>
          <w:sz w:val="24"/>
          <w:szCs w:val="24"/>
        </w:rPr>
        <w:t xml:space="preserve">: 49% of women and 58% of men say they have a phone in their own home which is available for them to use, even if it is not owned by them. [Just 3 women reported that, despite the presence of a phone in their household, this was unavailable to them.]  The highest level of ownership was found in Kongowe, Ngohingo and Vikuge, where only 24%, 26% and 26% respectively did not live in a household with a working phone [and in Kongowe one man of 60, a chicken dealer, owns two phones].  The lowest levels of household phone ownership were in Minazi [58% without a phone], Ngeta 58% </w:t>
      </w:r>
      <w:proofErr w:type="gramStart"/>
      <w:r w:rsidRPr="00850EB0">
        <w:rPr>
          <w:rFonts w:ascii="Times New Roman" w:hAnsi="Times New Roman"/>
          <w:sz w:val="24"/>
          <w:szCs w:val="24"/>
        </w:rPr>
        <w:t>and  Mwanabwito</w:t>
      </w:r>
      <w:proofErr w:type="gramEnd"/>
      <w:r w:rsidRPr="00850EB0">
        <w:rPr>
          <w:rFonts w:ascii="Times New Roman" w:hAnsi="Times New Roman"/>
          <w:sz w:val="24"/>
          <w:szCs w:val="24"/>
        </w:rPr>
        <w:t xml:space="preserve"> 56%. However, even where OP do not have a phone in the household, it is common for them to have access to that of a neighbour or friend: </w:t>
      </w:r>
    </w:p>
    <w:p w:rsidR="00B079D2" w:rsidRPr="00850EB0" w:rsidRDefault="00B079D2" w:rsidP="00965F72">
      <w:pPr>
        <w:spacing w:line="240" w:lineRule="auto"/>
        <w:jc w:val="both"/>
        <w:rPr>
          <w:rFonts w:ascii="Times New Roman" w:hAnsi="Times New Roman"/>
          <w:sz w:val="24"/>
          <w:szCs w:val="24"/>
        </w:rPr>
      </w:pPr>
      <w:r w:rsidRPr="00850EB0">
        <w:rPr>
          <w:rFonts w:ascii="Times New Roman" w:hAnsi="Times New Roman"/>
          <w:i/>
          <w:sz w:val="24"/>
          <w:szCs w:val="24"/>
        </w:rPr>
        <w:t xml:space="preserve">When I want to communicate with my children I just feed my Vodacom chip with credit then I put to my friend’s phone and call. </w:t>
      </w:r>
      <w:r w:rsidRPr="00850EB0">
        <w:rPr>
          <w:rFonts w:ascii="Times New Roman" w:hAnsi="Times New Roman"/>
          <w:sz w:val="24"/>
          <w:szCs w:val="24"/>
        </w:rPr>
        <w:t>[Man 66y, Vikuge]</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 xml:space="preserve">Levels of phone use were as follows: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4"/>
        <w:gridCol w:w="1626"/>
        <w:gridCol w:w="1620"/>
        <w:gridCol w:w="1620"/>
        <w:gridCol w:w="1621"/>
      </w:tblGrid>
      <w:tr w:rsidR="00B079D2" w:rsidRPr="00850EB0" w:rsidTr="00D6581C">
        <w:tc>
          <w:tcPr>
            <w:tcW w:w="1564"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USEPHONE</w:t>
            </w:r>
          </w:p>
        </w:tc>
        <w:tc>
          <w:tcPr>
            <w:tcW w:w="1626"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Never use</w:t>
            </w:r>
          </w:p>
        </w:tc>
        <w:tc>
          <w:tcPr>
            <w:tcW w:w="162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Used last week</w:t>
            </w:r>
          </w:p>
        </w:tc>
        <w:tc>
          <w:tcPr>
            <w:tcW w:w="162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Not used last week but used last month</w:t>
            </w:r>
          </w:p>
        </w:tc>
        <w:tc>
          <w:tcPr>
            <w:tcW w:w="1621"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Only used over a month ago</w:t>
            </w:r>
          </w:p>
        </w:tc>
      </w:tr>
      <w:tr w:rsidR="00B079D2" w:rsidRPr="00850EB0" w:rsidTr="00D6581C">
        <w:tc>
          <w:tcPr>
            <w:tcW w:w="1564"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F</w:t>
            </w:r>
          </w:p>
        </w:tc>
        <w:tc>
          <w:tcPr>
            <w:tcW w:w="1626"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12%</w:t>
            </w:r>
          </w:p>
        </w:tc>
        <w:tc>
          <w:tcPr>
            <w:tcW w:w="162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48%</w:t>
            </w:r>
          </w:p>
        </w:tc>
        <w:tc>
          <w:tcPr>
            <w:tcW w:w="162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23%</w:t>
            </w:r>
          </w:p>
        </w:tc>
        <w:tc>
          <w:tcPr>
            <w:tcW w:w="1621"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16%</w:t>
            </w:r>
          </w:p>
        </w:tc>
      </w:tr>
      <w:tr w:rsidR="00B079D2" w:rsidRPr="00850EB0" w:rsidTr="00D6581C">
        <w:tc>
          <w:tcPr>
            <w:tcW w:w="1564"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M</w:t>
            </w:r>
          </w:p>
        </w:tc>
        <w:tc>
          <w:tcPr>
            <w:tcW w:w="1626"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7</w:t>
            </w:r>
          </w:p>
        </w:tc>
        <w:tc>
          <w:tcPr>
            <w:tcW w:w="162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62</w:t>
            </w:r>
          </w:p>
        </w:tc>
        <w:tc>
          <w:tcPr>
            <w:tcW w:w="1620"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24</w:t>
            </w:r>
          </w:p>
        </w:tc>
        <w:tc>
          <w:tcPr>
            <w:tcW w:w="1621" w:type="dxa"/>
          </w:tcPr>
          <w:p w:rsidR="00B079D2" w:rsidRPr="00850EB0" w:rsidRDefault="00B079D2" w:rsidP="00965F72">
            <w:pPr>
              <w:autoSpaceDE w:val="0"/>
              <w:autoSpaceDN w:val="0"/>
              <w:adjustRightInd w:val="0"/>
              <w:spacing w:after="0" w:line="240" w:lineRule="auto"/>
              <w:jc w:val="both"/>
              <w:rPr>
                <w:rFonts w:ascii="Times New Roman" w:eastAsiaTheme="minorHAnsi" w:hAnsi="Times New Roman"/>
                <w:sz w:val="24"/>
                <w:szCs w:val="24"/>
              </w:rPr>
            </w:pPr>
            <w:r w:rsidRPr="00850EB0">
              <w:rPr>
                <w:rFonts w:ascii="Times New Roman" w:eastAsiaTheme="minorHAnsi" w:hAnsi="Times New Roman"/>
                <w:sz w:val="24"/>
                <w:szCs w:val="24"/>
              </w:rPr>
              <w:t>7</w:t>
            </w:r>
          </w:p>
        </w:tc>
      </w:tr>
    </w:tbl>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The highest usage in the week prior to the survey was in Kongowe [68%], Boko Manamela [64%] and Vik</w:t>
      </w:r>
      <w:r w:rsidR="00CB7D43" w:rsidRPr="00850EB0">
        <w:rPr>
          <w:rFonts w:ascii="Times New Roman" w:hAnsi="Times New Roman"/>
          <w:sz w:val="24"/>
          <w:szCs w:val="24"/>
        </w:rPr>
        <w:t>uge [63%].  A small number of older people</w:t>
      </w:r>
      <w:r w:rsidRPr="00850EB0">
        <w:rPr>
          <w:rFonts w:ascii="Times New Roman" w:hAnsi="Times New Roman"/>
          <w:sz w:val="24"/>
          <w:szCs w:val="24"/>
        </w:rPr>
        <w:t xml:space="preserve"> said they were unable to use a phone either because they could not hold it [for instance, a woman with leprosy] or because of deafness. </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p>
    <w:p w:rsidR="00B079D2" w:rsidRPr="00850EB0" w:rsidRDefault="00B079D2" w:rsidP="00965F72">
      <w:pPr>
        <w:spacing w:line="240" w:lineRule="auto"/>
        <w:jc w:val="both"/>
        <w:rPr>
          <w:rFonts w:ascii="Times New Roman" w:hAnsi="Times New Roman"/>
          <w:sz w:val="24"/>
          <w:szCs w:val="24"/>
        </w:rPr>
      </w:pPr>
      <w:r w:rsidRPr="00850EB0">
        <w:rPr>
          <w:rFonts w:ascii="Times New Roman" w:hAnsi="Times New Roman"/>
          <w:i/>
          <w:sz w:val="24"/>
          <w:szCs w:val="24"/>
        </w:rPr>
        <w:lastRenderedPageBreak/>
        <w:t xml:space="preserve">Ownership: </w:t>
      </w:r>
      <w:r w:rsidRPr="00850EB0">
        <w:rPr>
          <w:rFonts w:ascii="Times New Roman" w:hAnsi="Times New Roman"/>
          <w:sz w:val="24"/>
          <w:szCs w:val="24"/>
        </w:rPr>
        <w:t xml:space="preserve">Only 15% of women own their own mobile phone, but 41% of men own one.  In qualitative interviews gifting by children or grandchildren was often mentioned.  The majority of women borrow the phone of a household member [37%] or another relative or friend [33%].  Men without a phone borrow from another household member [18%] or another relative or friend [34%].  The highest personal ownership is in Vikuge and Kongowe [42% of respondents in each settlement].  The lowest recorded personal ownership is in Kitomondo where only one respondent owned a mobile phone [though phones are accessible here through family and neighbours].  </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Now you can get a handset for Tsh20</w:t>
      </w:r>
      <w:proofErr w:type="gramStart"/>
      <w:r w:rsidRPr="00850EB0">
        <w:rPr>
          <w:rFonts w:ascii="Times New Roman" w:hAnsi="Times New Roman"/>
          <w:i/>
          <w:sz w:val="24"/>
          <w:szCs w:val="24"/>
        </w:rPr>
        <w:t>,000</w:t>
      </w:r>
      <w:proofErr w:type="gramEnd"/>
      <w:r w:rsidRPr="00850EB0">
        <w:rPr>
          <w:rFonts w:ascii="Times New Roman" w:hAnsi="Times New Roman"/>
          <w:i/>
          <w:sz w:val="24"/>
          <w:szCs w:val="24"/>
        </w:rPr>
        <w:t xml:space="preserve"> so it’s affordable.  </w:t>
      </w:r>
      <w:proofErr w:type="gramStart"/>
      <w:r w:rsidRPr="00850EB0">
        <w:rPr>
          <w:rFonts w:ascii="Times New Roman" w:hAnsi="Times New Roman"/>
          <w:i/>
          <w:sz w:val="24"/>
          <w:szCs w:val="24"/>
        </w:rPr>
        <w:t>Before they were more expensive.</w:t>
      </w:r>
      <w:proofErr w:type="gramEnd"/>
      <w:r w:rsidRPr="00850EB0">
        <w:rPr>
          <w:rFonts w:ascii="Times New Roman" w:hAnsi="Times New Roman"/>
          <w:i/>
          <w:sz w:val="24"/>
          <w:szCs w:val="24"/>
        </w:rPr>
        <w:t xml:space="preserve">  Even me, I have a phone. </w:t>
      </w:r>
      <w:proofErr w:type="gramStart"/>
      <w:r w:rsidRPr="00850EB0">
        <w:rPr>
          <w:rFonts w:ascii="Times New Roman" w:hAnsi="Times New Roman"/>
          <w:i/>
          <w:sz w:val="24"/>
          <w:szCs w:val="24"/>
        </w:rPr>
        <w:t>Most older</w:t>
      </w:r>
      <w:proofErr w:type="gramEnd"/>
      <w:r w:rsidRPr="00850EB0">
        <w:rPr>
          <w:rFonts w:ascii="Times New Roman" w:hAnsi="Times New Roman"/>
          <w:i/>
          <w:sz w:val="24"/>
          <w:szCs w:val="24"/>
        </w:rPr>
        <w:t xml:space="preserve"> people have phones now. They call their children who are far away. If you don’t remind the children they forget you and your needs. </w:t>
      </w:r>
      <w:r w:rsidRPr="00850EB0">
        <w:rPr>
          <w:rFonts w:ascii="Times New Roman" w:hAnsi="Times New Roman"/>
          <w:sz w:val="24"/>
          <w:szCs w:val="24"/>
        </w:rPr>
        <w:t>[Man 71y caring for 5 young orphaned grandchildren, Msufini]</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 xml:space="preserve">Purposes: </w:t>
      </w:r>
      <w:r w:rsidRPr="00850EB0">
        <w:rPr>
          <w:rFonts w:ascii="Times New Roman" w:hAnsi="Times New Roman"/>
          <w:sz w:val="24"/>
          <w:szCs w:val="24"/>
        </w:rPr>
        <w:t xml:space="preserve">The reasons given for phoning over the last year in the survey were diverse and often cover numerous categories [social calls, health-related, urgent news, emergencies etc.] In qualitative interviews we very occasionally heard of specific economic activities facilitated by phone, such as the woman tobacco seller in Vikuge who organizes supplies from her grandchildren in town by phone. The largest single category was social calls [33% for women, 35% for men], with an additional 10.5% of women and 5.5 % of men saying their calls were principally about social matters plus health.  This pattern of multi-purpose calls is common across Africa.  </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In qualita</w:t>
      </w:r>
      <w:r w:rsidR="00CB7D43" w:rsidRPr="00850EB0">
        <w:rPr>
          <w:rFonts w:ascii="Times New Roman" w:hAnsi="Times New Roman"/>
          <w:sz w:val="24"/>
          <w:szCs w:val="24"/>
        </w:rPr>
        <w:t>tive in-depth interviews with older people</w:t>
      </w:r>
      <w:r w:rsidRPr="00850EB0">
        <w:rPr>
          <w:rFonts w:ascii="Times New Roman" w:hAnsi="Times New Roman"/>
          <w:sz w:val="24"/>
          <w:szCs w:val="24"/>
        </w:rPr>
        <w:t xml:space="preserve">, the importance of the mobile phone was a common theme:  </w:t>
      </w:r>
      <w:r w:rsidRPr="00850EB0">
        <w:rPr>
          <w:rFonts w:ascii="Times New Roman" w:hAnsi="Times New Roman"/>
          <w:i/>
          <w:iCs/>
          <w:sz w:val="24"/>
          <w:szCs w:val="24"/>
        </w:rPr>
        <w:t xml:space="preserve">Mobile phone helps me a lot especially when I am in need of money from my children who are in town.  </w:t>
      </w:r>
      <w:r w:rsidRPr="00850EB0">
        <w:rPr>
          <w:rFonts w:ascii="Times New Roman" w:hAnsi="Times New Roman"/>
          <w:sz w:val="24"/>
          <w:szCs w:val="24"/>
        </w:rPr>
        <w:t>[M</w:t>
      </w:r>
      <w:r w:rsidR="00CB7D43" w:rsidRPr="00850EB0">
        <w:rPr>
          <w:rFonts w:ascii="Times New Roman" w:hAnsi="Times New Roman"/>
          <w:sz w:val="24"/>
          <w:szCs w:val="24"/>
        </w:rPr>
        <w:t xml:space="preserve">arried woman, 61y, </w:t>
      </w:r>
      <w:r w:rsidRPr="00850EB0">
        <w:rPr>
          <w:rFonts w:ascii="Times New Roman" w:hAnsi="Times New Roman"/>
          <w:sz w:val="24"/>
          <w:szCs w:val="24"/>
        </w:rPr>
        <w:t xml:space="preserve">caring for 2 grandchildren, 4y and 3y]   However, there were also occasional concerns expressed that the mobile phone call is </w:t>
      </w:r>
      <w:r w:rsidRPr="00850EB0">
        <w:rPr>
          <w:rFonts w:ascii="Times New Roman" w:hAnsi="Times New Roman"/>
          <w:bCs/>
          <w:sz w:val="24"/>
          <w:szCs w:val="24"/>
        </w:rPr>
        <w:t>sometimes at the expense of personal visits, an issue which has been raised elsewhere:</w:t>
      </w:r>
      <w:r w:rsidRPr="00850EB0">
        <w:rPr>
          <w:rFonts w:ascii="Times New Roman" w:hAnsi="Times New Roman"/>
          <w:sz w:val="24"/>
          <w:szCs w:val="24"/>
        </w:rPr>
        <w:t xml:space="preserve"> </w:t>
      </w:r>
      <w:r w:rsidRPr="00850EB0">
        <w:rPr>
          <w:rFonts w:ascii="Times New Roman" w:hAnsi="Times New Roman"/>
          <w:i/>
          <w:iCs/>
          <w:sz w:val="24"/>
          <w:szCs w:val="24"/>
        </w:rPr>
        <w:t xml:space="preserve">Phone has changed travel patterns, in the past my children and other relatives used to come to greet me but now they just call. </w:t>
      </w:r>
      <w:r w:rsidRPr="00850EB0">
        <w:rPr>
          <w:rFonts w:ascii="Times New Roman" w:hAnsi="Times New Roman"/>
          <w:sz w:val="24"/>
          <w:szCs w:val="24"/>
        </w:rPr>
        <w:t>[Widow, 80y, lives with children+ grandsons]</w:t>
      </w: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p>
    <w:p w:rsidR="00B079D2" w:rsidRPr="00850EB0" w:rsidRDefault="00B079D2" w:rsidP="00965F72">
      <w:p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 xml:space="preserve">In terms of transport organisation, the combination of boda-boda services with mobile phone access has had remarkable impact over the last few years.   </w:t>
      </w:r>
    </w:p>
    <w:p w:rsidR="00B079D2" w:rsidRPr="00850EB0" w:rsidRDefault="00B079D2" w:rsidP="00965F72">
      <w:pPr>
        <w:spacing w:line="240" w:lineRule="auto"/>
        <w:jc w:val="both"/>
        <w:rPr>
          <w:rFonts w:ascii="Times New Roman" w:hAnsi="Times New Roman"/>
          <w:sz w:val="24"/>
          <w:szCs w:val="24"/>
        </w:rPr>
      </w:pPr>
      <w:r w:rsidRPr="00850EB0">
        <w:rPr>
          <w:rFonts w:ascii="Times New Roman" w:hAnsi="Times New Roman"/>
          <w:i/>
          <w:sz w:val="24"/>
          <w:szCs w:val="24"/>
        </w:rPr>
        <w:t>I do not have a phone but my neighbor has a phone and the bodaboda so in case I want to call my children I use that phone and when I want to travel with bodaboda I just consult him.</w:t>
      </w:r>
      <w:r w:rsidRPr="00850EB0">
        <w:rPr>
          <w:rFonts w:ascii="Times New Roman" w:hAnsi="Times New Roman"/>
          <w:sz w:val="24"/>
          <w:szCs w:val="24"/>
        </w:rPr>
        <w:t xml:space="preserve">  [Man, 70y, Ngeta]</w:t>
      </w:r>
    </w:p>
    <w:p w:rsidR="00B079D2" w:rsidRPr="00850EB0" w:rsidRDefault="00B079D2" w:rsidP="00965F72">
      <w:pPr>
        <w:tabs>
          <w:tab w:val="left" w:pos="3780"/>
        </w:tabs>
        <w:spacing w:line="240" w:lineRule="auto"/>
        <w:jc w:val="both"/>
        <w:rPr>
          <w:rFonts w:ascii="Times New Roman" w:hAnsi="Times New Roman"/>
          <w:sz w:val="24"/>
          <w:szCs w:val="24"/>
        </w:rPr>
      </w:pPr>
      <w:r w:rsidRPr="00850EB0">
        <w:rPr>
          <w:rFonts w:ascii="Times New Roman" w:hAnsi="Times New Roman"/>
          <w:i/>
          <w:sz w:val="24"/>
          <w:szCs w:val="24"/>
        </w:rPr>
        <w:t>I have a phone and in my phone contact I have one number of one a bodaboda driver who I usually call in case I need bodaboda</w:t>
      </w:r>
      <w:r w:rsidRPr="00850EB0">
        <w:rPr>
          <w:rFonts w:ascii="Times New Roman" w:hAnsi="Times New Roman"/>
          <w:sz w:val="24"/>
          <w:szCs w:val="24"/>
        </w:rPr>
        <w:t>. [Widow 67y, Ngeta]</w:t>
      </w:r>
    </w:p>
    <w:p w:rsidR="00B079D2" w:rsidRPr="00850EB0" w:rsidRDefault="00B079D2" w:rsidP="00965F72">
      <w:pPr>
        <w:tabs>
          <w:tab w:val="left" w:pos="3780"/>
        </w:tabs>
        <w:spacing w:line="240" w:lineRule="auto"/>
        <w:jc w:val="both"/>
        <w:rPr>
          <w:rFonts w:ascii="Times New Roman" w:hAnsi="Times New Roman"/>
          <w:sz w:val="24"/>
          <w:szCs w:val="24"/>
        </w:rPr>
      </w:pPr>
      <w:r w:rsidRPr="00850EB0">
        <w:rPr>
          <w:rFonts w:ascii="Times New Roman" w:hAnsi="Times New Roman"/>
          <w:i/>
          <w:sz w:val="24"/>
          <w:szCs w:val="24"/>
        </w:rPr>
        <w:t xml:space="preserve">I do not have a mobile phone but my son has so in case I want to call I use that phone, my </w:t>
      </w:r>
      <w:proofErr w:type="gramStart"/>
      <w:r w:rsidRPr="00850EB0">
        <w:rPr>
          <w:rFonts w:ascii="Times New Roman" w:hAnsi="Times New Roman"/>
          <w:i/>
          <w:sz w:val="24"/>
          <w:szCs w:val="24"/>
        </w:rPr>
        <w:t>son have</w:t>
      </w:r>
      <w:proofErr w:type="gramEnd"/>
      <w:r w:rsidRPr="00850EB0">
        <w:rPr>
          <w:rFonts w:ascii="Times New Roman" w:hAnsi="Times New Roman"/>
          <w:i/>
          <w:sz w:val="24"/>
          <w:szCs w:val="24"/>
        </w:rPr>
        <w:t xml:space="preserve"> numbers of bodaboda drivers whom we call in case we need to travel.</w:t>
      </w:r>
      <w:r w:rsidRPr="00850EB0">
        <w:rPr>
          <w:rFonts w:ascii="Times New Roman" w:hAnsi="Times New Roman"/>
          <w:sz w:val="24"/>
          <w:szCs w:val="24"/>
        </w:rPr>
        <w:t xml:space="preserve"> [Woman, 82y, Kongowe]</w:t>
      </w:r>
    </w:p>
    <w:p w:rsidR="00B079D2" w:rsidRPr="00850EB0" w:rsidRDefault="00B079D2" w:rsidP="00965F72">
      <w:pPr>
        <w:tabs>
          <w:tab w:val="left" w:pos="3780"/>
        </w:tabs>
        <w:spacing w:line="240" w:lineRule="auto"/>
        <w:jc w:val="both"/>
        <w:rPr>
          <w:rFonts w:ascii="Times New Roman" w:hAnsi="Times New Roman"/>
          <w:sz w:val="24"/>
          <w:szCs w:val="24"/>
        </w:rPr>
      </w:pPr>
      <w:r w:rsidRPr="00850EB0">
        <w:rPr>
          <w:rFonts w:ascii="Times New Roman" w:hAnsi="Times New Roman"/>
          <w:sz w:val="24"/>
          <w:szCs w:val="24"/>
        </w:rPr>
        <w:t xml:space="preserve">It is clear that even though many older people do not enjoy travelling by motor cycle taxi, when used in conjunction with mobile phones it offers enormous benefits, in terms of timeliness and </w:t>
      </w:r>
      <w:r w:rsidRPr="00850EB0">
        <w:rPr>
          <w:rFonts w:ascii="Times New Roman" w:hAnsi="Times New Roman"/>
          <w:sz w:val="24"/>
          <w:szCs w:val="24"/>
        </w:rPr>
        <w:lastRenderedPageBreak/>
        <w:t>speed of service.   Moreove</w:t>
      </w:r>
      <w:r w:rsidR="00CB7D43" w:rsidRPr="00850EB0">
        <w:rPr>
          <w:rFonts w:ascii="Times New Roman" w:hAnsi="Times New Roman"/>
          <w:sz w:val="24"/>
          <w:szCs w:val="24"/>
        </w:rPr>
        <w:t>r</w:t>
      </w:r>
      <w:r w:rsidRPr="00850EB0">
        <w:rPr>
          <w:rFonts w:ascii="Times New Roman" w:hAnsi="Times New Roman"/>
          <w:sz w:val="24"/>
          <w:szCs w:val="24"/>
        </w:rPr>
        <w:t>, a number of respondents observed in the qualitative interviews that they travel less overall than used to be the case, because of their access to phones:</w:t>
      </w:r>
    </w:p>
    <w:p w:rsidR="00B079D2" w:rsidRPr="00850EB0" w:rsidRDefault="00B079D2" w:rsidP="00965F72">
      <w:pPr>
        <w:spacing w:line="240" w:lineRule="auto"/>
        <w:jc w:val="both"/>
        <w:rPr>
          <w:rFonts w:ascii="Times New Roman" w:hAnsi="Times New Roman"/>
          <w:sz w:val="24"/>
          <w:szCs w:val="24"/>
        </w:rPr>
      </w:pPr>
      <w:r w:rsidRPr="00850EB0">
        <w:rPr>
          <w:rFonts w:ascii="Times New Roman" w:hAnsi="Times New Roman"/>
          <w:i/>
          <w:sz w:val="24"/>
          <w:szCs w:val="24"/>
        </w:rPr>
        <w:t xml:space="preserve"> Nowadays I don’t go far or walk far to see my granddaughters and my in-laws; I call them and greet them or even ask them for financial assistance</w:t>
      </w:r>
      <w:r w:rsidRPr="00850EB0">
        <w:rPr>
          <w:rFonts w:ascii="Times New Roman" w:hAnsi="Times New Roman"/>
          <w:sz w:val="24"/>
          <w:szCs w:val="24"/>
        </w:rPr>
        <w:t>. [Woman 73y, Soga]</w:t>
      </w:r>
    </w:p>
    <w:p w:rsidR="00B079D2" w:rsidRPr="00850EB0" w:rsidRDefault="00B079D2" w:rsidP="00965F72">
      <w:pPr>
        <w:spacing w:line="240" w:lineRule="auto"/>
        <w:jc w:val="both"/>
        <w:rPr>
          <w:rFonts w:ascii="Times New Roman" w:hAnsi="Times New Roman"/>
          <w:sz w:val="24"/>
          <w:szCs w:val="24"/>
        </w:rPr>
      </w:pPr>
      <w:r w:rsidRPr="00850EB0">
        <w:rPr>
          <w:rFonts w:ascii="Times New Roman" w:hAnsi="Times New Roman"/>
          <w:i/>
          <w:sz w:val="24"/>
          <w:szCs w:val="24"/>
        </w:rPr>
        <w:t xml:space="preserve"> I don’t have to travel so  much nowadays  - may be when there is a funeral or a crucial thing for me  to travel, but for minor things I  use my brother’s phone and we talk.</w:t>
      </w:r>
      <w:r w:rsidRPr="00850EB0">
        <w:rPr>
          <w:rFonts w:ascii="Times New Roman" w:hAnsi="Times New Roman"/>
          <w:sz w:val="24"/>
          <w:szCs w:val="24"/>
        </w:rPr>
        <w:t xml:space="preserve"> [Woman 66y, Soga]</w:t>
      </w:r>
    </w:p>
    <w:p w:rsidR="00B079D2" w:rsidRPr="00850EB0" w:rsidRDefault="00B079D2" w:rsidP="00965F72">
      <w:pPr>
        <w:spacing w:line="240" w:lineRule="auto"/>
        <w:jc w:val="both"/>
        <w:rPr>
          <w:rFonts w:ascii="Times New Roman" w:hAnsi="Times New Roman"/>
          <w:sz w:val="24"/>
          <w:szCs w:val="24"/>
        </w:rPr>
      </w:pPr>
      <w:r w:rsidRPr="00850EB0">
        <w:rPr>
          <w:rFonts w:ascii="Times New Roman" w:hAnsi="Times New Roman"/>
          <w:i/>
          <w:sz w:val="24"/>
          <w:szCs w:val="24"/>
        </w:rPr>
        <w:t>Nowadays I don’t travel much to go to my children in town, instead we talk [on the phone] and solve our problems where possible</w:t>
      </w:r>
      <w:r w:rsidRPr="00850EB0">
        <w:rPr>
          <w:rFonts w:ascii="Times New Roman" w:hAnsi="Times New Roman"/>
          <w:sz w:val="24"/>
          <w:szCs w:val="24"/>
        </w:rPr>
        <w:t xml:space="preserve"> [Woman 78y, Mwanabwito]. </w:t>
      </w:r>
    </w:p>
    <w:p w:rsidR="001447A5" w:rsidRPr="00850EB0" w:rsidRDefault="001447A5" w:rsidP="00965F72">
      <w:pPr>
        <w:autoSpaceDE w:val="0"/>
        <w:autoSpaceDN w:val="0"/>
        <w:adjustRightInd w:val="0"/>
        <w:spacing w:after="0" w:line="240" w:lineRule="auto"/>
        <w:jc w:val="both"/>
        <w:rPr>
          <w:rFonts w:ascii="Times New Roman" w:hAnsi="Times New Roman"/>
          <w:sz w:val="24"/>
          <w:szCs w:val="24"/>
        </w:rPr>
      </w:pPr>
    </w:p>
    <w:p w:rsidR="001447A5" w:rsidRPr="00850EB0" w:rsidRDefault="001447A5" w:rsidP="00965F72">
      <w:pPr>
        <w:autoSpaceDE w:val="0"/>
        <w:autoSpaceDN w:val="0"/>
        <w:adjustRightInd w:val="0"/>
        <w:spacing w:after="0" w:line="240" w:lineRule="auto"/>
        <w:jc w:val="both"/>
        <w:rPr>
          <w:rFonts w:ascii="Times New Roman" w:hAnsi="Times New Roman"/>
          <w:b/>
          <w:sz w:val="24"/>
          <w:szCs w:val="24"/>
        </w:rPr>
      </w:pPr>
      <w:r w:rsidRPr="00850EB0">
        <w:rPr>
          <w:rFonts w:ascii="Times New Roman" w:hAnsi="Times New Roman"/>
          <w:b/>
          <w:sz w:val="24"/>
          <w:szCs w:val="24"/>
        </w:rPr>
        <w:br w:type="page"/>
      </w:r>
      <w:r w:rsidRPr="00850EB0">
        <w:rPr>
          <w:rFonts w:ascii="Times New Roman" w:hAnsi="Times New Roman"/>
          <w:b/>
          <w:sz w:val="24"/>
          <w:szCs w:val="24"/>
        </w:rPr>
        <w:lastRenderedPageBreak/>
        <w:t>THE INTERCONNECTIONS BETWEEN RURAL TRANSPORT, HEALTH, LIVELIHOODS AND WELL-BEING</w:t>
      </w:r>
      <w:r w:rsidR="00086525" w:rsidRPr="00850EB0">
        <w:rPr>
          <w:rFonts w:ascii="Times New Roman" w:hAnsi="Times New Roman"/>
          <w:b/>
          <w:sz w:val="24"/>
          <w:szCs w:val="24"/>
        </w:rPr>
        <w:t>: REVIEW AND PROSPECT</w:t>
      </w:r>
    </w:p>
    <w:p w:rsidR="001447A5" w:rsidRPr="00850EB0" w:rsidRDefault="001447A5" w:rsidP="00965F72">
      <w:pPr>
        <w:spacing w:line="240" w:lineRule="auto"/>
        <w:jc w:val="both"/>
        <w:rPr>
          <w:rFonts w:ascii="Times New Roman" w:hAnsi="Times New Roman"/>
          <w:sz w:val="24"/>
          <w:szCs w:val="24"/>
        </w:rPr>
      </w:pPr>
    </w:p>
    <w:p w:rsidR="001447A5" w:rsidRPr="00850EB0" w:rsidRDefault="001447A5" w:rsidP="00965F72">
      <w:pPr>
        <w:spacing w:line="240" w:lineRule="auto"/>
        <w:jc w:val="both"/>
        <w:rPr>
          <w:rFonts w:ascii="Times New Roman" w:hAnsi="Times New Roman"/>
          <w:sz w:val="24"/>
          <w:szCs w:val="24"/>
          <w:lang w:val="en-GB"/>
        </w:rPr>
      </w:pPr>
      <w:r w:rsidRPr="00850EB0">
        <w:rPr>
          <w:rFonts w:ascii="Times New Roman" w:hAnsi="Times New Roman"/>
          <w:sz w:val="24"/>
          <w:szCs w:val="24"/>
        </w:rPr>
        <w:t>Transport is clearly a major hurdle for many older people in the study settlements – most particularly for their daily domestic water and fuel needs, but also for their access to health services.  Transport, health, livelihoods and well-being are interconnected in many respects.  T</w:t>
      </w:r>
      <w:r w:rsidRPr="00850EB0">
        <w:rPr>
          <w:rFonts w:ascii="Times New Roman" w:hAnsi="Times New Roman"/>
          <w:sz w:val="24"/>
          <w:szCs w:val="24"/>
          <w:lang w:val="en-GB"/>
        </w:rPr>
        <w:t xml:space="preserve">he long distance to water points is of particular concern, given older people’s limited capacity to carry much water, since insufficient water access will contribute to water borne diseases including digestive problems, while limited awareness of hygiene associated with prevailing low education levels is likely to increase exposure to infection: the knock-on impacts of health may be considerable.  Meanwhile, the prevailing poverty which results from low agricultural production and poor access to good markets (also associated in part with transport constraints) is likely not only to reduce nutritional status but also to impact on factors such as the ability to buy mosquito nets – hence probably contributing the high incidence of malaria.  </w:t>
      </w:r>
      <w:r w:rsidRPr="00850EB0">
        <w:rPr>
          <w:rFonts w:ascii="Times New Roman" w:hAnsi="Times New Roman"/>
          <w:sz w:val="24"/>
          <w:szCs w:val="24"/>
        </w:rPr>
        <w:t>However, the relationality between older people and their children and grandchildren (which has important implications in a mobility context), is a key redeeming feature for many households.  Many older people are caring for grandchildren; at the same time, their locally resident children and grandchildren assist them too in very many ways</w:t>
      </w:r>
      <w:r w:rsidRPr="00850EB0">
        <w:rPr>
          <w:rFonts w:ascii="Times New Roman" w:hAnsi="Times New Roman"/>
          <w:sz w:val="24"/>
          <w:szCs w:val="24"/>
          <w:lang w:val="en-GB"/>
        </w:rPr>
        <w:t xml:space="preserve"> - older people often gain access to goods and services, including medicines, domestic needs etc., indirectly through both adults and children in the community</w:t>
      </w:r>
      <w:r w:rsidRPr="00850EB0">
        <w:rPr>
          <w:rFonts w:ascii="Times New Roman" w:hAnsi="Times New Roman"/>
          <w:sz w:val="24"/>
          <w:szCs w:val="24"/>
        </w:rPr>
        <w:t xml:space="preserve">.  However, for those without immediate resident family, conditions can be harsh.  </w:t>
      </w:r>
    </w:p>
    <w:p w:rsidR="001447A5" w:rsidRPr="00850EB0" w:rsidRDefault="001447A5" w:rsidP="00965F72">
      <w:pPr>
        <w:spacing w:line="240" w:lineRule="auto"/>
        <w:jc w:val="both"/>
        <w:rPr>
          <w:rFonts w:ascii="Times New Roman" w:hAnsi="Times New Roman"/>
          <w:sz w:val="24"/>
          <w:szCs w:val="24"/>
          <w:lang w:val="en-GB"/>
        </w:rPr>
      </w:pPr>
      <w:r w:rsidRPr="00850EB0">
        <w:rPr>
          <w:rFonts w:ascii="Times New Roman" w:hAnsi="Times New Roman"/>
          <w:sz w:val="24"/>
          <w:szCs w:val="24"/>
        </w:rPr>
        <w:t xml:space="preserve">Respondents have spent much time in answering our questions - it is important that we respond adequately to their problems and concerns.  As one respondent said: </w:t>
      </w:r>
    </w:p>
    <w:p w:rsidR="001447A5" w:rsidRPr="00850EB0" w:rsidRDefault="001447A5" w:rsidP="00965F72">
      <w:pPr>
        <w:spacing w:line="240" w:lineRule="auto"/>
        <w:jc w:val="both"/>
        <w:rPr>
          <w:rFonts w:ascii="Times New Roman" w:hAnsi="Times New Roman"/>
          <w:sz w:val="24"/>
          <w:szCs w:val="24"/>
          <w:lang w:val="en-GB"/>
        </w:rPr>
      </w:pPr>
      <w:r w:rsidRPr="00850EB0">
        <w:rPr>
          <w:rFonts w:ascii="Times New Roman" w:hAnsi="Times New Roman"/>
          <w:i/>
          <w:sz w:val="24"/>
          <w:szCs w:val="24"/>
          <w:lang w:val="en-GB"/>
        </w:rPr>
        <w:t>We have lots of people coming here and we have nothing.  So we lose faith. This must be the fifth time. They say “It’s not us, it’s another organisation.” They go and they come again, passing house to house. They say they are dealing with older people but when we are ill and we go to the dispensary……. Even for this dispensary they came to ask us about road, water, hospital. They made a list and we selected dispensary and the dispensary was built [but doesn’t answer OP’s needs].  I understand that you are not bringing these things – you are looking for information.</w:t>
      </w:r>
    </w:p>
    <w:p w:rsidR="001447A5" w:rsidRPr="00850EB0" w:rsidRDefault="001447A5" w:rsidP="00965F72">
      <w:pPr>
        <w:spacing w:line="240" w:lineRule="auto"/>
        <w:jc w:val="both"/>
        <w:rPr>
          <w:rFonts w:ascii="Times New Roman" w:hAnsi="Times New Roman"/>
          <w:sz w:val="24"/>
          <w:szCs w:val="24"/>
          <w:lang w:val="en-GB"/>
        </w:rPr>
      </w:pPr>
      <w:r w:rsidRPr="00850EB0">
        <w:rPr>
          <w:rFonts w:ascii="Times New Roman" w:hAnsi="Times New Roman"/>
          <w:sz w:val="24"/>
          <w:szCs w:val="24"/>
          <w:lang w:val="en-GB"/>
        </w:rPr>
        <w:t>Although our principal focus in this field work has been to pursue a research agenda, and – as the respondent’s comment illustrates- great care was taken by the field researchers to emphasise this point, i</w:t>
      </w:r>
      <w:r w:rsidRPr="00850EB0">
        <w:rPr>
          <w:rFonts w:ascii="Times New Roman" w:hAnsi="Times New Roman"/>
          <w:sz w:val="24"/>
          <w:szCs w:val="24"/>
        </w:rPr>
        <w:t xml:space="preserve">t is important </w:t>
      </w:r>
      <w:r w:rsidR="00BF234C" w:rsidRPr="00850EB0">
        <w:rPr>
          <w:rFonts w:ascii="Times New Roman" w:hAnsi="Times New Roman"/>
          <w:sz w:val="24"/>
          <w:szCs w:val="24"/>
        </w:rPr>
        <w:t xml:space="preserve">that we </w:t>
      </w:r>
      <w:r w:rsidRPr="00850EB0">
        <w:rPr>
          <w:rFonts w:ascii="Times New Roman" w:hAnsi="Times New Roman"/>
          <w:sz w:val="24"/>
          <w:szCs w:val="24"/>
        </w:rPr>
        <w:t xml:space="preserve">use the information collected, in collaboration with key stakeholders at national and local level, to develop an agenda for action.  </w:t>
      </w:r>
      <w:r w:rsidR="00BF234C" w:rsidRPr="00850EB0">
        <w:rPr>
          <w:rFonts w:ascii="Times New Roman" w:hAnsi="Times New Roman"/>
          <w:sz w:val="24"/>
          <w:szCs w:val="24"/>
        </w:rPr>
        <w:t xml:space="preserve">We started this process at the workshop held in August, but it will need concerted action by HelpAge Tanzania and REPOA in the coming months to ensure further progress is achieved. </w:t>
      </w:r>
    </w:p>
    <w:p w:rsidR="001447A5" w:rsidRPr="00850EB0" w:rsidRDefault="001447A5" w:rsidP="00965F72">
      <w:pPr>
        <w:autoSpaceDE w:val="0"/>
        <w:autoSpaceDN w:val="0"/>
        <w:adjustRightInd w:val="0"/>
        <w:spacing w:after="0" w:line="240" w:lineRule="auto"/>
        <w:jc w:val="both"/>
        <w:rPr>
          <w:rFonts w:ascii="Times New Roman" w:hAnsi="Times New Roman"/>
          <w:b/>
          <w:sz w:val="24"/>
          <w:szCs w:val="24"/>
        </w:rPr>
      </w:pPr>
      <w:r w:rsidRPr="00850EB0">
        <w:rPr>
          <w:rFonts w:ascii="Times New Roman" w:hAnsi="Times New Roman"/>
          <w:b/>
          <w:i/>
          <w:sz w:val="24"/>
          <w:szCs w:val="24"/>
        </w:rPr>
        <w:t>Review of hypotheses:</w:t>
      </w:r>
      <w:r w:rsidRPr="00850EB0">
        <w:rPr>
          <w:rFonts w:ascii="Times New Roman" w:hAnsi="Times New Roman"/>
          <w:sz w:val="24"/>
          <w:szCs w:val="24"/>
        </w:rPr>
        <w:t xml:space="preserve"> We suggested a number of hypotheses when we started this study regarding </w:t>
      </w:r>
      <w:r w:rsidR="00BF234C" w:rsidRPr="00850EB0">
        <w:rPr>
          <w:rFonts w:ascii="Times New Roman" w:hAnsi="Times New Roman"/>
          <w:sz w:val="24"/>
          <w:szCs w:val="24"/>
        </w:rPr>
        <w:t>older people</w:t>
      </w:r>
      <w:r w:rsidRPr="00850EB0">
        <w:rPr>
          <w:rFonts w:ascii="Times New Roman" w:hAnsi="Times New Roman"/>
          <w:sz w:val="24"/>
          <w:szCs w:val="24"/>
        </w:rPr>
        <w:t xml:space="preserve"> and transport/rural access issues.  For each point below, we consider the implications of our preliminary field findings</w:t>
      </w:r>
      <w:r w:rsidRPr="00850EB0">
        <w:rPr>
          <w:rFonts w:ascii="Times New Roman" w:hAnsi="Times New Roman"/>
          <w:b/>
          <w:sz w:val="24"/>
          <w:szCs w:val="24"/>
        </w:rPr>
        <w:t xml:space="preserve">: </w:t>
      </w:r>
    </w:p>
    <w:p w:rsidR="001447A5" w:rsidRPr="00850EB0" w:rsidRDefault="001447A5" w:rsidP="00965F72">
      <w:pPr>
        <w:pStyle w:val="ListParagraph"/>
        <w:numPr>
          <w:ilvl w:val="0"/>
          <w:numId w:val="13"/>
        </w:numPr>
        <w:spacing w:after="0" w:line="240" w:lineRule="auto"/>
        <w:jc w:val="both"/>
        <w:rPr>
          <w:rFonts w:ascii="Times New Roman" w:hAnsi="Times New Roman"/>
          <w:i/>
          <w:sz w:val="24"/>
          <w:szCs w:val="24"/>
          <w:lang w:val="en-GB"/>
        </w:rPr>
      </w:pPr>
      <w:r w:rsidRPr="00850EB0">
        <w:rPr>
          <w:rFonts w:ascii="Times New Roman" w:hAnsi="Times New Roman"/>
          <w:sz w:val="24"/>
          <w:szCs w:val="24"/>
          <w:lang w:val="en-GB"/>
        </w:rPr>
        <w:t xml:space="preserve">Older people may face numerous difficulties when they are able to access public transport.  Some of these difficulties are probably similar to those reported by children in the child mobility study cited above (harassment, being cheated on fares by operators, having to stand up and keep balance in an unstable vehicle when all the seats are taken etc.)  Older travellers may also face other difficulties around specific problems </w:t>
      </w:r>
      <w:r w:rsidRPr="00850EB0">
        <w:rPr>
          <w:rFonts w:ascii="Times New Roman" w:hAnsi="Times New Roman"/>
          <w:sz w:val="24"/>
          <w:szCs w:val="24"/>
          <w:lang w:val="en-GB"/>
        </w:rPr>
        <w:lastRenderedPageBreak/>
        <w:t xml:space="preserve">sometimes associated with old age such as urinary incontinence among women due to earlier obstetric problems (e.g. obstetric fistula and related conditions).  </w:t>
      </w:r>
    </w:p>
    <w:p w:rsidR="001447A5" w:rsidRPr="00850EB0" w:rsidRDefault="001447A5" w:rsidP="00965F72">
      <w:pPr>
        <w:pStyle w:val="ListParagraph"/>
        <w:spacing w:after="0" w:line="240" w:lineRule="auto"/>
        <w:jc w:val="both"/>
        <w:rPr>
          <w:rFonts w:ascii="Times New Roman" w:hAnsi="Times New Roman"/>
          <w:i/>
          <w:sz w:val="24"/>
          <w:szCs w:val="24"/>
          <w:lang w:val="en-GB"/>
        </w:rPr>
      </w:pPr>
      <w:r w:rsidRPr="00850EB0">
        <w:rPr>
          <w:rFonts w:ascii="Times New Roman" w:hAnsi="Times New Roman"/>
          <w:i/>
          <w:sz w:val="24"/>
          <w:szCs w:val="24"/>
          <w:lang w:val="en-GB"/>
        </w:rPr>
        <w:t>We found little evidence of harassment or cheating on fares, but the difficulties and cost of travel by the main available transport mode in areas beyond the paved road –the boda</w:t>
      </w:r>
      <w:r w:rsidR="00BF234C" w:rsidRPr="00850EB0">
        <w:rPr>
          <w:rFonts w:ascii="Times New Roman" w:hAnsi="Times New Roman"/>
          <w:i/>
          <w:sz w:val="24"/>
          <w:szCs w:val="24"/>
          <w:lang w:val="en-GB"/>
        </w:rPr>
        <w:t>-boda- are substantial for older people</w:t>
      </w:r>
      <w:r w:rsidRPr="00850EB0">
        <w:rPr>
          <w:rFonts w:ascii="Times New Roman" w:hAnsi="Times New Roman"/>
          <w:i/>
          <w:sz w:val="24"/>
          <w:szCs w:val="24"/>
          <w:lang w:val="en-GB"/>
        </w:rPr>
        <w:t xml:space="preserve">. </w:t>
      </w:r>
    </w:p>
    <w:p w:rsidR="001447A5" w:rsidRPr="00850EB0" w:rsidRDefault="001447A5" w:rsidP="00965F72">
      <w:pPr>
        <w:spacing w:after="0" w:line="240" w:lineRule="auto"/>
        <w:jc w:val="both"/>
        <w:rPr>
          <w:rFonts w:ascii="Times New Roman" w:hAnsi="Times New Roman"/>
          <w:sz w:val="24"/>
          <w:szCs w:val="24"/>
        </w:rPr>
      </w:pPr>
    </w:p>
    <w:p w:rsidR="001447A5" w:rsidRPr="00850EB0" w:rsidRDefault="001447A5" w:rsidP="00965F72">
      <w:pPr>
        <w:pStyle w:val="ListParagraph"/>
        <w:numPr>
          <w:ilvl w:val="0"/>
          <w:numId w:val="13"/>
        </w:numPr>
        <w:spacing w:after="0" w:line="240" w:lineRule="auto"/>
        <w:jc w:val="both"/>
        <w:rPr>
          <w:rFonts w:ascii="Times New Roman" w:hAnsi="Times New Roman"/>
          <w:sz w:val="24"/>
          <w:szCs w:val="24"/>
        </w:rPr>
      </w:pPr>
      <w:r w:rsidRPr="00850EB0">
        <w:rPr>
          <w:rFonts w:ascii="Times New Roman" w:hAnsi="Times New Roman"/>
          <w:sz w:val="24"/>
          <w:szCs w:val="24"/>
        </w:rPr>
        <w:t xml:space="preserve">The mobility and access constraints experienced by older people may impact negatively not only on themselves but also on the educational, health and livelihood opportunities of children and young people in their care and thus reduce overall long-term potential for poverty eradication.  For instance, </w:t>
      </w:r>
      <w:r w:rsidRPr="00850EB0">
        <w:rPr>
          <w:rFonts w:ascii="Times New Roman" w:hAnsi="Times New Roman"/>
          <w:sz w:val="24"/>
          <w:szCs w:val="24"/>
          <w:lang w:val="en-GB"/>
        </w:rPr>
        <w:t xml:space="preserve">mobility and access constraints are likely to impact strongly on older people’s ability to earn income, with consequent impact on their ability to feed, clothe and educate children. Access to livelihoods has been inadequately considered in an older people’s context (they are often treated by government, academics and others as if they are outside the working population but they need livelihoods to survive).  </w:t>
      </w:r>
    </w:p>
    <w:p w:rsidR="001447A5" w:rsidRPr="00850EB0" w:rsidRDefault="001447A5" w:rsidP="00965F72">
      <w:pPr>
        <w:pStyle w:val="ListParagraph"/>
        <w:spacing w:line="240" w:lineRule="auto"/>
        <w:jc w:val="both"/>
        <w:rPr>
          <w:rFonts w:ascii="Times New Roman" w:hAnsi="Times New Roman"/>
          <w:i/>
          <w:sz w:val="24"/>
          <w:szCs w:val="24"/>
          <w:lang w:val="en-GB"/>
        </w:rPr>
      </w:pPr>
      <w:r w:rsidRPr="00850EB0">
        <w:rPr>
          <w:rFonts w:ascii="Times New Roman" w:hAnsi="Times New Roman"/>
          <w:i/>
          <w:sz w:val="24"/>
          <w:szCs w:val="24"/>
          <w:lang w:val="en-GB"/>
        </w:rPr>
        <w:t>Older people’s livelihoods in the survey area are principall</w:t>
      </w:r>
      <w:r w:rsidR="00BF234C" w:rsidRPr="00850EB0">
        <w:rPr>
          <w:rFonts w:ascii="Times New Roman" w:hAnsi="Times New Roman"/>
          <w:i/>
          <w:sz w:val="24"/>
          <w:szCs w:val="24"/>
          <w:lang w:val="en-GB"/>
        </w:rPr>
        <w:t>y built around farming.  Most</w:t>
      </w:r>
      <w:r w:rsidRPr="00850EB0">
        <w:rPr>
          <w:rFonts w:ascii="Times New Roman" w:hAnsi="Times New Roman"/>
          <w:i/>
          <w:sz w:val="24"/>
          <w:szCs w:val="24"/>
          <w:lang w:val="en-GB"/>
        </w:rPr>
        <w:t xml:space="preserve"> do not cultivate all their land because of limited resources and strength.  Arguably, their energy/strength available for farming is much reduced by the transport needs associated with obtaining domestic water and fuel supplies and, in many cases, the care of grandchildren [whether they belong to children now living in town, or are orphaned].  Grand children in their care often help bef</w:t>
      </w:r>
      <w:r w:rsidR="00BF234C" w:rsidRPr="00850EB0">
        <w:rPr>
          <w:rFonts w:ascii="Times New Roman" w:hAnsi="Times New Roman"/>
          <w:i/>
          <w:sz w:val="24"/>
          <w:szCs w:val="24"/>
          <w:lang w:val="en-GB"/>
        </w:rPr>
        <w:t>ore or after school, but many older people</w:t>
      </w:r>
      <w:r w:rsidRPr="00850EB0">
        <w:rPr>
          <w:rFonts w:ascii="Times New Roman" w:hAnsi="Times New Roman"/>
          <w:i/>
          <w:sz w:val="24"/>
          <w:szCs w:val="24"/>
          <w:lang w:val="en-GB"/>
        </w:rPr>
        <w:t xml:space="preserve"> are careful not to impinge on children’s school time.   </w:t>
      </w:r>
    </w:p>
    <w:p w:rsidR="001447A5" w:rsidRPr="00850EB0" w:rsidRDefault="001447A5" w:rsidP="00965F72">
      <w:pPr>
        <w:pStyle w:val="ListParagraph"/>
        <w:spacing w:line="240" w:lineRule="auto"/>
        <w:jc w:val="both"/>
        <w:rPr>
          <w:rFonts w:ascii="Times New Roman" w:hAnsi="Times New Roman"/>
          <w:i/>
          <w:sz w:val="24"/>
          <w:szCs w:val="24"/>
          <w:lang w:val="en-GB"/>
        </w:rPr>
      </w:pPr>
    </w:p>
    <w:p w:rsidR="001447A5" w:rsidRPr="00850EB0" w:rsidRDefault="001447A5" w:rsidP="00965F72">
      <w:pPr>
        <w:pStyle w:val="ListParagraph"/>
        <w:numPr>
          <w:ilvl w:val="0"/>
          <w:numId w:val="13"/>
        </w:numPr>
        <w:spacing w:after="0" w:line="240" w:lineRule="auto"/>
        <w:jc w:val="both"/>
        <w:rPr>
          <w:rStyle w:val="a"/>
          <w:rFonts w:ascii="Times New Roman" w:hAnsi="Times New Roman"/>
          <w:sz w:val="24"/>
          <w:szCs w:val="24"/>
        </w:rPr>
      </w:pPr>
      <w:r w:rsidRPr="00850EB0">
        <w:rPr>
          <w:rFonts w:ascii="Times New Roman" w:hAnsi="Times New Roman"/>
          <w:sz w:val="24"/>
          <w:szCs w:val="24"/>
          <w:lang w:val="en-GB"/>
        </w:rPr>
        <w:t xml:space="preserve">Older people may gain access to services not only directly but also indirectly through both adults and children in the community. The relationality between children and older people’s lives has been considered in general terms (e.g. Whyte et al., 2004; Hopkins and Pain 2007), but requires analysis in a mobility context (see Turner and Kwakye 1996 for a rare study of Accra). Thus, </w:t>
      </w:r>
      <w:r w:rsidRPr="00850EB0">
        <w:rPr>
          <w:rStyle w:val="a"/>
          <w:rFonts w:ascii="Times New Roman" w:hAnsi="Times New Roman"/>
          <w:sz w:val="24"/>
          <w:szCs w:val="24"/>
        </w:rPr>
        <w:t>impacts on older people of other households and community members’ mobility both need to be considered, especially regarding migration, which may affect indirect access to services via family helpers.</w:t>
      </w:r>
    </w:p>
    <w:p w:rsidR="001447A5" w:rsidRPr="00850EB0" w:rsidRDefault="001447A5" w:rsidP="00965F72">
      <w:pPr>
        <w:pStyle w:val="ListParagraph"/>
        <w:spacing w:line="240" w:lineRule="auto"/>
        <w:jc w:val="both"/>
        <w:rPr>
          <w:rFonts w:ascii="Times New Roman" w:hAnsi="Times New Roman"/>
          <w:i/>
          <w:sz w:val="24"/>
          <w:szCs w:val="24"/>
          <w:lang w:val="en-GB"/>
        </w:rPr>
      </w:pPr>
      <w:r w:rsidRPr="00850EB0">
        <w:rPr>
          <w:rFonts w:ascii="Times New Roman" w:hAnsi="Times New Roman"/>
          <w:i/>
          <w:sz w:val="24"/>
          <w:szCs w:val="24"/>
          <w:lang w:val="en-GB"/>
        </w:rPr>
        <w:t xml:space="preserve">Many older people’s lives and mobility patterns in the study settlements are intimately bound up with other adults and children.  In some </w:t>
      </w:r>
      <w:r w:rsidR="00BF234C" w:rsidRPr="00850EB0">
        <w:rPr>
          <w:rFonts w:ascii="Times New Roman" w:hAnsi="Times New Roman"/>
          <w:i/>
          <w:sz w:val="24"/>
          <w:szCs w:val="24"/>
          <w:lang w:val="en-GB"/>
        </w:rPr>
        <w:t>cases older people</w:t>
      </w:r>
      <w:r w:rsidRPr="00850EB0">
        <w:rPr>
          <w:rFonts w:ascii="Times New Roman" w:hAnsi="Times New Roman"/>
          <w:i/>
          <w:sz w:val="24"/>
          <w:szCs w:val="24"/>
          <w:lang w:val="en-GB"/>
        </w:rPr>
        <w:t xml:space="preserve"> have to care for and in large part support young grandchildren [though it is rare to accompany them to school. N.B. one woman farmer of 62y in Vikuge reported taking her grandchildren to and from school in Kongowe each day on a hired boda-boda].  In turn, young people carry their messages, collect medicines, go to the grinding mill, help carry water and firewood etc. There is a symbiotic relationship in a difficult context [the need for young adults –the parents - to migrate to the city for work, plus high incidence of HIV/AIDS] which in large part probably benefits all concerned.  </w:t>
      </w:r>
    </w:p>
    <w:p w:rsidR="001447A5" w:rsidRPr="00850EB0" w:rsidRDefault="001447A5" w:rsidP="00965F72">
      <w:pPr>
        <w:pStyle w:val="ListParagraph"/>
        <w:spacing w:line="240" w:lineRule="auto"/>
        <w:jc w:val="both"/>
        <w:rPr>
          <w:rFonts w:ascii="Times New Roman" w:hAnsi="Times New Roman"/>
          <w:i/>
          <w:sz w:val="24"/>
          <w:szCs w:val="24"/>
          <w:lang w:val="en-GB"/>
        </w:rPr>
      </w:pPr>
    </w:p>
    <w:p w:rsidR="001447A5" w:rsidRPr="00850EB0" w:rsidRDefault="001447A5" w:rsidP="00965F72">
      <w:pPr>
        <w:pStyle w:val="ListParagraph"/>
        <w:numPr>
          <w:ilvl w:val="0"/>
          <w:numId w:val="13"/>
        </w:numPr>
        <w:spacing w:after="0" w:line="240" w:lineRule="auto"/>
        <w:jc w:val="both"/>
        <w:rPr>
          <w:rFonts w:ascii="Times New Roman" w:hAnsi="Times New Roman"/>
          <w:sz w:val="24"/>
          <w:szCs w:val="24"/>
        </w:rPr>
      </w:pPr>
      <w:r w:rsidRPr="00850EB0">
        <w:rPr>
          <w:rFonts w:ascii="Times New Roman" w:hAnsi="Times New Roman"/>
          <w:sz w:val="24"/>
          <w:szCs w:val="24"/>
          <w:lang w:val="en-GB"/>
        </w:rPr>
        <w:t xml:space="preserve">In some regions the demands of load-carrying on women from childhood and onwards </w:t>
      </w:r>
      <w:r w:rsidRPr="00850EB0">
        <w:rPr>
          <w:rFonts w:ascii="Times New Roman" w:hAnsi="Times New Roman"/>
          <w:i/>
          <w:sz w:val="24"/>
          <w:szCs w:val="24"/>
          <w:lang w:val="en-GB"/>
        </w:rPr>
        <w:t>appear</w:t>
      </w:r>
      <w:r w:rsidRPr="00850EB0">
        <w:rPr>
          <w:rFonts w:ascii="Times New Roman" w:hAnsi="Times New Roman"/>
          <w:sz w:val="24"/>
          <w:szCs w:val="24"/>
          <w:lang w:val="en-GB"/>
        </w:rPr>
        <w:t xml:space="preserve"> to impact severely on health and quality of life as they enter and experience old age (though we are unaware of any published evidence base to support this hypothesis).  The implications of Africa’s transport gap and consequent dependence on pedestrian head-loading (often designated a female activity), has received remarkably little attention. </w:t>
      </w:r>
      <w:r w:rsidRPr="00850EB0">
        <w:rPr>
          <w:rFonts w:ascii="Times New Roman" w:hAnsi="Times New Roman"/>
          <w:sz w:val="24"/>
          <w:szCs w:val="24"/>
          <w:lang w:val="en-GB"/>
        </w:rPr>
        <w:lastRenderedPageBreak/>
        <w:t>The particular plight of older women in accessing fuel wood, water and markets needs further investigat</w:t>
      </w:r>
      <w:r w:rsidR="00BF234C" w:rsidRPr="00850EB0">
        <w:rPr>
          <w:rFonts w:ascii="Times New Roman" w:hAnsi="Times New Roman"/>
          <w:sz w:val="24"/>
          <w:szCs w:val="24"/>
          <w:lang w:val="en-GB"/>
        </w:rPr>
        <w:t>ion</w:t>
      </w:r>
      <w:r w:rsidRPr="00850EB0">
        <w:rPr>
          <w:rFonts w:ascii="Times New Roman" w:hAnsi="Times New Roman"/>
          <w:sz w:val="24"/>
          <w:szCs w:val="24"/>
          <w:lang w:val="en-GB"/>
        </w:rPr>
        <w:t xml:space="preserve">.  </w:t>
      </w:r>
    </w:p>
    <w:p w:rsidR="001447A5" w:rsidRPr="00850EB0" w:rsidRDefault="001447A5" w:rsidP="00965F72">
      <w:pPr>
        <w:pStyle w:val="ListParagraph"/>
        <w:spacing w:line="240" w:lineRule="auto"/>
        <w:jc w:val="both"/>
        <w:rPr>
          <w:rFonts w:ascii="Times New Roman" w:hAnsi="Times New Roman"/>
          <w:i/>
          <w:sz w:val="24"/>
          <w:szCs w:val="24"/>
          <w:lang w:val="en-GB"/>
        </w:rPr>
      </w:pPr>
      <w:r w:rsidRPr="00850EB0">
        <w:rPr>
          <w:rFonts w:ascii="Times New Roman" w:hAnsi="Times New Roman"/>
          <w:i/>
          <w:sz w:val="24"/>
          <w:szCs w:val="24"/>
          <w:lang w:val="en-GB"/>
        </w:rPr>
        <w:t xml:space="preserve">Load carrying is surprisingly prevalent not only among women but also among older </w:t>
      </w:r>
      <w:r w:rsidR="00485B87" w:rsidRPr="00850EB0">
        <w:rPr>
          <w:rFonts w:ascii="Times New Roman" w:hAnsi="Times New Roman"/>
          <w:i/>
          <w:sz w:val="24"/>
          <w:szCs w:val="24"/>
          <w:lang w:val="en-GB"/>
        </w:rPr>
        <w:t>men in the study settlements.  Water and fuel loads present</w:t>
      </w:r>
      <w:r w:rsidRPr="00850EB0">
        <w:rPr>
          <w:rFonts w:ascii="Times New Roman" w:hAnsi="Times New Roman"/>
          <w:i/>
          <w:sz w:val="24"/>
          <w:szCs w:val="24"/>
          <w:lang w:val="en-GB"/>
        </w:rPr>
        <w:t xml:space="preserve"> a major transport burden for the younger cohort</w:t>
      </w:r>
      <w:r w:rsidR="00BF234C" w:rsidRPr="00850EB0">
        <w:rPr>
          <w:rFonts w:ascii="Times New Roman" w:hAnsi="Times New Roman"/>
          <w:i/>
          <w:sz w:val="24"/>
          <w:szCs w:val="24"/>
          <w:lang w:val="en-GB"/>
        </w:rPr>
        <w:t xml:space="preserve"> of older people</w:t>
      </w:r>
      <w:r w:rsidRPr="00850EB0">
        <w:rPr>
          <w:rFonts w:ascii="Times New Roman" w:hAnsi="Times New Roman"/>
          <w:i/>
          <w:sz w:val="24"/>
          <w:szCs w:val="24"/>
          <w:lang w:val="en-GB"/>
        </w:rPr>
        <w:t xml:space="preserve"> [those in their 60s and 70s] an</w:t>
      </w:r>
      <w:r w:rsidR="00485B87" w:rsidRPr="00850EB0">
        <w:rPr>
          <w:rFonts w:ascii="Times New Roman" w:hAnsi="Times New Roman"/>
          <w:i/>
          <w:sz w:val="24"/>
          <w:szCs w:val="24"/>
          <w:lang w:val="en-GB"/>
        </w:rPr>
        <w:t>d carrying is</w:t>
      </w:r>
      <w:r w:rsidRPr="00850EB0">
        <w:rPr>
          <w:rFonts w:ascii="Times New Roman" w:hAnsi="Times New Roman"/>
          <w:i/>
          <w:sz w:val="24"/>
          <w:szCs w:val="24"/>
          <w:lang w:val="en-GB"/>
        </w:rPr>
        <w:t xml:space="preserve"> associated particularly with waist/back pain. </w:t>
      </w:r>
    </w:p>
    <w:p w:rsidR="001447A5" w:rsidRPr="00850EB0" w:rsidRDefault="001447A5" w:rsidP="00965F72">
      <w:pPr>
        <w:pStyle w:val="ListParagraph"/>
        <w:spacing w:line="240" w:lineRule="auto"/>
        <w:jc w:val="both"/>
        <w:rPr>
          <w:rFonts w:ascii="Times New Roman" w:hAnsi="Times New Roman"/>
          <w:i/>
          <w:sz w:val="24"/>
          <w:szCs w:val="24"/>
          <w:lang w:val="en-GB"/>
        </w:rPr>
      </w:pPr>
    </w:p>
    <w:p w:rsidR="001447A5" w:rsidRPr="00850EB0" w:rsidRDefault="001447A5" w:rsidP="00965F72">
      <w:pPr>
        <w:pStyle w:val="ListParagraph"/>
        <w:numPr>
          <w:ilvl w:val="0"/>
          <w:numId w:val="13"/>
        </w:numPr>
        <w:spacing w:after="0" w:line="240" w:lineRule="auto"/>
        <w:jc w:val="both"/>
        <w:rPr>
          <w:rFonts w:ascii="Times New Roman" w:hAnsi="Times New Roman"/>
          <w:sz w:val="24"/>
          <w:szCs w:val="24"/>
        </w:rPr>
      </w:pPr>
      <w:r w:rsidRPr="00850EB0">
        <w:rPr>
          <w:rFonts w:ascii="Times New Roman" w:hAnsi="Times New Roman"/>
          <w:sz w:val="24"/>
          <w:szCs w:val="24"/>
          <w:lang w:val="en-GB"/>
        </w:rPr>
        <w:t xml:space="preserve">Road traffic accidents are a major cause of injury and death across Africa.   Older people are likely to be at disproportionate risk because of age-related physical and cognitive changes (Amosun et al. 2007, Mabunda et al. 2008).  </w:t>
      </w:r>
      <w:r w:rsidRPr="00850EB0">
        <w:rPr>
          <w:rFonts w:ascii="Times New Roman" w:hAnsi="Times New Roman"/>
          <w:i/>
          <w:sz w:val="24"/>
          <w:szCs w:val="24"/>
          <w:lang w:val="en-GB"/>
        </w:rPr>
        <w:t xml:space="preserve">Road traffic accidents were only rarely reported in our study settlements and few involved older people: nonetheless, given the short period within which the boda-bodas have been in operation, this is potentially a very significant issue.  The boda-boda drivers who are the main transport operators are mostly young men and the group most susceptible to accidents. Many OP say they insist on the driver travelling slowly, and many young drivers say they take particular care when carrying older passengers, but accidents have already occurred. </w:t>
      </w:r>
    </w:p>
    <w:p w:rsidR="001447A5" w:rsidRPr="00850EB0" w:rsidRDefault="001447A5" w:rsidP="00965F72">
      <w:pPr>
        <w:pStyle w:val="ListParagraph"/>
        <w:spacing w:line="240" w:lineRule="auto"/>
        <w:jc w:val="both"/>
        <w:rPr>
          <w:rStyle w:val="a"/>
          <w:rFonts w:ascii="Times New Roman" w:hAnsi="Times New Roman"/>
          <w:sz w:val="24"/>
          <w:szCs w:val="24"/>
        </w:rPr>
      </w:pPr>
    </w:p>
    <w:p w:rsidR="001447A5" w:rsidRPr="00850EB0" w:rsidRDefault="001447A5" w:rsidP="00965F72">
      <w:pPr>
        <w:pStyle w:val="ListParagraph"/>
        <w:numPr>
          <w:ilvl w:val="0"/>
          <w:numId w:val="13"/>
        </w:numPr>
        <w:spacing w:after="0" w:line="240" w:lineRule="auto"/>
        <w:jc w:val="both"/>
        <w:rPr>
          <w:rStyle w:val="a"/>
          <w:rFonts w:ascii="Times New Roman" w:hAnsi="Times New Roman"/>
          <w:sz w:val="24"/>
          <w:szCs w:val="24"/>
        </w:rPr>
      </w:pPr>
      <w:r w:rsidRPr="00850EB0">
        <w:rPr>
          <w:rStyle w:val="a"/>
          <w:rFonts w:ascii="Times New Roman" w:hAnsi="Times New Roman"/>
          <w:sz w:val="24"/>
          <w:szCs w:val="24"/>
        </w:rPr>
        <w:t xml:space="preserve">Very old and infirm people, in particular, may face a lack of power and access to wider decision-making processes (similar to that experienced by children).  Their views are then less likely to be heard and their transport and mobility needs even less likely to be met than those of other groups. </w:t>
      </w:r>
    </w:p>
    <w:p w:rsidR="001447A5" w:rsidRPr="00850EB0" w:rsidRDefault="001447A5" w:rsidP="00965F72">
      <w:pPr>
        <w:pStyle w:val="ListParagraph"/>
        <w:spacing w:line="240" w:lineRule="auto"/>
        <w:jc w:val="both"/>
        <w:rPr>
          <w:rStyle w:val="a"/>
          <w:rFonts w:ascii="Times New Roman" w:hAnsi="Times New Roman"/>
          <w:i/>
          <w:sz w:val="24"/>
          <w:szCs w:val="24"/>
        </w:rPr>
      </w:pPr>
      <w:r w:rsidRPr="00850EB0">
        <w:rPr>
          <w:rStyle w:val="a"/>
          <w:rFonts w:ascii="Times New Roman" w:hAnsi="Times New Roman"/>
          <w:i/>
          <w:sz w:val="24"/>
          <w:szCs w:val="24"/>
        </w:rPr>
        <w:t>Many older people are in charge of their households and grandchildren in the absence of their children and thus arguably have significant decision-making powers, though this has to be balanced against the highly resource-constrained context in which most live and make decisions.  M</w:t>
      </w:r>
      <w:r w:rsidR="00BF234C" w:rsidRPr="00850EB0">
        <w:rPr>
          <w:rStyle w:val="a"/>
          <w:rFonts w:ascii="Times New Roman" w:hAnsi="Times New Roman"/>
          <w:i/>
          <w:sz w:val="24"/>
          <w:szCs w:val="24"/>
        </w:rPr>
        <w:t>any older people</w:t>
      </w:r>
      <w:r w:rsidRPr="00850EB0">
        <w:rPr>
          <w:rStyle w:val="a"/>
          <w:rFonts w:ascii="Times New Roman" w:hAnsi="Times New Roman"/>
          <w:i/>
          <w:sz w:val="24"/>
          <w:szCs w:val="24"/>
        </w:rPr>
        <w:t xml:space="preserve"> suggest they have little opportunity to express their needs at community level.  A number said they </w:t>
      </w:r>
      <w:r w:rsidR="00BF234C" w:rsidRPr="00850EB0">
        <w:rPr>
          <w:rStyle w:val="a"/>
          <w:rFonts w:ascii="Times New Roman" w:hAnsi="Times New Roman"/>
          <w:i/>
          <w:sz w:val="24"/>
          <w:szCs w:val="24"/>
        </w:rPr>
        <w:t xml:space="preserve">had no </w:t>
      </w:r>
      <w:proofErr w:type="gramStart"/>
      <w:r w:rsidR="00BF234C" w:rsidRPr="00850EB0">
        <w:rPr>
          <w:rStyle w:val="a"/>
          <w:rFonts w:ascii="Times New Roman" w:hAnsi="Times New Roman"/>
          <w:i/>
          <w:sz w:val="24"/>
          <w:szCs w:val="24"/>
        </w:rPr>
        <w:t>wish</w:t>
      </w:r>
      <w:proofErr w:type="gramEnd"/>
      <w:r w:rsidR="00BF234C" w:rsidRPr="00850EB0">
        <w:rPr>
          <w:rStyle w:val="a"/>
          <w:rFonts w:ascii="Times New Roman" w:hAnsi="Times New Roman"/>
          <w:i/>
          <w:sz w:val="24"/>
          <w:szCs w:val="24"/>
        </w:rPr>
        <w:t xml:space="preserve"> to participate in older people’s</w:t>
      </w:r>
      <w:r w:rsidRPr="00850EB0">
        <w:rPr>
          <w:rStyle w:val="a"/>
          <w:rFonts w:ascii="Times New Roman" w:hAnsi="Times New Roman"/>
          <w:i/>
          <w:sz w:val="24"/>
          <w:szCs w:val="24"/>
        </w:rPr>
        <w:t xml:space="preserve"> community groups</w:t>
      </w:r>
      <w:r w:rsidRPr="00850EB0">
        <w:rPr>
          <w:rStyle w:val="a"/>
          <w:rFonts w:ascii="Times New Roman" w:hAnsi="Times New Roman"/>
          <w:sz w:val="24"/>
          <w:szCs w:val="24"/>
        </w:rPr>
        <w:t xml:space="preserve"> [</w:t>
      </w:r>
      <w:r w:rsidRPr="00850EB0">
        <w:rPr>
          <w:rStyle w:val="a"/>
          <w:rFonts w:ascii="Times New Roman" w:hAnsi="Times New Roman"/>
          <w:i/>
          <w:sz w:val="24"/>
          <w:szCs w:val="24"/>
        </w:rPr>
        <w:t>e.g. S</w:t>
      </w:r>
      <w:r w:rsidRPr="00850EB0">
        <w:rPr>
          <w:rStyle w:val="a"/>
          <w:rFonts w:ascii="Times New Roman" w:hAnsi="Times New Roman"/>
          <w:sz w:val="24"/>
          <w:szCs w:val="24"/>
        </w:rPr>
        <w:t xml:space="preserve">oga interview 5] </w:t>
      </w:r>
      <w:r w:rsidRPr="00850EB0">
        <w:rPr>
          <w:rStyle w:val="a"/>
          <w:rFonts w:ascii="Times New Roman" w:hAnsi="Times New Roman"/>
          <w:i/>
          <w:sz w:val="24"/>
          <w:szCs w:val="24"/>
        </w:rPr>
        <w:t xml:space="preserve">– in some cases this seems to be due principally to lack of funds. </w:t>
      </w:r>
    </w:p>
    <w:p w:rsidR="001447A5" w:rsidRPr="00850EB0" w:rsidRDefault="001447A5" w:rsidP="00965F72">
      <w:pPr>
        <w:pStyle w:val="ListParagraph"/>
        <w:spacing w:line="240" w:lineRule="auto"/>
        <w:jc w:val="both"/>
        <w:rPr>
          <w:rStyle w:val="a"/>
          <w:rFonts w:ascii="Times New Roman" w:hAnsi="Times New Roman"/>
          <w:i/>
          <w:sz w:val="24"/>
          <w:szCs w:val="24"/>
        </w:rPr>
      </w:pPr>
    </w:p>
    <w:p w:rsidR="001447A5" w:rsidRPr="00850EB0" w:rsidRDefault="001447A5" w:rsidP="00965F72">
      <w:pPr>
        <w:pStyle w:val="ListParagraph"/>
        <w:numPr>
          <w:ilvl w:val="0"/>
          <w:numId w:val="13"/>
        </w:numPr>
        <w:spacing w:after="0" w:line="240" w:lineRule="auto"/>
        <w:jc w:val="both"/>
        <w:rPr>
          <w:rStyle w:val="a"/>
          <w:rFonts w:ascii="Times New Roman" w:hAnsi="Times New Roman"/>
          <w:sz w:val="24"/>
          <w:szCs w:val="24"/>
        </w:rPr>
      </w:pPr>
      <w:r w:rsidRPr="00850EB0">
        <w:rPr>
          <w:rStyle w:val="a"/>
          <w:rFonts w:ascii="Times New Roman" w:hAnsi="Times New Roman"/>
          <w:sz w:val="24"/>
          <w:szCs w:val="24"/>
        </w:rPr>
        <w:t xml:space="preserve">We can expect considerable diversity of experience amongst older people, according to age, gender, ethnicity, socio-economic status, family composition (dependants etc.), occupational history, infirmity/health, personal mobility status, density of service provision, etc. It is important to assess how this diversity impacts on transport usage, suppressed journeys, mobility, access to services and other elements important to older people’s well-being. </w:t>
      </w:r>
    </w:p>
    <w:p w:rsidR="001447A5" w:rsidRPr="00850EB0" w:rsidRDefault="00BF234C" w:rsidP="00965F72">
      <w:pPr>
        <w:pStyle w:val="ListParagraph"/>
        <w:spacing w:line="240" w:lineRule="auto"/>
        <w:jc w:val="both"/>
        <w:rPr>
          <w:rFonts w:ascii="Times New Roman" w:hAnsi="Times New Roman"/>
          <w:i/>
          <w:sz w:val="24"/>
          <w:szCs w:val="24"/>
          <w:lang w:val="en-GB"/>
        </w:rPr>
      </w:pPr>
      <w:r w:rsidRPr="00850EB0">
        <w:rPr>
          <w:rFonts w:ascii="Times New Roman" w:hAnsi="Times New Roman"/>
          <w:i/>
          <w:sz w:val="24"/>
          <w:szCs w:val="24"/>
          <w:lang w:val="en-GB"/>
        </w:rPr>
        <w:t xml:space="preserve">The diversity of older people’s </w:t>
      </w:r>
      <w:r w:rsidR="001447A5" w:rsidRPr="00850EB0">
        <w:rPr>
          <w:rFonts w:ascii="Times New Roman" w:hAnsi="Times New Roman"/>
          <w:i/>
          <w:sz w:val="24"/>
          <w:szCs w:val="24"/>
          <w:lang w:val="en-GB"/>
        </w:rPr>
        <w:t xml:space="preserve"> experience has some impact on transport usage, most notably perhaps in terms of socio-economic status </w:t>
      </w:r>
      <w:r w:rsidRPr="00850EB0">
        <w:rPr>
          <w:rFonts w:ascii="Times New Roman" w:hAnsi="Times New Roman"/>
          <w:i/>
          <w:sz w:val="24"/>
          <w:szCs w:val="24"/>
          <w:lang w:val="en-GB"/>
        </w:rPr>
        <w:t xml:space="preserve">[most </w:t>
      </w:r>
      <w:r w:rsidR="001447A5" w:rsidRPr="00850EB0">
        <w:rPr>
          <w:rFonts w:ascii="Times New Roman" w:hAnsi="Times New Roman"/>
          <w:i/>
          <w:sz w:val="24"/>
          <w:szCs w:val="24"/>
          <w:lang w:val="en-GB"/>
        </w:rPr>
        <w:t>are relatively poor compared to the community average, but there also appear to be a few</w:t>
      </w:r>
      <w:r w:rsidRPr="00850EB0">
        <w:rPr>
          <w:rFonts w:ascii="Times New Roman" w:hAnsi="Times New Roman"/>
          <w:i/>
          <w:sz w:val="24"/>
          <w:szCs w:val="24"/>
          <w:lang w:val="en-GB"/>
        </w:rPr>
        <w:t xml:space="preserve"> </w:t>
      </w:r>
      <w:r w:rsidR="001447A5" w:rsidRPr="00850EB0">
        <w:rPr>
          <w:rFonts w:ascii="Times New Roman" w:hAnsi="Times New Roman"/>
          <w:i/>
          <w:sz w:val="24"/>
          <w:szCs w:val="24"/>
          <w:lang w:val="en-GB"/>
        </w:rPr>
        <w:t xml:space="preserve">with above average wealth in many and possibly all, settlements], but also regarding the differences between those living in settlements close to the main paved road [especially Kongowe and Vikuge] and those living in remote settlements poor  road access and consequently limited transport services.  Gender seems to be a less significant factor shaping transport access than in many West African contexts, despite the majority Moslem population in Kibaha district.  The impact of age is difficult to assess from the survey data, in part because numbers in the higher age groups are very low.  The qualitative work suggests that while the very old </w:t>
      </w:r>
      <w:r w:rsidR="001447A5" w:rsidRPr="00850EB0">
        <w:rPr>
          <w:rFonts w:ascii="Times New Roman" w:hAnsi="Times New Roman"/>
          <w:i/>
          <w:sz w:val="24"/>
          <w:szCs w:val="24"/>
          <w:lang w:val="en-GB"/>
        </w:rPr>
        <w:lastRenderedPageBreak/>
        <w:t xml:space="preserve">are mostly highly immobile, they commonly receive substantial mobility support from family and – where family are absent- neighbours and the wider community. </w:t>
      </w:r>
    </w:p>
    <w:p w:rsidR="001447A5" w:rsidRPr="00850EB0" w:rsidRDefault="001447A5" w:rsidP="00965F72">
      <w:pPr>
        <w:pStyle w:val="ListParagraph"/>
        <w:spacing w:line="240" w:lineRule="auto"/>
        <w:jc w:val="both"/>
        <w:rPr>
          <w:rFonts w:ascii="Times New Roman" w:hAnsi="Times New Roman"/>
          <w:i/>
          <w:sz w:val="24"/>
          <w:szCs w:val="24"/>
          <w:lang w:val="en-GB"/>
        </w:rPr>
      </w:pPr>
    </w:p>
    <w:p w:rsidR="001447A5" w:rsidRPr="00850EB0" w:rsidRDefault="001447A5" w:rsidP="00965F72">
      <w:pPr>
        <w:pStyle w:val="ListParagraph"/>
        <w:numPr>
          <w:ilvl w:val="0"/>
          <w:numId w:val="13"/>
        </w:numPr>
        <w:spacing w:after="0" w:line="240" w:lineRule="auto"/>
        <w:jc w:val="both"/>
        <w:rPr>
          <w:rFonts w:ascii="Times New Roman" w:hAnsi="Times New Roman"/>
          <w:sz w:val="24"/>
          <w:szCs w:val="24"/>
        </w:rPr>
      </w:pPr>
      <w:r w:rsidRPr="00850EB0">
        <w:rPr>
          <w:rFonts w:ascii="Times New Roman" w:hAnsi="Times New Roman"/>
          <w:sz w:val="24"/>
          <w:szCs w:val="24"/>
          <w:lang w:val="en-GB"/>
        </w:rPr>
        <w:t xml:space="preserve"> Potential routes to improving mobility among older men and women are likely to differ from those open to younger people in their communities.   Bicycles usage, for instance, may be impossible for older women who have never had time/opportunity to learn to cycle.  Older people with disabilities are particularly disadvantaged, such that even mobile service provision to settlement centres may not serve them adequately: adapted wheelbarrows with invalid seats might assist in some contexts (Grieco 2001). </w:t>
      </w:r>
    </w:p>
    <w:p w:rsidR="001447A5" w:rsidRPr="00850EB0" w:rsidRDefault="001447A5" w:rsidP="00965F72">
      <w:pPr>
        <w:pStyle w:val="ListParagraph"/>
        <w:spacing w:after="0" w:line="240" w:lineRule="auto"/>
        <w:jc w:val="both"/>
        <w:rPr>
          <w:rFonts w:ascii="Times New Roman" w:hAnsi="Times New Roman"/>
          <w:i/>
          <w:sz w:val="24"/>
          <w:szCs w:val="24"/>
          <w:lang w:val="en-GB"/>
        </w:rPr>
      </w:pPr>
      <w:r w:rsidRPr="00850EB0">
        <w:rPr>
          <w:rFonts w:ascii="Times New Roman" w:hAnsi="Times New Roman"/>
          <w:i/>
          <w:sz w:val="24"/>
          <w:szCs w:val="24"/>
          <w:lang w:val="en-GB"/>
        </w:rPr>
        <w:t xml:space="preserve">Boda-boda has </w:t>
      </w:r>
      <w:proofErr w:type="gramStart"/>
      <w:r w:rsidRPr="00850EB0">
        <w:rPr>
          <w:rFonts w:ascii="Times New Roman" w:hAnsi="Times New Roman"/>
          <w:i/>
          <w:sz w:val="24"/>
          <w:szCs w:val="24"/>
          <w:lang w:val="en-GB"/>
        </w:rPr>
        <w:t>effected</w:t>
      </w:r>
      <w:proofErr w:type="gramEnd"/>
      <w:r w:rsidRPr="00850EB0">
        <w:rPr>
          <w:rFonts w:ascii="Times New Roman" w:hAnsi="Times New Roman"/>
          <w:i/>
          <w:sz w:val="24"/>
          <w:szCs w:val="24"/>
          <w:lang w:val="en-GB"/>
        </w:rPr>
        <w:t xml:space="preserve"> a transport revolution over the last few years in many of the s</w:t>
      </w:r>
      <w:r w:rsidR="00BF234C" w:rsidRPr="00850EB0">
        <w:rPr>
          <w:rFonts w:ascii="Times New Roman" w:hAnsi="Times New Roman"/>
          <w:i/>
          <w:sz w:val="24"/>
          <w:szCs w:val="24"/>
          <w:lang w:val="en-GB"/>
        </w:rPr>
        <w:t>tudy settlement</w:t>
      </w:r>
      <w:r w:rsidRPr="00850EB0">
        <w:rPr>
          <w:rFonts w:ascii="Times New Roman" w:hAnsi="Times New Roman"/>
          <w:i/>
          <w:sz w:val="24"/>
          <w:szCs w:val="24"/>
          <w:lang w:val="en-GB"/>
        </w:rPr>
        <w:t xml:space="preserve"> [</w:t>
      </w:r>
      <w:r w:rsidRPr="00850EB0">
        <w:rPr>
          <w:rFonts w:ascii="Times New Roman" w:hAnsi="Times New Roman"/>
          <w:i/>
          <w:sz w:val="24"/>
          <w:szCs w:val="24"/>
        </w:rPr>
        <w:t>especially where it operates in conjunction with mobile phones]</w:t>
      </w:r>
      <w:r w:rsidRPr="00850EB0">
        <w:rPr>
          <w:rFonts w:ascii="Times New Roman" w:hAnsi="Times New Roman"/>
          <w:i/>
          <w:sz w:val="24"/>
          <w:szCs w:val="24"/>
          <w:lang w:val="en-GB"/>
        </w:rPr>
        <w:t>. In the absence of alternatives it has brought improved mobility – at least in emergency</w:t>
      </w:r>
      <w:r w:rsidR="00975D5D" w:rsidRPr="00850EB0">
        <w:rPr>
          <w:rFonts w:ascii="Times New Roman" w:hAnsi="Times New Roman"/>
          <w:i/>
          <w:sz w:val="24"/>
          <w:szCs w:val="24"/>
          <w:lang w:val="en-GB"/>
        </w:rPr>
        <w:t xml:space="preserve"> contexts – even for very old people</w:t>
      </w:r>
      <w:r w:rsidRPr="00850EB0">
        <w:rPr>
          <w:rFonts w:ascii="Times New Roman" w:hAnsi="Times New Roman"/>
          <w:i/>
          <w:sz w:val="24"/>
          <w:szCs w:val="24"/>
          <w:lang w:val="en-GB"/>
        </w:rPr>
        <w:t>, despite the high fares. It is important to explore if/how boda-boda might be adapted to make it safer and more comfortable to</w:t>
      </w:r>
      <w:r w:rsidR="00975D5D" w:rsidRPr="00850EB0">
        <w:rPr>
          <w:rFonts w:ascii="Times New Roman" w:hAnsi="Times New Roman"/>
          <w:i/>
          <w:sz w:val="24"/>
          <w:szCs w:val="24"/>
          <w:lang w:val="en-GB"/>
        </w:rPr>
        <w:t xml:space="preserve"> older people</w:t>
      </w:r>
      <w:r w:rsidRPr="00850EB0">
        <w:rPr>
          <w:rFonts w:ascii="Times New Roman" w:hAnsi="Times New Roman"/>
          <w:i/>
          <w:sz w:val="24"/>
          <w:szCs w:val="24"/>
          <w:lang w:val="en-GB"/>
        </w:rPr>
        <w:t xml:space="preserve"> in the study settlements, and to examine feasible alternatives, especially in </w:t>
      </w:r>
      <w:r w:rsidR="00975D5D" w:rsidRPr="00850EB0">
        <w:rPr>
          <w:rFonts w:ascii="Times New Roman" w:hAnsi="Times New Roman"/>
          <w:i/>
          <w:sz w:val="24"/>
          <w:szCs w:val="24"/>
          <w:lang w:val="en-GB"/>
        </w:rPr>
        <w:t>the context of travel of sick older people</w:t>
      </w:r>
      <w:r w:rsidRPr="00850EB0">
        <w:rPr>
          <w:rFonts w:ascii="Times New Roman" w:hAnsi="Times New Roman"/>
          <w:i/>
          <w:sz w:val="24"/>
          <w:szCs w:val="24"/>
          <w:lang w:val="en-GB"/>
        </w:rPr>
        <w:t xml:space="preserve"> to health centres.  </w:t>
      </w:r>
      <w:r w:rsidRPr="00850EB0">
        <w:rPr>
          <w:rFonts w:ascii="Times New Roman" w:hAnsi="Times New Roman"/>
          <w:i/>
          <w:sz w:val="24"/>
          <w:szCs w:val="24"/>
        </w:rPr>
        <w:t xml:space="preserve">Descriptions of sick old people’s widespread travel to clinics and hospital by motorcycle taxi (especially in areas away from the paved road), sandwiched between the driver and a relative at the back to keep them from falling </w:t>
      </w:r>
      <w:proofErr w:type="gramStart"/>
      <w:r w:rsidRPr="00850EB0">
        <w:rPr>
          <w:rFonts w:ascii="Times New Roman" w:hAnsi="Times New Roman"/>
          <w:i/>
          <w:sz w:val="24"/>
          <w:szCs w:val="24"/>
        </w:rPr>
        <w:t>off,</w:t>
      </w:r>
      <w:proofErr w:type="gramEnd"/>
      <w:r w:rsidRPr="00850EB0">
        <w:rPr>
          <w:rFonts w:ascii="Times New Roman" w:hAnsi="Times New Roman"/>
          <w:i/>
          <w:sz w:val="24"/>
          <w:szCs w:val="24"/>
        </w:rPr>
        <w:t xml:space="preserve"> have to be of concern to transport and health professionals.   </w:t>
      </w:r>
      <w:r w:rsidRPr="00850EB0">
        <w:rPr>
          <w:rFonts w:ascii="Times New Roman" w:hAnsi="Times New Roman"/>
          <w:i/>
          <w:sz w:val="24"/>
          <w:szCs w:val="24"/>
          <w:lang w:val="en-GB"/>
        </w:rPr>
        <w:t xml:space="preserve">Attention also needs to be given to domestic water and fuel transport and the means by which </w:t>
      </w:r>
      <w:r w:rsidR="00975D5D" w:rsidRPr="00850EB0">
        <w:rPr>
          <w:rFonts w:ascii="Times New Roman" w:hAnsi="Times New Roman"/>
          <w:i/>
          <w:sz w:val="24"/>
          <w:szCs w:val="24"/>
          <w:lang w:val="en-GB"/>
        </w:rPr>
        <w:t>this can be improved</w:t>
      </w:r>
      <w:proofErr w:type="gramStart"/>
      <w:r w:rsidR="00975D5D" w:rsidRPr="00850EB0">
        <w:rPr>
          <w:rFonts w:ascii="Times New Roman" w:hAnsi="Times New Roman"/>
          <w:i/>
          <w:sz w:val="24"/>
          <w:szCs w:val="24"/>
          <w:lang w:val="en-GB"/>
        </w:rPr>
        <w:t>,  so</w:t>
      </w:r>
      <w:proofErr w:type="gramEnd"/>
      <w:r w:rsidR="00975D5D" w:rsidRPr="00850EB0">
        <w:rPr>
          <w:rFonts w:ascii="Times New Roman" w:hAnsi="Times New Roman"/>
          <w:i/>
          <w:sz w:val="24"/>
          <w:szCs w:val="24"/>
          <w:lang w:val="en-GB"/>
        </w:rPr>
        <w:t xml:space="preserve"> that older people</w:t>
      </w:r>
      <w:r w:rsidRPr="00850EB0">
        <w:rPr>
          <w:rFonts w:ascii="Times New Roman" w:hAnsi="Times New Roman"/>
          <w:i/>
          <w:sz w:val="24"/>
          <w:szCs w:val="24"/>
          <w:lang w:val="en-GB"/>
        </w:rPr>
        <w:t xml:space="preserve"> are able to reduce their carrying burden and, should they wish, devote more effort to their farms. Through improved food availability, this could have importa</w:t>
      </w:r>
      <w:r w:rsidR="00975D5D" w:rsidRPr="00850EB0">
        <w:rPr>
          <w:rFonts w:ascii="Times New Roman" w:hAnsi="Times New Roman"/>
          <w:i/>
          <w:sz w:val="24"/>
          <w:szCs w:val="24"/>
          <w:lang w:val="en-GB"/>
        </w:rPr>
        <w:t>nt impacts on health for both older people</w:t>
      </w:r>
      <w:r w:rsidRPr="00850EB0">
        <w:rPr>
          <w:rFonts w:ascii="Times New Roman" w:hAnsi="Times New Roman"/>
          <w:i/>
          <w:sz w:val="24"/>
          <w:szCs w:val="24"/>
          <w:lang w:val="en-GB"/>
        </w:rPr>
        <w:t xml:space="preserve"> and those in their care. </w:t>
      </w:r>
    </w:p>
    <w:p w:rsidR="001447A5" w:rsidRPr="00850EB0" w:rsidRDefault="001447A5" w:rsidP="00965F72">
      <w:pPr>
        <w:spacing w:after="0" w:line="240" w:lineRule="auto"/>
        <w:jc w:val="both"/>
        <w:rPr>
          <w:rFonts w:ascii="Times New Roman" w:hAnsi="Times New Roman"/>
          <w:sz w:val="24"/>
          <w:szCs w:val="24"/>
        </w:rPr>
      </w:pPr>
    </w:p>
    <w:p w:rsidR="001447A5" w:rsidRPr="00850EB0" w:rsidRDefault="001447A5" w:rsidP="00965F72">
      <w:pPr>
        <w:pStyle w:val="ListParagraph"/>
        <w:numPr>
          <w:ilvl w:val="0"/>
          <w:numId w:val="13"/>
        </w:numPr>
        <w:spacing w:after="0" w:line="240" w:lineRule="auto"/>
        <w:jc w:val="both"/>
        <w:rPr>
          <w:rFonts w:ascii="Times New Roman" w:hAnsi="Times New Roman"/>
          <w:sz w:val="24"/>
          <w:szCs w:val="24"/>
        </w:rPr>
      </w:pPr>
      <w:r w:rsidRPr="00850EB0">
        <w:rPr>
          <w:rFonts w:ascii="Times New Roman" w:hAnsi="Times New Roman"/>
          <w:sz w:val="24"/>
          <w:szCs w:val="24"/>
          <w:lang w:val="en-GB"/>
        </w:rPr>
        <w:t xml:space="preserve">Ill-health and infirmity may introduce further problems for older people, in a walking world where pedestrian transport dominates among all ages (Porter 1988; 1997; 2002a).  Reduced pedestrian mobility due to infirmity and the unaffordable cost of motorised transport may help to limit older people’s access to work and vital health care, thus reinforcing their poverty: a vicious circle in which mobility restrictions form a key component.  At the same time, care-giving responsibilities of older people (especially women), who have adult children affected by HIV/AIDS may require prolonged travels to care for the sick (Ssengonzi 2009). </w:t>
      </w:r>
    </w:p>
    <w:p w:rsidR="001447A5" w:rsidRPr="00850EB0" w:rsidRDefault="001447A5" w:rsidP="00965F72">
      <w:pPr>
        <w:pStyle w:val="ListParagraph"/>
        <w:spacing w:line="240" w:lineRule="auto"/>
        <w:jc w:val="both"/>
        <w:rPr>
          <w:rFonts w:ascii="Times New Roman" w:hAnsi="Times New Roman"/>
          <w:i/>
          <w:sz w:val="24"/>
          <w:szCs w:val="24"/>
          <w:lang w:val="en-GB"/>
        </w:rPr>
      </w:pPr>
      <w:r w:rsidRPr="00850EB0">
        <w:rPr>
          <w:rFonts w:ascii="Times New Roman" w:hAnsi="Times New Roman"/>
          <w:i/>
          <w:sz w:val="24"/>
          <w:szCs w:val="24"/>
          <w:lang w:val="en-GB"/>
        </w:rPr>
        <w:t>The patter</w:t>
      </w:r>
      <w:r w:rsidR="00BF234C" w:rsidRPr="00850EB0">
        <w:rPr>
          <w:rFonts w:ascii="Times New Roman" w:hAnsi="Times New Roman"/>
          <w:i/>
          <w:sz w:val="24"/>
          <w:szCs w:val="24"/>
          <w:lang w:val="en-GB"/>
        </w:rPr>
        <w:t>n of infirmity limiting many older people’</w:t>
      </w:r>
      <w:r w:rsidRPr="00850EB0">
        <w:rPr>
          <w:rFonts w:ascii="Times New Roman" w:hAnsi="Times New Roman"/>
          <w:i/>
          <w:sz w:val="24"/>
          <w:szCs w:val="24"/>
          <w:lang w:val="en-GB"/>
        </w:rPr>
        <w:t xml:space="preserve">s access to work and vital health care is evident in all the study settlements. </w:t>
      </w:r>
      <w:proofErr w:type="gramStart"/>
      <w:r w:rsidRPr="00850EB0">
        <w:rPr>
          <w:rFonts w:ascii="Times New Roman" w:hAnsi="Times New Roman"/>
          <w:i/>
          <w:sz w:val="24"/>
          <w:szCs w:val="24"/>
          <w:lang w:val="en-GB"/>
        </w:rPr>
        <w:t>Lack of funds to pay for boda-boda means that many sick OP have to walk long distances to the health centre, despite illness - though in emergency situations, communities will often offer assistance.</w:t>
      </w:r>
      <w:proofErr w:type="gramEnd"/>
      <w:r w:rsidRPr="00850EB0">
        <w:rPr>
          <w:rFonts w:ascii="Times New Roman" w:hAnsi="Times New Roman"/>
          <w:i/>
          <w:sz w:val="24"/>
          <w:szCs w:val="24"/>
          <w:lang w:val="en-GB"/>
        </w:rPr>
        <w:t xml:space="preserve"> The imposition of user fees at th</w:t>
      </w:r>
      <w:r w:rsidR="00BF234C" w:rsidRPr="00850EB0">
        <w:rPr>
          <w:rFonts w:ascii="Times New Roman" w:hAnsi="Times New Roman"/>
          <w:i/>
          <w:sz w:val="24"/>
          <w:szCs w:val="24"/>
          <w:lang w:val="en-GB"/>
        </w:rPr>
        <w:t>e health centres [even though older people</w:t>
      </w:r>
      <w:r w:rsidRPr="00850EB0">
        <w:rPr>
          <w:rFonts w:ascii="Times New Roman" w:hAnsi="Times New Roman"/>
          <w:i/>
          <w:sz w:val="24"/>
          <w:szCs w:val="24"/>
          <w:lang w:val="en-GB"/>
        </w:rPr>
        <w:t xml:space="preserve"> over 60 years are supposed to be treated free] when compounded by high transport costs and a difficult journey seems to substantially reduce</w:t>
      </w:r>
      <w:r w:rsidR="00BF234C" w:rsidRPr="00850EB0">
        <w:rPr>
          <w:rFonts w:ascii="Times New Roman" w:hAnsi="Times New Roman"/>
          <w:i/>
          <w:sz w:val="24"/>
          <w:szCs w:val="24"/>
          <w:lang w:val="en-GB"/>
        </w:rPr>
        <w:t xml:space="preserve"> older people’s</w:t>
      </w:r>
      <w:r w:rsidRPr="00850EB0">
        <w:rPr>
          <w:rFonts w:ascii="Times New Roman" w:hAnsi="Times New Roman"/>
          <w:i/>
          <w:sz w:val="24"/>
          <w:szCs w:val="24"/>
          <w:lang w:val="en-GB"/>
        </w:rPr>
        <w:t xml:space="preserve"> efforts to access to health services.  The district is </w:t>
      </w:r>
      <w:r w:rsidR="00BF234C" w:rsidRPr="00850EB0">
        <w:rPr>
          <w:rFonts w:ascii="Times New Roman" w:hAnsi="Times New Roman"/>
          <w:i/>
          <w:sz w:val="24"/>
          <w:szCs w:val="24"/>
          <w:lang w:val="en-GB"/>
        </w:rPr>
        <w:t>located close to Dar and some older people</w:t>
      </w:r>
      <w:r w:rsidRPr="00850EB0">
        <w:rPr>
          <w:rFonts w:ascii="Times New Roman" w:hAnsi="Times New Roman"/>
          <w:i/>
          <w:sz w:val="24"/>
          <w:szCs w:val="24"/>
          <w:lang w:val="en-GB"/>
        </w:rPr>
        <w:t xml:space="preserve"> appear to travel regularly to Dar to visit family members: travel to undertake care of the sick is not mentioned in interviews [though there is frequent reference to travel to funerals]. </w:t>
      </w:r>
    </w:p>
    <w:p w:rsidR="001447A5" w:rsidRPr="00850EB0" w:rsidRDefault="001447A5" w:rsidP="00965F72">
      <w:pPr>
        <w:pStyle w:val="ListParagraph"/>
        <w:spacing w:line="240" w:lineRule="auto"/>
        <w:jc w:val="both"/>
        <w:rPr>
          <w:rFonts w:ascii="Times New Roman" w:hAnsi="Times New Roman"/>
          <w:sz w:val="24"/>
          <w:szCs w:val="24"/>
          <w:lang w:val="en-GB"/>
        </w:rPr>
      </w:pPr>
    </w:p>
    <w:p w:rsidR="001447A5" w:rsidRPr="00850EB0" w:rsidRDefault="001447A5" w:rsidP="00965F72">
      <w:pPr>
        <w:pStyle w:val="ListParagraph"/>
        <w:numPr>
          <w:ilvl w:val="0"/>
          <w:numId w:val="13"/>
        </w:numPr>
        <w:spacing w:after="0" w:line="240" w:lineRule="auto"/>
        <w:jc w:val="both"/>
        <w:rPr>
          <w:rFonts w:ascii="Times New Roman" w:hAnsi="Times New Roman"/>
          <w:sz w:val="24"/>
          <w:szCs w:val="24"/>
        </w:rPr>
      </w:pPr>
      <w:r w:rsidRPr="00850EB0">
        <w:rPr>
          <w:rFonts w:ascii="Times New Roman" w:hAnsi="Times New Roman"/>
          <w:sz w:val="24"/>
          <w:szCs w:val="24"/>
          <w:lang w:val="en-GB"/>
        </w:rPr>
        <w:t xml:space="preserve">In the context of limited work potential, ill health and lack of social security, social bonds are likely to be essential to securing care and financial support in old age. In many </w:t>
      </w:r>
      <w:r w:rsidRPr="00850EB0">
        <w:rPr>
          <w:rFonts w:ascii="Times New Roman" w:hAnsi="Times New Roman"/>
          <w:sz w:val="24"/>
          <w:szCs w:val="24"/>
          <w:lang w:val="en-GB"/>
        </w:rPr>
        <w:lastRenderedPageBreak/>
        <w:t>African societies, giving money is a way younger kin traditionally pay respect and show affection and care for the elderly, but when the younger generation has migrated elsewhere, it may be difficult for older people to achieve the sustained interaction necessary to maintaining such links.  In particular, where parents are alive and resident in town, they may prefer to keep their working-age children with them, rather than sending them to help a grandparent in a remo</w:t>
      </w:r>
      <w:r w:rsidR="00BF234C" w:rsidRPr="00850EB0">
        <w:rPr>
          <w:rFonts w:ascii="Times New Roman" w:hAnsi="Times New Roman"/>
          <w:sz w:val="24"/>
          <w:szCs w:val="24"/>
          <w:lang w:val="en-GB"/>
        </w:rPr>
        <w:t>te village</w:t>
      </w:r>
      <w:r w:rsidRPr="00850EB0">
        <w:rPr>
          <w:rFonts w:ascii="Times New Roman" w:hAnsi="Times New Roman"/>
          <w:sz w:val="24"/>
          <w:szCs w:val="24"/>
          <w:lang w:val="en-GB"/>
        </w:rPr>
        <w:t xml:space="preserve">. Again, mobility and access to affordable transport are likely to be key factors in sustaining social networks, though it is possible that mobile phones also now play a growing role in this respect. </w:t>
      </w:r>
    </w:p>
    <w:p w:rsidR="001447A5" w:rsidRPr="00850EB0" w:rsidRDefault="001447A5" w:rsidP="00965F72">
      <w:pPr>
        <w:pStyle w:val="ListParagraph"/>
        <w:spacing w:after="0" w:line="240" w:lineRule="auto"/>
        <w:jc w:val="both"/>
        <w:rPr>
          <w:rFonts w:ascii="Times New Roman" w:hAnsi="Times New Roman"/>
          <w:i/>
          <w:sz w:val="24"/>
          <w:szCs w:val="24"/>
        </w:rPr>
      </w:pPr>
      <w:r w:rsidRPr="00850EB0">
        <w:rPr>
          <w:rFonts w:ascii="Times New Roman" w:hAnsi="Times New Roman"/>
          <w:i/>
          <w:sz w:val="24"/>
          <w:szCs w:val="24"/>
        </w:rPr>
        <w:t>Many of the younger generation in the study settlements have migrated to Dar.  However, their children often reside in the villages with grandparents and this pattern of stretched households seems to actually contribute to sustained interactions between town and village.  Mobile phones have become a key element in maintaining such family (and other) social networks: this is strongly evident from our field study findings.  Thus, although s</w:t>
      </w:r>
      <w:r w:rsidR="00BF234C" w:rsidRPr="00850EB0">
        <w:rPr>
          <w:rFonts w:ascii="Times New Roman" w:hAnsi="Times New Roman"/>
          <w:i/>
          <w:sz w:val="24"/>
          <w:szCs w:val="24"/>
        </w:rPr>
        <w:t>ome older people</w:t>
      </w:r>
      <w:r w:rsidRPr="00850EB0">
        <w:rPr>
          <w:rFonts w:ascii="Times New Roman" w:hAnsi="Times New Roman"/>
          <w:i/>
          <w:sz w:val="24"/>
          <w:szCs w:val="24"/>
        </w:rPr>
        <w:t xml:space="preserve"> suggested that their travel has reduced as a result of mobile phone </w:t>
      </w:r>
      <w:proofErr w:type="gramStart"/>
      <w:r w:rsidRPr="00850EB0">
        <w:rPr>
          <w:rFonts w:ascii="Times New Roman" w:hAnsi="Times New Roman"/>
          <w:i/>
          <w:sz w:val="24"/>
          <w:szCs w:val="24"/>
        </w:rPr>
        <w:t>access,</w:t>
      </w:r>
      <w:proofErr w:type="gramEnd"/>
      <w:r w:rsidRPr="00850EB0">
        <w:rPr>
          <w:rFonts w:ascii="Times New Roman" w:hAnsi="Times New Roman"/>
          <w:i/>
          <w:sz w:val="24"/>
          <w:szCs w:val="24"/>
        </w:rPr>
        <w:t xml:space="preserve"> overall levels of interaction between distantly located family members seem strong.  </w:t>
      </w:r>
    </w:p>
    <w:p w:rsidR="001447A5" w:rsidRPr="00850EB0" w:rsidRDefault="001447A5" w:rsidP="00965F72">
      <w:pPr>
        <w:pStyle w:val="ListParagraph"/>
        <w:spacing w:after="0" w:line="240" w:lineRule="auto"/>
        <w:jc w:val="both"/>
        <w:rPr>
          <w:rFonts w:ascii="Times New Roman" w:hAnsi="Times New Roman"/>
          <w:sz w:val="24"/>
          <w:szCs w:val="24"/>
        </w:rPr>
      </w:pPr>
    </w:p>
    <w:p w:rsidR="001447A5" w:rsidRPr="00850EB0" w:rsidRDefault="001447A5" w:rsidP="00965F72">
      <w:pPr>
        <w:pStyle w:val="ListParagraph"/>
        <w:numPr>
          <w:ilvl w:val="0"/>
          <w:numId w:val="13"/>
        </w:numPr>
        <w:spacing w:after="0" w:line="240" w:lineRule="auto"/>
        <w:jc w:val="both"/>
        <w:rPr>
          <w:rFonts w:ascii="Times New Roman" w:hAnsi="Times New Roman"/>
          <w:sz w:val="24"/>
          <w:szCs w:val="24"/>
        </w:rPr>
      </w:pPr>
      <w:r w:rsidRPr="00850EB0">
        <w:rPr>
          <w:rFonts w:ascii="Times New Roman" w:hAnsi="Times New Roman"/>
          <w:sz w:val="24"/>
          <w:szCs w:val="24"/>
          <w:lang w:val="en-GB"/>
        </w:rPr>
        <w:t xml:space="preserve">There appears to be considerable potential for mobile phone use (expanding dramatically across Africa) to substitute virtual for physical mobility to the advantage of older people in health and other contexts: current and potential uses among older people need investigation.  </w:t>
      </w:r>
    </w:p>
    <w:p w:rsidR="001447A5" w:rsidRPr="00850EB0" w:rsidRDefault="001447A5" w:rsidP="00965F72">
      <w:pPr>
        <w:pStyle w:val="ListParagraph"/>
        <w:spacing w:after="0" w:line="240" w:lineRule="auto"/>
        <w:jc w:val="both"/>
        <w:rPr>
          <w:rFonts w:ascii="Times New Roman" w:hAnsi="Times New Roman"/>
          <w:i/>
          <w:sz w:val="24"/>
          <w:szCs w:val="24"/>
        </w:rPr>
      </w:pPr>
      <w:r w:rsidRPr="00850EB0">
        <w:rPr>
          <w:rFonts w:ascii="Times New Roman" w:hAnsi="Times New Roman"/>
          <w:i/>
          <w:sz w:val="24"/>
          <w:szCs w:val="24"/>
          <w:lang w:val="en-GB"/>
        </w:rPr>
        <w:t xml:space="preserve">As noted in 10 above. This particularly impacts on access to boda-boda transport services, and consequently on speedy access to health services in emergency: it also has relevance in other emergency contexts and potentially perhaps for organising transport of farm </w:t>
      </w:r>
      <w:proofErr w:type="gramStart"/>
      <w:r w:rsidRPr="00850EB0">
        <w:rPr>
          <w:rFonts w:ascii="Times New Roman" w:hAnsi="Times New Roman"/>
          <w:i/>
          <w:sz w:val="24"/>
          <w:szCs w:val="24"/>
          <w:lang w:val="en-GB"/>
        </w:rPr>
        <w:t>produce</w:t>
      </w:r>
      <w:proofErr w:type="gramEnd"/>
      <w:r w:rsidRPr="00850EB0">
        <w:rPr>
          <w:rFonts w:ascii="Times New Roman" w:hAnsi="Times New Roman"/>
          <w:i/>
          <w:sz w:val="24"/>
          <w:szCs w:val="24"/>
          <w:lang w:val="en-GB"/>
        </w:rPr>
        <w:t xml:space="preserve"> to market. </w:t>
      </w:r>
    </w:p>
    <w:p w:rsidR="001447A5" w:rsidRPr="00850EB0" w:rsidRDefault="001447A5" w:rsidP="00965F72">
      <w:pPr>
        <w:autoSpaceDE w:val="0"/>
        <w:autoSpaceDN w:val="0"/>
        <w:adjustRightInd w:val="0"/>
        <w:spacing w:after="0" w:line="240" w:lineRule="auto"/>
        <w:jc w:val="both"/>
        <w:rPr>
          <w:rFonts w:ascii="Times New Roman" w:hAnsi="Times New Roman"/>
          <w:sz w:val="24"/>
          <w:szCs w:val="24"/>
        </w:rPr>
      </w:pPr>
    </w:p>
    <w:p w:rsidR="001447A5" w:rsidRPr="00850EB0" w:rsidRDefault="001447A5" w:rsidP="00965F72">
      <w:pPr>
        <w:autoSpaceDE w:val="0"/>
        <w:autoSpaceDN w:val="0"/>
        <w:adjustRightInd w:val="0"/>
        <w:spacing w:after="0" w:line="240" w:lineRule="auto"/>
        <w:jc w:val="both"/>
        <w:rPr>
          <w:rFonts w:ascii="Times New Roman" w:hAnsi="Times New Roman"/>
          <w:sz w:val="24"/>
          <w:szCs w:val="24"/>
        </w:rPr>
      </w:pPr>
    </w:p>
    <w:p w:rsidR="00C3050C" w:rsidRPr="00850EB0" w:rsidRDefault="00997A35" w:rsidP="00965F72">
      <w:pPr>
        <w:spacing w:line="240" w:lineRule="auto"/>
        <w:jc w:val="both"/>
        <w:rPr>
          <w:rFonts w:ascii="Times New Roman" w:hAnsi="Times New Roman"/>
          <w:b/>
          <w:sz w:val="24"/>
          <w:szCs w:val="24"/>
        </w:rPr>
      </w:pPr>
      <w:r w:rsidRPr="00850EB0">
        <w:rPr>
          <w:rFonts w:ascii="Times New Roman" w:hAnsi="Times New Roman"/>
          <w:b/>
          <w:sz w:val="24"/>
          <w:szCs w:val="24"/>
        </w:rPr>
        <w:br w:type="page"/>
      </w:r>
      <w:r w:rsidRPr="00850EB0">
        <w:rPr>
          <w:rFonts w:ascii="Times New Roman" w:hAnsi="Times New Roman"/>
          <w:b/>
          <w:sz w:val="24"/>
          <w:szCs w:val="24"/>
        </w:rPr>
        <w:lastRenderedPageBreak/>
        <w:t>BROADER IMPLICATIONS FOR NATIONAL RURAL TRANSPORT SERVICES</w:t>
      </w:r>
    </w:p>
    <w:p w:rsidR="00246A69" w:rsidRPr="00850EB0" w:rsidRDefault="00246A69" w:rsidP="00965F72">
      <w:pPr>
        <w:spacing w:line="240" w:lineRule="auto"/>
        <w:jc w:val="both"/>
        <w:rPr>
          <w:rFonts w:ascii="Times New Roman" w:hAnsi="Times New Roman"/>
          <w:sz w:val="24"/>
          <w:szCs w:val="24"/>
        </w:rPr>
      </w:pPr>
      <w:r w:rsidRPr="00850EB0">
        <w:rPr>
          <w:rFonts w:ascii="Times New Roman" w:hAnsi="Times New Roman"/>
          <w:sz w:val="24"/>
          <w:szCs w:val="24"/>
        </w:rPr>
        <w:t>The findings fro</w:t>
      </w:r>
      <w:r w:rsidR="00022B94" w:rsidRPr="00850EB0">
        <w:rPr>
          <w:rFonts w:ascii="Times New Roman" w:hAnsi="Times New Roman"/>
          <w:sz w:val="24"/>
          <w:szCs w:val="24"/>
        </w:rPr>
        <w:t>m this small study may</w:t>
      </w:r>
      <w:r w:rsidRPr="00850EB0">
        <w:rPr>
          <w:rFonts w:ascii="Times New Roman" w:hAnsi="Times New Roman"/>
          <w:sz w:val="24"/>
          <w:szCs w:val="24"/>
        </w:rPr>
        <w:t xml:space="preserve"> have important implications for national rural transport services.   </w:t>
      </w:r>
      <w:r w:rsidR="00022B94" w:rsidRPr="00850EB0">
        <w:rPr>
          <w:rFonts w:ascii="Times New Roman" w:hAnsi="Times New Roman"/>
          <w:sz w:val="24"/>
          <w:szCs w:val="24"/>
        </w:rPr>
        <w:t xml:space="preserve">The following points are particularly relevant: </w:t>
      </w:r>
    </w:p>
    <w:p w:rsidR="00022B94" w:rsidRPr="00850EB0" w:rsidRDefault="00965F72" w:rsidP="00965F72">
      <w:pPr>
        <w:spacing w:line="240" w:lineRule="auto"/>
        <w:jc w:val="both"/>
        <w:rPr>
          <w:rFonts w:ascii="Times New Roman" w:hAnsi="Times New Roman"/>
          <w:b/>
          <w:i/>
          <w:sz w:val="24"/>
          <w:szCs w:val="24"/>
        </w:rPr>
      </w:pPr>
      <w:r w:rsidRPr="00850EB0">
        <w:rPr>
          <w:rFonts w:ascii="Times New Roman" w:hAnsi="Times New Roman"/>
          <w:b/>
          <w:i/>
          <w:sz w:val="24"/>
          <w:szCs w:val="24"/>
        </w:rPr>
        <w:t>The significance of o</w:t>
      </w:r>
      <w:r w:rsidR="00246A69" w:rsidRPr="00850EB0">
        <w:rPr>
          <w:rFonts w:ascii="Times New Roman" w:hAnsi="Times New Roman"/>
          <w:b/>
          <w:i/>
          <w:sz w:val="24"/>
          <w:szCs w:val="24"/>
        </w:rPr>
        <w:t xml:space="preserve">lder people’s transport needs </w:t>
      </w:r>
    </w:p>
    <w:p w:rsidR="006D44C8" w:rsidRPr="00850EB0" w:rsidRDefault="007D13DC" w:rsidP="00965F72">
      <w:pPr>
        <w:spacing w:line="240" w:lineRule="auto"/>
        <w:jc w:val="both"/>
        <w:rPr>
          <w:rFonts w:ascii="Times New Roman" w:hAnsi="Times New Roman"/>
          <w:b/>
          <w:i/>
          <w:sz w:val="24"/>
          <w:szCs w:val="24"/>
        </w:rPr>
      </w:pPr>
      <w:r w:rsidRPr="00850EB0">
        <w:rPr>
          <w:rFonts w:ascii="Times New Roman" w:hAnsi="Times New Roman"/>
          <w:sz w:val="24"/>
          <w:szCs w:val="24"/>
          <w:lang w:val="en-GB"/>
        </w:rPr>
        <w:t>M</w:t>
      </w:r>
      <w:r w:rsidR="006D44C8" w:rsidRPr="00850EB0">
        <w:rPr>
          <w:rFonts w:ascii="Times New Roman" w:hAnsi="Times New Roman"/>
          <w:sz w:val="24"/>
          <w:szCs w:val="24"/>
          <w:lang w:val="en-GB"/>
        </w:rPr>
        <w:t xml:space="preserve">any older people’s lives and mobility patterns in the </w:t>
      </w:r>
      <w:r w:rsidRPr="00850EB0">
        <w:rPr>
          <w:rFonts w:ascii="Times New Roman" w:hAnsi="Times New Roman"/>
          <w:sz w:val="24"/>
          <w:szCs w:val="24"/>
          <w:lang w:val="en-GB"/>
        </w:rPr>
        <w:t xml:space="preserve">Kibaha district </w:t>
      </w:r>
      <w:r w:rsidR="006D44C8" w:rsidRPr="00850EB0">
        <w:rPr>
          <w:rFonts w:ascii="Times New Roman" w:hAnsi="Times New Roman"/>
          <w:sz w:val="24"/>
          <w:szCs w:val="24"/>
          <w:lang w:val="en-GB"/>
        </w:rPr>
        <w:t xml:space="preserve">study settlements are intimately bound up with </w:t>
      </w:r>
      <w:r w:rsidRPr="00850EB0">
        <w:rPr>
          <w:rFonts w:ascii="Times New Roman" w:hAnsi="Times New Roman"/>
          <w:sz w:val="24"/>
          <w:szCs w:val="24"/>
          <w:lang w:val="en-GB"/>
        </w:rPr>
        <w:t xml:space="preserve">the lives and mobility patterns of </w:t>
      </w:r>
      <w:r w:rsidR="006D44C8" w:rsidRPr="00850EB0">
        <w:rPr>
          <w:rFonts w:ascii="Times New Roman" w:hAnsi="Times New Roman"/>
          <w:sz w:val="24"/>
          <w:szCs w:val="24"/>
          <w:lang w:val="en-GB"/>
        </w:rPr>
        <w:t>other adults and children</w:t>
      </w:r>
      <w:r w:rsidRPr="00850EB0">
        <w:rPr>
          <w:rFonts w:ascii="Times New Roman" w:hAnsi="Times New Roman"/>
          <w:sz w:val="24"/>
          <w:szCs w:val="24"/>
        </w:rPr>
        <w:t xml:space="preserve">: this is likely to be the case across much of rural Tanzania.  HelpAge experience of work in other rural areas in Tanzania suggests that many older people live in similar contexts of limited resources and substantial caring responsibilities.  </w:t>
      </w:r>
      <w:r w:rsidRPr="00850EB0">
        <w:rPr>
          <w:rFonts w:ascii="Times New Roman" w:hAnsi="Times New Roman"/>
          <w:sz w:val="24"/>
          <w:szCs w:val="24"/>
          <w:lang w:val="en-GB"/>
        </w:rPr>
        <w:t xml:space="preserve">There is often a symbiotic relationship between generations which allows people to cope in difficult situations [the need for young adults –the parents - to migrate to the city for work, plus high incidence of HIV/AIDS] - in large part this probably benefits all concerned.  </w:t>
      </w:r>
      <w:r w:rsidR="006D44C8" w:rsidRPr="00850EB0">
        <w:rPr>
          <w:rFonts w:ascii="Times New Roman" w:hAnsi="Times New Roman"/>
          <w:sz w:val="24"/>
          <w:szCs w:val="24"/>
        </w:rPr>
        <w:t>Attention to o</w:t>
      </w:r>
      <w:r w:rsidR="00246A69" w:rsidRPr="00850EB0">
        <w:rPr>
          <w:rFonts w:ascii="Times New Roman" w:hAnsi="Times New Roman"/>
          <w:sz w:val="24"/>
          <w:szCs w:val="24"/>
        </w:rPr>
        <w:t>lder people’</w:t>
      </w:r>
      <w:r w:rsidR="006D44C8" w:rsidRPr="00850EB0">
        <w:rPr>
          <w:rFonts w:ascii="Times New Roman" w:hAnsi="Times New Roman"/>
          <w:sz w:val="24"/>
          <w:szCs w:val="24"/>
        </w:rPr>
        <w:t>s transport needs is</w:t>
      </w:r>
      <w:r w:rsidR="00246A69" w:rsidRPr="00850EB0">
        <w:rPr>
          <w:rFonts w:ascii="Times New Roman" w:hAnsi="Times New Roman"/>
          <w:sz w:val="24"/>
          <w:szCs w:val="24"/>
        </w:rPr>
        <w:t xml:space="preserve"> </w:t>
      </w:r>
      <w:r w:rsidRPr="00850EB0">
        <w:rPr>
          <w:rFonts w:ascii="Times New Roman" w:hAnsi="Times New Roman"/>
          <w:sz w:val="24"/>
          <w:szCs w:val="24"/>
        </w:rPr>
        <w:t xml:space="preserve">thus </w:t>
      </w:r>
      <w:r w:rsidR="00246A69" w:rsidRPr="00850EB0">
        <w:rPr>
          <w:rFonts w:ascii="Times New Roman" w:hAnsi="Times New Roman"/>
          <w:sz w:val="24"/>
          <w:szCs w:val="24"/>
        </w:rPr>
        <w:t>important</w:t>
      </w:r>
      <w:r w:rsidR="00022B94" w:rsidRPr="00850EB0">
        <w:rPr>
          <w:rFonts w:ascii="Times New Roman" w:hAnsi="Times New Roman"/>
          <w:sz w:val="24"/>
          <w:szCs w:val="24"/>
        </w:rPr>
        <w:t>,</w:t>
      </w:r>
      <w:r w:rsidR="006D44C8" w:rsidRPr="00850EB0">
        <w:rPr>
          <w:rFonts w:ascii="Times New Roman" w:hAnsi="Times New Roman"/>
          <w:sz w:val="24"/>
          <w:szCs w:val="24"/>
        </w:rPr>
        <w:t xml:space="preserve"> not only for assisting that </w:t>
      </w:r>
      <w:r w:rsidRPr="00850EB0">
        <w:rPr>
          <w:rFonts w:ascii="Times New Roman" w:hAnsi="Times New Roman"/>
          <w:sz w:val="24"/>
          <w:szCs w:val="24"/>
        </w:rPr>
        <w:t>age-</w:t>
      </w:r>
      <w:r w:rsidR="006D44C8" w:rsidRPr="00850EB0">
        <w:rPr>
          <w:rFonts w:ascii="Times New Roman" w:hAnsi="Times New Roman"/>
          <w:sz w:val="24"/>
          <w:szCs w:val="24"/>
        </w:rPr>
        <w:t>group</w:t>
      </w:r>
      <w:r w:rsidR="00022B94" w:rsidRPr="00850EB0">
        <w:rPr>
          <w:rFonts w:ascii="Times New Roman" w:hAnsi="Times New Roman"/>
          <w:sz w:val="24"/>
          <w:szCs w:val="24"/>
        </w:rPr>
        <w:t>,</w:t>
      </w:r>
      <w:r w:rsidR="00246A69" w:rsidRPr="00850EB0">
        <w:rPr>
          <w:rFonts w:ascii="Times New Roman" w:hAnsi="Times New Roman"/>
          <w:sz w:val="24"/>
          <w:szCs w:val="24"/>
        </w:rPr>
        <w:t xml:space="preserve"> but for </w:t>
      </w:r>
      <w:r w:rsidR="006D44C8" w:rsidRPr="00850EB0">
        <w:rPr>
          <w:rFonts w:ascii="Times New Roman" w:hAnsi="Times New Roman"/>
          <w:sz w:val="24"/>
          <w:szCs w:val="24"/>
        </w:rPr>
        <w:t xml:space="preserve">assisting </w:t>
      </w:r>
      <w:r w:rsidR="00246A69" w:rsidRPr="00850EB0">
        <w:rPr>
          <w:rFonts w:ascii="Times New Roman" w:hAnsi="Times New Roman"/>
          <w:sz w:val="24"/>
          <w:szCs w:val="24"/>
        </w:rPr>
        <w:t xml:space="preserve">the </w:t>
      </w:r>
      <w:r w:rsidR="001447A5" w:rsidRPr="00850EB0">
        <w:rPr>
          <w:rFonts w:ascii="Times New Roman" w:hAnsi="Times New Roman"/>
          <w:sz w:val="24"/>
          <w:szCs w:val="24"/>
        </w:rPr>
        <w:t>grand</w:t>
      </w:r>
      <w:r w:rsidR="00246A69" w:rsidRPr="00850EB0">
        <w:rPr>
          <w:rFonts w:ascii="Times New Roman" w:hAnsi="Times New Roman"/>
          <w:sz w:val="24"/>
          <w:szCs w:val="24"/>
        </w:rPr>
        <w:t xml:space="preserve">children and </w:t>
      </w:r>
      <w:r w:rsidR="001447A5" w:rsidRPr="00850EB0">
        <w:rPr>
          <w:rFonts w:ascii="Times New Roman" w:hAnsi="Times New Roman"/>
          <w:sz w:val="24"/>
          <w:szCs w:val="24"/>
        </w:rPr>
        <w:t xml:space="preserve">other </w:t>
      </w:r>
      <w:r w:rsidR="00246A69" w:rsidRPr="00850EB0">
        <w:rPr>
          <w:rFonts w:ascii="Times New Roman" w:hAnsi="Times New Roman"/>
          <w:sz w:val="24"/>
          <w:szCs w:val="24"/>
        </w:rPr>
        <w:t>young people in their care</w:t>
      </w:r>
      <w:r w:rsidRPr="00850EB0">
        <w:rPr>
          <w:rFonts w:ascii="Times New Roman" w:hAnsi="Times New Roman"/>
          <w:sz w:val="24"/>
          <w:szCs w:val="24"/>
        </w:rPr>
        <w:t xml:space="preserve"> and for </w:t>
      </w:r>
      <w:r w:rsidR="00246A69" w:rsidRPr="00850EB0">
        <w:rPr>
          <w:rFonts w:ascii="Times New Roman" w:hAnsi="Times New Roman"/>
          <w:sz w:val="24"/>
          <w:szCs w:val="24"/>
        </w:rPr>
        <w:t xml:space="preserve">the lives of their children living </w:t>
      </w:r>
      <w:r w:rsidR="006E656B" w:rsidRPr="00850EB0">
        <w:rPr>
          <w:rFonts w:ascii="Times New Roman" w:hAnsi="Times New Roman"/>
          <w:sz w:val="24"/>
          <w:szCs w:val="24"/>
        </w:rPr>
        <w:t>elsewhere</w:t>
      </w:r>
      <w:r w:rsidR="00022B94" w:rsidRPr="00850EB0">
        <w:rPr>
          <w:rFonts w:ascii="Times New Roman" w:hAnsi="Times New Roman"/>
          <w:sz w:val="24"/>
          <w:szCs w:val="24"/>
        </w:rPr>
        <w:t xml:space="preserve">: it thus has very wide implications for national development. </w:t>
      </w:r>
    </w:p>
    <w:p w:rsidR="006D44C8" w:rsidRPr="00850EB0" w:rsidRDefault="006D44C8" w:rsidP="00965F72">
      <w:pPr>
        <w:pStyle w:val="ListParagraph"/>
        <w:spacing w:after="0" w:line="240" w:lineRule="auto"/>
        <w:jc w:val="both"/>
        <w:rPr>
          <w:rFonts w:ascii="Times New Roman" w:hAnsi="Times New Roman"/>
          <w:sz w:val="24"/>
          <w:szCs w:val="24"/>
        </w:rPr>
      </w:pPr>
    </w:p>
    <w:p w:rsidR="0038564D" w:rsidRPr="00850EB0" w:rsidRDefault="0038564D" w:rsidP="0038564D">
      <w:pPr>
        <w:pStyle w:val="ListParagraph"/>
        <w:spacing w:line="240" w:lineRule="auto"/>
        <w:ind w:left="0"/>
        <w:jc w:val="both"/>
        <w:rPr>
          <w:rFonts w:ascii="Times New Roman" w:hAnsi="Times New Roman"/>
          <w:b/>
          <w:i/>
          <w:sz w:val="24"/>
          <w:szCs w:val="24"/>
          <w:lang w:val="en-GB"/>
        </w:rPr>
      </w:pPr>
      <w:r w:rsidRPr="00850EB0">
        <w:rPr>
          <w:rFonts w:ascii="Times New Roman" w:hAnsi="Times New Roman"/>
          <w:b/>
          <w:i/>
          <w:sz w:val="24"/>
          <w:szCs w:val="24"/>
          <w:lang w:val="en-GB"/>
        </w:rPr>
        <w:t>The importance of recognising the diversity of user transport needs</w:t>
      </w:r>
    </w:p>
    <w:p w:rsidR="0038564D" w:rsidRPr="00850EB0" w:rsidRDefault="0038564D" w:rsidP="0038564D">
      <w:pPr>
        <w:pStyle w:val="ListParagraph"/>
        <w:spacing w:line="240" w:lineRule="auto"/>
        <w:ind w:left="0"/>
        <w:jc w:val="both"/>
        <w:rPr>
          <w:rFonts w:ascii="Times New Roman" w:hAnsi="Times New Roman"/>
          <w:sz w:val="24"/>
          <w:szCs w:val="24"/>
          <w:lang w:val="en-GB"/>
        </w:rPr>
      </w:pPr>
    </w:p>
    <w:p w:rsidR="0038564D" w:rsidRPr="00850EB0" w:rsidRDefault="0038564D" w:rsidP="0038564D">
      <w:pPr>
        <w:pStyle w:val="ListParagraph"/>
        <w:spacing w:line="240" w:lineRule="auto"/>
        <w:ind w:left="0"/>
        <w:jc w:val="both"/>
        <w:rPr>
          <w:rFonts w:ascii="Times New Roman" w:hAnsi="Times New Roman"/>
          <w:sz w:val="24"/>
          <w:szCs w:val="24"/>
          <w:lang w:val="en-GB"/>
        </w:rPr>
      </w:pPr>
      <w:r w:rsidRPr="00850EB0">
        <w:rPr>
          <w:rFonts w:ascii="Times New Roman" w:hAnsi="Times New Roman"/>
          <w:sz w:val="24"/>
          <w:szCs w:val="24"/>
          <w:lang w:val="en-GB"/>
        </w:rPr>
        <w:t xml:space="preserve">The diversity of older people in the survey area in terms of gender, age and socio-economic status substantially affects their ability to access transport services.  This point has wider application to other rural areas and other groups of transport users: it is important not to assume homogeneity in user needs </w:t>
      </w:r>
      <w:r w:rsidR="006E656B" w:rsidRPr="00850EB0">
        <w:rPr>
          <w:rFonts w:ascii="Times New Roman" w:hAnsi="Times New Roman"/>
          <w:sz w:val="24"/>
          <w:szCs w:val="24"/>
          <w:lang w:val="en-GB"/>
        </w:rPr>
        <w:t xml:space="preserve">even </w:t>
      </w:r>
      <w:r w:rsidRPr="00850EB0">
        <w:rPr>
          <w:rFonts w:ascii="Times New Roman" w:hAnsi="Times New Roman"/>
          <w:sz w:val="24"/>
          <w:szCs w:val="24"/>
          <w:lang w:val="en-GB"/>
        </w:rPr>
        <w:t xml:space="preserve">by age, gender etc. </w:t>
      </w:r>
    </w:p>
    <w:p w:rsidR="0038564D" w:rsidRPr="00850EB0" w:rsidRDefault="0038564D" w:rsidP="0038564D">
      <w:pPr>
        <w:pStyle w:val="ListParagraph"/>
        <w:spacing w:line="240" w:lineRule="auto"/>
        <w:ind w:left="0"/>
        <w:jc w:val="both"/>
        <w:rPr>
          <w:rFonts w:ascii="Times New Roman" w:hAnsi="Times New Roman"/>
          <w:sz w:val="24"/>
          <w:szCs w:val="24"/>
          <w:lang w:val="en-GB"/>
        </w:rPr>
      </w:pPr>
    </w:p>
    <w:p w:rsidR="0038564D" w:rsidRPr="00850EB0" w:rsidRDefault="0038564D" w:rsidP="0038564D">
      <w:pPr>
        <w:pStyle w:val="ListParagraph"/>
        <w:spacing w:line="240" w:lineRule="auto"/>
        <w:ind w:left="0"/>
        <w:jc w:val="both"/>
        <w:rPr>
          <w:rFonts w:ascii="Times New Roman" w:hAnsi="Times New Roman"/>
          <w:sz w:val="24"/>
          <w:szCs w:val="24"/>
          <w:lang w:val="en-GB"/>
        </w:rPr>
      </w:pPr>
      <w:r w:rsidRPr="00850EB0">
        <w:rPr>
          <w:rFonts w:ascii="Times New Roman" w:hAnsi="Times New Roman"/>
          <w:sz w:val="24"/>
          <w:szCs w:val="24"/>
          <w:lang w:val="en-GB"/>
        </w:rPr>
        <w:t xml:space="preserve">In terms of </w:t>
      </w:r>
      <w:r w:rsidRPr="00850EB0">
        <w:rPr>
          <w:rFonts w:ascii="Times New Roman" w:hAnsi="Times New Roman"/>
          <w:i/>
          <w:sz w:val="24"/>
          <w:szCs w:val="24"/>
          <w:lang w:val="en-GB"/>
        </w:rPr>
        <w:t>socio-economic status</w:t>
      </w:r>
      <w:r w:rsidRPr="00850EB0">
        <w:rPr>
          <w:rFonts w:ascii="Times New Roman" w:hAnsi="Times New Roman"/>
          <w:sz w:val="24"/>
          <w:szCs w:val="24"/>
          <w:lang w:val="en-GB"/>
        </w:rPr>
        <w:t xml:space="preserve">, </w:t>
      </w:r>
      <w:proofErr w:type="gramStart"/>
      <w:r w:rsidR="006E656B" w:rsidRPr="00850EB0">
        <w:rPr>
          <w:rFonts w:ascii="Times New Roman" w:hAnsi="Times New Roman"/>
          <w:sz w:val="24"/>
          <w:szCs w:val="24"/>
          <w:lang w:val="en-GB"/>
        </w:rPr>
        <w:t xml:space="preserve">most </w:t>
      </w:r>
      <w:r w:rsidRPr="00850EB0">
        <w:rPr>
          <w:rFonts w:ascii="Times New Roman" w:hAnsi="Times New Roman"/>
          <w:sz w:val="24"/>
          <w:szCs w:val="24"/>
          <w:lang w:val="en-GB"/>
        </w:rPr>
        <w:t>older</w:t>
      </w:r>
      <w:proofErr w:type="gramEnd"/>
      <w:r w:rsidRPr="00850EB0">
        <w:rPr>
          <w:rFonts w:ascii="Times New Roman" w:hAnsi="Times New Roman"/>
          <w:sz w:val="24"/>
          <w:szCs w:val="24"/>
          <w:lang w:val="en-GB"/>
        </w:rPr>
        <w:t xml:space="preserve"> people we interviewed are relatively poor compared to the community average, but there also appear to be a few with above average wealth in many and possibly all, settlements: this obviously affects ability to pay fares.  There were also important differences associated with </w:t>
      </w:r>
      <w:r w:rsidRPr="00850EB0">
        <w:rPr>
          <w:rFonts w:ascii="Times New Roman" w:hAnsi="Times New Roman"/>
          <w:i/>
          <w:sz w:val="24"/>
          <w:szCs w:val="24"/>
          <w:lang w:val="en-GB"/>
        </w:rPr>
        <w:t>residential location</w:t>
      </w:r>
      <w:r w:rsidRPr="00850EB0">
        <w:rPr>
          <w:rFonts w:ascii="Times New Roman" w:hAnsi="Times New Roman"/>
          <w:sz w:val="24"/>
          <w:szCs w:val="24"/>
          <w:lang w:val="en-GB"/>
        </w:rPr>
        <w:t xml:space="preserve">, especially between those living in settlements close to the main paved road [especially Kongowe and Vikuge] and those living in remote settlements with poor road access and consequently limited transport services.  </w:t>
      </w:r>
    </w:p>
    <w:p w:rsidR="0038564D" w:rsidRPr="00850EB0" w:rsidRDefault="0038564D" w:rsidP="0038564D">
      <w:pPr>
        <w:pStyle w:val="ListParagraph"/>
        <w:spacing w:line="240" w:lineRule="auto"/>
        <w:ind w:left="0"/>
        <w:jc w:val="both"/>
        <w:rPr>
          <w:rFonts w:ascii="Times New Roman" w:hAnsi="Times New Roman"/>
          <w:sz w:val="24"/>
          <w:szCs w:val="24"/>
          <w:lang w:val="en-GB"/>
        </w:rPr>
      </w:pPr>
      <w:r w:rsidRPr="00850EB0">
        <w:rPr>
          <w:rFonts w:ascii="Times New Roman" w:hAnsi="Times New Roman"/>
          <w:i/>
          <w:sz w:val="24"/>
          <w:szCs w:val="24"/>
          <w:lang w:val="en-GB"/>
        </w:rPr>
        <w:t xml:space="preserve">Gender </w:t>
      </w:r>
      <w:r w:rsidRPr="00850EB0">
        <w:rPr>
          <w:rFonts w:ascii="Times New Roman" w:hAnsi="Times New Roman"/>
          <w:sz w:val="24"/>
          <w:szCs w:val="24"/>
          <w:lang w:val="en-GB"/>
        </w:rPr>
        <w:t xml:space="preserve">seems to be a less significant factor shaping </w:t>
      </w:r>
      <w:r w:rsidR="006E656B" w:rsidRPr="00850EB0">
        <w:rPr>
          <w:rFonts w:ascii="Times New Roman" w:hAnsi="Times New Roman"/>
          <w:sz w:val="24"/>
          <w:szCs w:val="24"/>
          <w:lang w:val="en-GB"/>
        </w:rPr>
        <w:t xml:space="preserve">older people’s </w:t>
      </w:r>
      <w:r w:rsidRPr="00850EB0">
        <w:rPr>
          <w:rFonts w:ascii="Times New Roman" w:hAnsi="Times New Roman"/>
          <w:sz w:val="24"/>
          <w:szCs w:val="24"/>
          <w:lang w:val="en-GB"/>
        </w:rPr>
        <w:t xml:space="preserve">access </w:t>
      </w:r>
      <w:r w:rsidR="006E656B" w:rsidRPr="00850EB0">
        <w:rPr>
          <w:rFonts w:ascii="Times New Roman" w:hAnsi="Times New Roman"/>
          <w:sz w:val="24"/>
          <w:szCs w:val="24"/>
          <w:lang w:val="en-GB"/>
        </w:rPr>
        <w:t xml:space="preserve">to transport </w:t>
      </w:r>
      <w:r w:rsidRPr="00850EB0">
        <w:rPr>
          <w:rFonts w:ascii="Times New Roman" w:hAnsi="Times New Roman"/>
          <w:sz w:val="24"/>
          <w:szCs w:val="24"/>
          <w:lang w:val="en-GB"/>
        </w:rPr>
        <w:t xml:space="preserve">than might have been predicted though it particularly affects bicycle usage in the wider population.  The impact of </w:t>
      </w:r>
      <w:r w:rsidRPr="00850EB0">
        <w:rPr>
          <w:rFonts w:ascii="Times New Roman" w:hAnsi="Times New Roman"/>
          <w:i/>
          <w:sz w:val="24"/>
          <w:szCs w:val="24"/>
          <w:lang w:val="en-GB"/>
        </w:rPr>
        <w:t xml:space="preserve">age </w:t>
      </w:r>
      <w:r w:rsidR="006E656B" w:rsidRPr="00850EB0">
        <w:rPr>
          <w:rFonts w:ascii="Times New Roman" w:hAnsi="Times New Roman"/>
          <w:sz w:val="24"/>
          <w:szCs w:val="24"/>
          <w:lang w:val="en-GB"/>
        </w:rPr>
        <w:t xml:space="preserve">within the wider older people age category </w:t>
      </w:r>
      <w:r w:rsidRPr="00850EB0">
        <w:rPr>
          <w:rFonts w:ascii="Times New Roman" w:hAnsi="Times New Roman"/>
          <w:sz w:val="24"/>
          <w:szCs w:val="24"/>
          <w:lang w:val="en-GB"/>
        </w:rPr>
        <w:t xml:space="preserve">is difficult to assess from the survey data, in part because numbers in the higher age groups are very low.  The qualitative work suggests that while the very old are mostly highly immobile, they commonly receive substantial mobility support from family and – where family are absent- neighbours and the wider community. </w:t>
      </w:r>
      <w:r w:rsidR="00FB76FD" w:rsidRPr="00850EB0">
        <w:rPr>
          <w:rFonts w:ascii="Times New Roman" w:hAnsi="Times New Roman"/>
          <w:sz w:val="24"/>
          <w:szCs w:val="24"/>
          <w:lang w:val="en-GB"/>
        </w:rPr>
        <w:t>However, differential</w:t>
      </w:r>
      <w:r w:rsidRPr="00850EB0">
        <w:rPr>
          <w:rFonts w:ascii="Times New Roman" w:hAnsi="Times New Roman"/>
          <w:sz w:val="24"/>
          <w:szCs w:val="24"/>
          <w:lang w:val="en-GB"/>
        </w:rPr>
        <w:t xml:space="preserve"> access to transport </w:t>
      </w:r>
      <w:r w:rsidR="006E656B" w:rsidRPr="00850EB0">
        <w:rPr>
          <w:rFonts w:ascii="Times New Roman" w:hAnsi="Times New Roman"/>
          <w:sz w:val="24"/>
          <w:szCs w:val="24"/>
          <w:lang w:val="en-GB"/>
        </w:rPr>
        <w:t>and mobility</w:t>
      </w:r>
      <w:r w:rsidR="00FB76FD" w:rsidRPr="00850EB0">
        <w:rPr>
          <w:rFonts w:ascii="Times New Roman" w:hAnsi="Times New Roman"/>
          <w:sz w:val="24"/>
          <w:szCs w:val="24"/>
          <w:lang w:val="en-GB"/>
        </w:rPr>
        <w:t>,</w:t>
      </w:r>
      <w:r w:rsidR="006E656B" w:rsidRPr="00850EB0">
        <w:rPr>
          <w:rFonts w:ascii="Times New Roman" w:hAnsi="Times New Roman"/>
          <w:sz w:val="24"/>
          <w:szCs w:val="24"/>
          <w:lang w:val="en-GB"/>
        </w:rPr>
        <w:t xml:space="preserve"> </w:t>
      </w:r>
      <w:r w:rsidRPr="00850EB0">
        <w:rPr>
          <w:rFonts w:ascii="Times New Roman" w:hAnsi="Times New Roman"/>
          <w:sz w:val="24"/>
          <w:szCs w:val="24"/>
          <w:lang w:val="en-GB"/>
        </w:rPr>
        <w:t>across age groups</w:t>
      </w:r>
      <w:r w:rsidR="00FB76FD" w:rsidRPr="00850EB0">
        <w:rPr>
          <w:rFonts w:ascii="Times New Roman" w:hAnsi="Times New Roman"/>
          <w:sz w:val="24"/>
          <w:szCs w:val="24"/>
          <w:lang w:val="en-GB"/>
        </w:rPr>
        <w:t xml:space="preserve">, </w:t>
      </w:r>
      <w:r w:rsidRPr="00850EB0">
        <w:rPr>
          <w:rFonts w:ascii="Times New Roman" w:hAnsi="Times New Roman"/>
          <w:sz w:val="24"/>
          <w:szCs w:val="24"/>
          <w:lang w:val="en-GB"/>
        </w:rPr>
        <w:t xml:space="preserve">requires emphasis. </w:t>
      </w:r>
    </w:p>
    <w:p w:rsidR="0038564D" w:rsidRPr="00850EB0" w:rsidRDefault="0038564D" w:rsidP="00965F72">
      <w:pPr>
        <w:pStyle w:val="ListParagraph"/>
        <w:spacing w:line="240" w:lineRule="auto"/>
        <w:ind w:left="0"/>
        <w:jc w:val="both"/>
        <w:rPr>
          <w:rFonts w:ascii="Times New Roman" w:hAnsi="Times New Roman"/>
          <w:b/>
          <w:i/>
          <w:sz w:val="24"/>
          <w:szCs w:val="24"/>
          <w:lang w:val="en-GB"/>
        </w:rPr>
      </w:pPr>
    </w:p>
    <w:p w:rsidR="00965F72" w:rsidRPr="00850EB0" w:rsidRDefault="00965F72" w:rsidP="00965F72">
      <w:pPr>
        <w:pStyle w:val="ListParagraph"/>
        <w:spacing w:line="240" w:lineRule="auto"/>
        <w:ind w:left="0"/>
        <w:jc w:val="both"/>
        <w:rPr>
          <w:rFonts w:ascii="Times New Roman" w:hAnsi="Times New Roman"/>
          <w:b/>
          <w:i/>
          <w:sz w:val="24"/>
          <w:szCs w:val="24"/>
          <w:lang w:val="en-GB"/>
        </w:rPr>
      </w:pPr>
      <w:r w:rsidRPr="00850EB0">
        <w:rPr>
          <w:rFonts w:ascii="Times New Roman" w:hAnsi="Times New Roman"/>
          <w:b/>
          <w:i/>
          <w:sz w:val="24"/>
          <w:szCs w:val="24"/>
          <w:lang w:val="en-GB"/>
        </w:rPr>
        <w:t>Transport interventions needed to reduce current domestic transport burdens</w:t>
      </w:r>
    </w:p>
    <w:p w:rsidR="00965F72" w:rsidRPr="00850EB0" w:rsidRDefault="00965F72" w:rsidP="00965F72">
      <w:pPr>
        <w:pStyle w:val="ListParagraph"/>
        <w:spacing w:line="240" w:lineRule="auto"/>
        <w:ind w:left="0"/>
        <w:jc w:val="both"/>
        <w:rPr>
          <w:rFonts w:ascii="Times New Roman" w:hAnsi="Times New Roman"/>
          <w:b/>
          <w:i/>
          <w:sz w:val="24"/>
          <w:szCs w:val="24"/>
          <w:lang w:val="en-GB"/>
        </w:rPr>
      </w:pPr>
    </w:p>
    <w:p w:rsidR="00965F72" w:rsidRPr="00850EB0" w:rsidRDefault="006D44C8" w:rsidP="00965F72">
      <w:pPr>
        <w:pStyle w:val="ListParagraph"/>
        <w:spacing w:line="240" w:lineRule="auto"/>
        <w:ind w:left="0"/>
        <w:jc w:val="both"/>
        <w:rPr>
          <w:rFonts w:ascii="Times New Roman" w:hAnsi="Times New Roman"/>
          <w:b/>
          <w:i/>
          <w:sz w:val="24"/>
          <w:szCs w:val="24"/>
          <w:lang w:val="en-GB"/>
        </w:rPr>
      </w:pPr>
      <w:r w:rsidRPr="00850EB0">
        <w:rPr>
          <w:rFonts w:ascii="Times New Roman" w:hAnsi="Times New Roman"/>
          <w:sz w:val="24"/>
          <w:szCs w:val="24"/>
          <w:lang w:val="en-GB"/>
        </w:rPr>
        <w:t xml:space="preserve">Older people’s livelihoods in the survey area </w:t>
      </w:r>
      <w:r w:rsidR="007D13DC" w:rsidRPr="00850EB0">
        <w:rPr>
          <w:rFonts w:ascii="Times New Roman" w:hAnsi="Times New Roman"/>
          <w:sz w:val="24"/>
          <w:szCs w:val="24"/>
          <w:lang w:val="en-GB"/>
        </w:rPr>
        <w:t xml:space="preserve">and elsewhere in rural Tanzania </w:t>
      </w:r>
      <w:r w:rsidRPr="00850EB0">
        <w:rPr>
          <w:rFonts w:ascii="Times New Roman" w:hAnsi="Times New Roman"/>
          <w:sz w:val="24"/>
          <w:szCs w:val="24"/>
          <w:lang w:val="en-GB"/>
        </w:rPr>
        <w:t xml:space="preserve">are principally built around farming.  </w:t>
      </w:r>
      <w:r w:rsidR="007D13DC" w:rsidRPr="00850EB0">
        <w:rPr>
          <w:rFonts w:ascii="Times New Roman" w:hAnsi="Times New Roman"/>
          <w:sz w:val="24"/>
          <w:szCs w:val="24"/>
          <w:lang w:val="en-GB"/>
        </w:rPr>
        <w:t xml:space="preserve">It is likely that in many regions a similar situation pertains </w:t>
      </w:r>
      <w:r w:rsidR="00965F72" w:rsidRPr="00850EB0">
        <w:rPr>
          <w:rFonts w:ascii="Times New Roman" w:hAnsi="Times New Roman"/>
          <w:sz w:val="24"/>
          <w:szCs w:val="24"/>
          <w:lang w:val="en-GB"/>
        </w:rPr>
        <w:t xml:space="preserve">to that in </w:t>
      </w:r>
      <w:r w:rsidR="00965F72" w:rsidRPr="00850EB0">
        <w:rPr>
          <w:rFonts w:ascii="Times New Roman" w:hAnsi="Times New Roman"/>
          <w:sz w:val="24"/>
          <w:szCs w:val="24"/>
          <w:lang w:val="en-GB"/>
        </w:rPr>
        <w:lastRenderedPageBreak/>
        <w:t xml:space="preserve">Kibaha </w:t>
      </w:r>
      <w:r w:rsidR="007D13DC" w:rsidRPr="00850EB0">
        <w:rPr>
          <w:rFonts w:ascii="Times New Roman" w:hAnsi="Times New Roman"/>
          <w:sz w:val="24"/>
          <w:szCs w:val="24"/>
          <w:lang w:val="en-GB"/>
        </w:rPr>
        <w:t xml:space="preserve">whereby </w:t>
      </w:r>
      <w:proofErr w:type="gramStart"/>
      <w:r w:rsidR="007D13DC" w:rsidRPr="00850EB0">
        <w:rPr>
          <w:rFonts w:ascii="Times New Roman" w:hAnsi="Times New Roman"/>
          <w:sz w:val="24"/>
          <w:szCs w:val="24"/>
          <w:lang w:val="en-GB"/>
        </w:rPr>
        <w:t>m</w:t>
      </w:r>
      <w:r w:rsidRPr="00850EB0">
        <w:rPr>
          <w:rFonts w:ascii="Times New Roman" w:hAnsi="Times New Roman"/>
          <w:sz w:val="24"/>
          <w:szCs w:val="24"/>
          <w:lang w:val="en-GB"/>
        </w:rPr>
        <w:t xml:space="preserve">ost </w:t>
      </w:r>
      <w:r w:rsidR="007D13DC" w:rsidRPr="00850EB0">
        <w:rPr>
          <w:rFonts w:ascii="Times New Roman" w:hAnsi="Times New Roman"/>
          <w:sz w:val="24"/>
          <w:szCs w:val="24"/>
          <w:lang w:val="en-GB"/>
        </w:rPr>
        <w:t>older</w:t>
      </w:r>
      <w:proofErr w:type="gramEnd"/>
      <w:r w:rsidR="007D13DC" w:rsidRPr="00850EB0">
        <w:rPr>
          <w:rFonts w:ascii="Times New Roman" w:hAnsi="Times New Roman"/>
          <w:sz w:val="24"/>
          <w:szCs w:val="24"/>
          <w:lang w:val="en-GB"/>
        </w:rPr>
        <w:t xml:space="preserve"> people </w:t>
      </w:r>
      <w:r w:rsidRPr="00850EB0">
        <w:rPr>
          <w:rFonts w:ascii="Times New Roman" w:hAnsi="Times New Roman"/>
          <w:sz w:val="24"/>
          <w:szCs w:val="24"/>
          <w:lang w:val="en-GB"/>
        </w:rPr>
        <w:t xml:space="preserve">do not cultivate all their land because of limited resources and strength.  Arguably, their energy/strength available for farming is much reduced by the transport needs associated with obtaining domestic water and fuel supplies </w:t>
      </w:r>
      <w:r w:rsidR="00965F72" w:rsidRPr="00850EB0">
        <w:rPr>
          <w:rFonts w:ascii="Times New Roman" w:hAnsi="Times New Roman"/>
          <w:sz w:val="24"/>
          <w:szCs w:val="24"/>
          <w:lang w:val="en-GB"/>
        </w:rPr>
        <w:t>(</w:t>
      </w:r>
      <w:r w:rsidRPr="00850EB0">
        <w:rPr>
          <w:rFonts w:ascii="Times New Roman" w:hAnsi="Times New Roman"/>
          <w:sz w:val="24"/>
          <w:szCs w:val="24"/>
          <w:lang w:val="en-GB"/>
        </w:rPr>
        <w:t>and, in many cases, the care of g</w:t>
      </w:r>
      <w:r w:rsidR="00965F72" w:rsidRPr="00850EB0">
        <w:rPr>
          <w:rFonts w:ascii="Times New Roman" w:hAnsi="Times New Roman"/>
          <w:sz w:val="24"/>
          <w:szCs w:val="24"/>
          <w:lang w:val="en-GB"/>
        </w:rPr>
        <w:t xml:space="preserve">randchildren, </w:t>
      </w:r>
      <w:r w:rsidRPr="00850EB0">
        <w:rPr>
          <w:rFonts w:ascii="Times New Roman" w:hAnsi="Times New Roman"/>
          <w:sz w:val="24"/>
          <w:szCs w:val="24"/>
          <w:lang w:val="en-GB"/>
        </w:rPr>
        <w:t>whether they belong to children now living in town, or are orphaned</w:t>
      </w:r>
      <w:r w:rsidR="00965F72" w:rsidRPr="00850EB0">
        <w:rPr>
          <w:rFonts w:ascii="Times New Roman" w:hAnsi="Times New Roman"/>
          <w:sz w:val="24"/>
          <w:szCs w:val="24"/>
          <w:lang w:val="en-GB"/>
        </w:rPr>
        <w:t>)</w:t>
      </w:r>
      <w:r w:rsidRPr="00850EB0">
        <w:rPr>
          <w:rFonts w:ascii="Times New Roman" w:hAnsi="Times New Roman"/>
          <w:sz w:val="24"/>
          <w:szCs w:val="24"/>
          <w:lang w:val="en-GB"/>
        </w:rPr>
        <w:t xml:space="preserve">.  Grand children in their care often help before or after school, but many older people are careful not to impinge on children’s school time.  </w:t>
      </w:r>
      <w:r w:rsidR="00965F72" w:rsidRPr="00850EB0">
        <w:rPr>
          <w:rFonts w:ascii="Times New Roman" w:hAnsi="Times New Roman"/>
          <w:sz w:val="24"/>
          <w:szCs w:val="24"/>
          <w:lang w:val="en-GB"/>
        </w:rPr>
        <w:t xml:space="preserve">We thus found load carrying surprisingly prevalent not only among </w:t>
      </w:r>
      <w:r w:rsidR="006E656B" w:rsidRPr="00850EB0">
        <w:rPr>
          <w:rFonts w:ascii="Times New Roman" w:hAnsi="Times New Roman"/>
          <w:sz w:val="24"/>
          <w:szCs w:val="24"/>
          <w:lang w:val="en-GB"/>
        </w:rPr>
        <w:t xml:space="preserve">older </w:t>
      </w:r>
      <w:r w:rsidR="00965F72" w:rsidRPr="00850EB0">
        <w:rPr>
          <w:rFonts w:ascii="Times New Roman" w:hAnsi="Times New Roman"/>
          <w:sz w:val="24"/>
          <w:szCs w:val="24"/>
          <w:lang w:val="en-GB"/>
        </w:rPr>
        <w:t xml:space="preserve">women but also among older men in the study settlements: again, observation suggests this is also a widespread phenomenon.   Load-carrying presents a major transport burden for the younger cohort of older people [those in their 60s and 70s] and is associated particularly with waist/back pain which reduces capacity for farm work and other occupations. </w:t>
      </w:r>
    </w:p>
    <w:p w:rsidR="00873FE9" w:rsidRPr="00850EB0" w:rsidRDefault="00873FE9" w:rsidP="00965F72">
      <w:pPr>
        <w:pStyle w:val="ListParagraph"/>
        <w:spacing w:line="240" w:lineRule="auto"/>
        <w:ind w:left="0"/>
        <w:jc w:val="both"/>
        <w:rPr>
          <w:rFonts w:ascii="Times New Roman" w:hAnsi="Times New Roman"/>
          <w:sz w:val="24"/>
          <w:szCs w:val="24"/>
          <w:lang w:val="en-GB"/>
        </w:rPr>
      </w:pPr>
    </w:p>
    <w:p w:rsidR="006D44C8" w:rsidRPr="00850EB0" w:rsidRDefault="007D13DC" w:rsidP="00965F72">
      <w:pPr>
        <w:pStyle w:val="ListParagraph"/>
        <w:spacing w:line="240" w:lineRule="auto"/>
        <w:ind w:left="0"/>
        <w:jc w:val="both"/>
        <w:rPr>
          <w:rFonts w:ascii="Times New Roman" w:hAnsi="Times New Roman"/>
          <w:sz w:val="24"/>
          <w:szCs w:val="24"/>
          <w:lang w:val="en-GB"/>
        </w:rPr>
      </w:pPr>
      <w:r w:rsidRPr="00850EB0">
        <w:rPr>
          <w:rFonts w:ascii="Times New Roman" w:hAnsi="Times New Roman"/>
          <w:sz w:val="24"/>
          <w:szCs w:val="24"/>
          <w:lang w:val="en-GB"/>
        </w:rPr>
        <w:t xml:space="preserve">It is important </w:t>
      </w:r>
      <w:r w:rsidR="00965F72" w:rsidRPr="00850EB0">
        <w:rPr>
          <w:rFonts w:ascii="Times New Roman" w:hAnsi="Times New Roman"/>
          <w:sz w:val="24"/>
          <w:szCs w:val="24"/>
          <w:lang w:val="en-GB"/>
        </w:rPr>
        <w:t>to explore the potential to make</w:t>
      </w:r>
      <w:r w:rsidRPr="00850EB0">
        <w:rPr>
          <w:rFonts w:ascii="Times New Roman" w:hAnsi="Times New Roman"/>
          <w:sz w:val="24"/>
          <w:szCs w:val="24"/>
          <w:lang w:val="en-GB"/>
        </w:rPr>
        <w:t xml:space="preserve"> interventions that can aid load carrying for domestic purposes [notably water and fuelwood carrying] </w:t>
      </w:r>
      <w:r w:rsidR="00965F72" w:rsidRPr="00850EB0">
        <w:rPr>
          <w:rFonts w:ascii="Times New Roman" w:hAnsi="Times New Roman"/>
          <w:sz w:val="24"/>
          <w:szCs w:val="24"/>
          <w:lang w:val="en-GB"/>
        </w:rPr>
        <w:t>or which substitute load carrying with improved accessibility to water and firewood: such interventions</w:t>
      </w:r>
      <w:r w:rsidRPr="00850EB0">
        <w:rPr>
          <w:rFonts w:ascii="Times New Roman" w:hAnsi="Times New Roman"/>
          <w:sz w:val="24"/>
          <w:szCs w:val="24"/>
          <w:lang w:val="en-GB"/>
        </w:rPr>
        <w:t xml:space="preserve"> could </w:t>
      </w:r>
      <w:r w:rsidR="00965F72" w:rsidRPr="00850EB0">
        <w:rPr>
          <w:rFonts w:ascii="Times New Roman" w:hAnsi="Times New Roman"/>
          <w:sz w:val="24"/>
          <w:szCs w:val="24"/>
          <w:lang w:val="en-GB"/>
        </w:rPr>
        <w:t xml:space="preserve">substantially improve the lives of rural older people and their families, not only through freeing time for more productive activities including farming but also by reducing the pain and exhaustion associated with carrying heavy loads. </w:t>
      </w:r>
      <w:r w:rsidR="006E656B" w:rsidRPr="00850EB0">
        <w:rPr>
          <w:rFonts w:ascii="Times New Roman" w:hAnsi="Times New Roman"/>
          <w:sz w:val="24"/>
          <w:szCs w:val="24"/>
          <w:lang w:val="en-GB"/>
        </w:rPr>
        <w:t xml:space="preserve"> Moreover, it is important to point out that the domestic load-carrying burden also affects younger age groups, with potentially damaging effects: interventions focused on older people are also likely to help other age groups.  </w:t>
      </w:r>
      <w:r w:rsidR="00873FE9" w:rsidRPr="00850EB0">
        <w:rPr>
          <w:rFonts w:ascii="Times New Roman" w:hAnsi="Times New Roman"/>
          <w:sz w:val="24"/>
          <w:szCs w:val="24"/>
        </w:rPr>
        <w:t>Efforts to reduce people’s pedestrian transport burden so that they have to do less transporting of water and wood themselves and are thus less likely to fall ill as a result of the carrying burden would probably be best focused on IMT interventions [possibly including adaptation of motorcycle taxis] for carrying intra-village water and firewood and/or increasing the number of boreholes and local firewood plantations.</w:t>
      </w:r>
    </w:p>
    <w:p w:rsidR="006D44C8" w:rsidRPr="00850EB0" w:rsidRDefault="006D44C8" w:rsidP="00965F72">
      <w:pPr>
        <w:pStyle w:val="ListParagraph"/>
        <w:spacing w:line="240" w:lineRule="auto"/>
        <w:jc w:val="both"/>
        <w:rPr>
          <w:rFonts w:ascii="Times New Roman" w:hAnsi="Times New Roman"/>
          <w:i/>
          <w:sz w:val="24"/>
          <w:szCs w:val="24"/>
          <w:lang w:val="en-GB"/>
        </w:rPr>
      </w:pPr>
    </w:p>
    <w:p w:rsidR="00C3050C" w:rsidRPr="00850EB0" w:rsidRDefault="00E147DC" w:rsidP="00965F72">
      <w:pPr>
        <w:spacing w:line="240" w:lineRule="auto"/>
        <w:jc w:val="both"/>
        <w:rPr>
          <w:rFonts w:ascii="Times New Roman" w:hAnsi="Times New Roman"/>
          <w:b/>
          <w:i/>
          <w:sz w:val="24"/>
          <w:szCs w:val="24"/>
        </w:rPr>
      </w:pPr>
      <w:r w:rsidRPr="00850EB0">
        <w:rPr>
          <w:rFonts w:ascii="Times New Roman" w:hAnsi="Times New Roman"/>
          <w:b/>
          <w:i/>
          <w:sz w:val="24"/>
          <w:szCs w:val="24"/>
        </w:rPr>
        <w:t>Inter-village and regional transport services: the role of motorcycle taxis</w:t>
      </w:r>
    </w:p>
    <w:p w:rsidR="001447A5" w:rsidRPr="00850EB0" w:rsidRDefault="00B7054A" w:rsidP="00965F72">
      <w:pPr>
        <w:spacing w:line="240" w:lineRule="auto"/>
        <w:jc w:val="both"/>
        <w:rPr>
          <w:rFonts w:ascii="Times New Roman" w:hAnsi="Times New Roman"/>
          <w:sz w:val="24"/>
          <w:szCs w:val="24"/>
        </w:rPr>
      </w:pPr>
      <w:r w:rsidRPr="00850EB0">
        <w:rPr>
          <w:rFonts w:ascii="Times New Roman" w:hAnsi="Times New Roman"/>
          <w:sz w:val="24"/>
          <w:szCs w:val="24"/>
          <w:lang w:val="en-GB"/>
        </w:rPr>
        <w:t>Motorcycle taxis have</w:t>
      </w:r>
      <w:r w:rsidR="00E147DC" w:rsidRPr="00850EB0">
        <w:rPr>
          <w:rFonts w:ascii="Times New Roman" w:hAnsi="Times New Roman"/>
          <w:sz w:val="24"/>
          <w:szCs w:val="24"/>
          <w:lang w:val="en-GB"/>
        </w:rPr>
        <w:t xml:space="preserve"> effected a transport revolution over the last few years</w:t>
      </w:r>
      <w:r w:rsidRPr="00850EB0">
        <w:rPr>
          <w:rFonts w:ascii="Times New Roman" w:hAnsi="Times New Roman"/>
          <w:sz w:val="24"/>
          <w:szCs w:val="24"/>
          <w:lang w:val="en-GB"/>
        </w:rPr>
        <w:t>,</w:t>
      </w:r>
      <w:r w:rsidR="00E147DC" w:rsidRPr="00850EB0">
        <w:rPr>
          <w:rFonts w:ascii="Times New Roman" w:hAnsi="Times New Roman"/>
          <w:sz w:val="24"/>
          <w:szCs w:val="24"/>
          <w:lang w:val="en-GB"/>
        </w:rPr>
        <w:t xml:space="preserve"> </w:t>
      </w:r>
      <w:r w:rsidRPr="00850EB0">
        <w:rPr>
          <w:rFonts w:ascii="Times New Roman" w:hAnsi="Times New Roman"/>
          <w:sz w:val="24"/>
          <w:szCs w:val="24"/>
          <w:lang w:val="en-GB"/>
        </w:rPr>
        <w:t>not only in our</w:t>
      </w:r>
      <w:r w:rsidR="00E147DC" w:rsidRPr="00850EB0">
        <w:rPr>
          <w:rFonts w:ascii="Times New Roman" w:hAnsi="Times New Roman"/>
          <w:sz w:val="24"/>
          <w:szCs w:val="24"/>
          <w:lang w:val="en-GB"/>
        </w:rPr>
        <w:t xml:space="preserve"> study settlement</w:t>
      </w:r>
      <w:r w:rsidRPr="00850EB0">
        <w:rPr>
          <w:rFonts w:ascii="Times New Roman" w:hAnsi="Times New Roman"/>
          <w:sz w:val="24"/>
          <w:szCs w:val="24"/>
          <w:lang w:val="en-GB"/>
        </w:rPr>
        <w:t>s</w:t>
      </w:r>
      <w:r w:rsidR="00E147DC" w:rsidRPr="00850EB0">
        <w:rPr>
          <w:rFonts w:ascii="Times New Roman" w:hAnsi="Times New Roman"/>
          <w:sz w:val="24"/>
          <w:szCs w:val="24"/>
          <w:lang w:val="en-GB"/>
        </w:rPr>
        <w:t xml:space="preserve"> [</w:t>
      </w:r>
      <w:r w:rsidR="006E656B" w:rsidRPr="00850EB0">
        <w:rPr>
          <w:rFonts w:ascii="Times New Roman" w:hAnsi="Times New Roman"/>
          <w:sz w:val="24"/>
          <w:szCs w:val="24"/>
        </w:rPr>
        <w:t>especially where they operate</w:t>
      </w:r>
      <w:r w:rsidR="00E147DC" w:rsidRPr="00850EB0">
        <w:rPr>
          <w:rFonts w:ascii="Times New Roman" w:hAnsi="Times New Roman"/>
          <w:sz w:val="24"/>
          <w:szCs w:val="24"/>
        </w:rPr>
        <w:t xml:space="preserve"> in conjunction with mobile phones]</w:t>
      </w:r>
      <w:r w:rsidRPr="00850EB0">
        <w:rPr>
          <w:rFonts w:ascii="Times New Roman" w:hAnsi="Times New Roman"/>
          <w:sz w:val="24"/>
          <w:szCs w:val="24"/>
        </w:rPr>
        <w:t xml:space="preserve"> but also, from observation, in many other parts of rural Tanzania</w:t>
      </w:r>
      <w:r w:rsidR="00E147DC" w:rsidRPr="00850EB0">
        <w:rPr>
          <w:rFonts w:ascii="Times New Roman" w:hAnsi="Times New Roman"/>
          <w:sz w:val="24"/>
          <w:szCs w:val="24"/>
        </w:rPr>
        <w:t xml:space="preserve">. </w:t>
      </w:r>
      <w:r w:rsidR="00E147DC" w:rsidRPr="00850EB0">
        <w:rPr>
          <w:rFonts w:ascii="Times New Roman" w:hAnsi="Times New Roman"/>
          <w:sz w:val="24"/>
          <w:szCs w:val="24"/>
          <w:lang w:val="en-GB"/>
        </w:rPr>
        <w:t xml:space="preserve"> In the abs</w:t>
      </w:r>
      <w:r w:rsidRPr="00850EB0">
        <w:rPr>
          <w:rFonts w:ascii="Times New Roman" w:hAnsi="Times New Roman"/>
          <w:sz w:val="24"/>
          <w:szCs w:val="24"/>
          <w:lang w:val="en-GB"/>
        </w:rPr>
        <w:t>ence of alternative modes of transport in off-road areas in particular,</w:t>
      </w:r>
      <w:r w:rsidR="00E147DC" w:rsidRPr="00850EB0">
        <w:rPr>
          <w:rFonts w:ascii="Times New Roman" w:hAnsi="Times New Roman"/>
          <w:sz w:val="24"/>
          <w:szCs w:val="24"/>
          <w:lang w:val="en-GB"/>
        </w:rPr>
        <w:t xml:space="preserve"> </w:t>
      </w:r>
      <w:r w:rsidR="00E147DC" w:rsidRPr="00850EB0">
        <w:rPr>
          <w:rFonts w:ascii="Times New Roman" w:hAnsi="Times New Roman"/>
          <w:sz w:val="24"/>
          <w:szCs w:val="24"/>
        </w:rPr>
        <w:t>o</w:t>
      </w:r>
      <w:r w:rsidR="001447A5" w:rsidRPr="00850EB0">
        <w:rPr>
          <w:rFonts w:ascii="Times New Roman" w:hAnsi="Times New Roman"/>
          <w:sz w:val="24"/>
          <w:szCs w:val="24"/>
        </w:rPr>
        <w:t xml:space="preserve">lder people </w:t>
      </w:r>
      <w:r w:rsidRPr="00850EB0">
        <w:rPr>
          <w:rFonts w:ascii="Times New Roman" w:hAnsi="Times New Roman"/>
          <w:sz w:val="24"/>
          <w:szCs w:val="24"/>
        </w:rPr>
        <w:t xml:space="preserve">– along with other age groups- </w:t>
      </w:r>
      <w:r w:rsidR="001447A5" w:rsidRPr="00850EB0">
        <w:rPr>
          <w:rFonts w:ascii="Times New Roman" w:hAnsi="Times New Roman"/>
          <w:sz w:val="24"/>
          <w:szCs w:val="24"/>
        </w:rPr>
        <w:t xml:space="preserve">are </w:t>
      </w:r>
      <w:r w:rsidRPr="00850EB0">
        <w:rPr>
          <w:rFonts w:ascii="Times New Roman" w:hAnsi="Times New Roman"/>
          <w:sz w:val="24"/>
          <w:szCs w:val="24"/>
        </w:rPr>
        <w:t xml:space="preserve">increasingly </w:t>
      </w:r>
      <w:r w:rsidR="001447A5" w:rsidRPr="00850EB0">
        <w:rPr>
          <w:rFonts w:ascii="Times New Roman" w:hAnsi="Times New Roman"/>
          <w:sz w:val="24"/>
          <w:szCs w:val="24"/>
        </w:rPr>
        <w:t xml:space="preserve">taking advantage of </w:t>
      </w:r>
      <w:r w:rsidRPr="00850EB0">
        <w:rPr>
          <w:rFonts w:ascii="Times New Roman" w:hAnsi="Times New Roman"/>
          <w:sz w:val="24"/>
          <w:szCs w:val="24"/>
        </w:rPr>
        <w:t xml:space="preserve">this development, despite the relatively high fares charged. </w:t>
      </w:r>
      <w:r w:rsidR="00E147DC" w:rsidRPr="00850EB0">
        <w:rPr>
          <w:rFonts w:ascii="Times New Roman" w:hAnsi="Times New Roman"/>
          <w:sz w:val="24"/>
          <w:szCs w:val="24"/>
        </w:rPr>
        <w:t xml:space="preserve">They are proving particularly beneficial in emergency health contexts when a patient needs urgent transport to health services.  However, a) </w:t>
      </w:r>
      <w:r w:rsidR="001447A5" w:rsidRPr="00850EB0">
        <w:rPr>
          <w:rFonts w:ascii="Times New Roman" w:hAnsi="Times New Roman"/>
          <w:sz w:val="24"/>
          <w:szCs w:val="24"/>
        </w:rPr>
        <w:t>these services do not cater well for the specific needs of older people</w:t>
      </w:r>
      <w:r w:rsidR="00FB76FD" w:rsidRPr="00850EB0">
        <w:rPr>
          <w:rFonts w:ascii="Times New Roman" w:hAnsi="Times New Roman"/>
          <w:sz w:val="24"/>
          <w:szCs w:val="24"/>
        </w:rPr>
        <w:t>;</w:t>
      </w:r>
      <w:r w:rsidR="00E147DC" w:rsidRPr="00850EB0">
        <w:rPr>
          <w:rFonts w:ascii="Times New Roman" w:hAnsi="Times New Roman"/>
          <w:sz w:val="24"/>
          <w:szCs w:val="24"/>
        </w:rPr>
        <w:t xml:space="preserve"> b) our study pointed to many wider issues associated with the expansion of motorcycles taxis. </w:t>
      </w:r>
    </w:p>
    <w:p w:rsidR="00B7054A" w:rsidRDefault="00E147DC" w:rsidP="00E147DC">
      <w:pPr>
        <w:pStyle w:val="ListParagraph"/>
        <w:numPr>
          <w:ilvl w:val="0"/>
          <w:numId w:val="14"/>
        </w:numPr>
        <w:spacing w:after="0" w:line="240" w:lineRule="auto"/>
        <w:jc w:val="both"/>
        <w:rPr>
          <w:rFonts w:ascii="Times New Roman" w:hAnsi="Times New Roman"/>
          <w:sz w:val="24"/>
          <w:szCs w:val="24"/>
          <w:lang w:val="en-GB"/>
        </w:rPr>
      </w:pPr>
      <w:r w:rsidRPr="00850EB0">
        <w:rPr>
          <w:rFonts w:ascii="Times New Roman" w:hAnsi="Times New Roman"/>
          <w:i/>
          <w:sz w:val="24"/>
          <w:szCs w:val="24"/>
          <w:lang w:val="en-GB"/>
        </w:rPr>
        <w:t xml:space="preserve">Older people’s transport by motorcycle taxi: </w:t>
      </w:r>
      <w:r w:rsidRPr="00850EB0">
        <w:rPr>
          <w:rFonts w:ascii="Times New Roman" w:hAnsi="Times New Roman"/>
          <w:sz w:val="24"/>
          <w:szCs w:val="24"/>
          <w:lang w:val="en-GB"/>
        </w:rPr>
        <w:t>T</w:t>
      </w:r>
      <w:r w:rsidR="00086525" w:rsidRPr="00850EB0">
        <w:rPr>
          <w:rFonts w:ascii="Times New Roman" w:hAnsi="Times New Roman"/>
          <w:sz w:val="24"/>
          <w:szCs w:val="24"/>
          <w:lang w:val="en-GB"/>
        </w:rPr>
        <w:t xml:space="preserve">he difficulties and cost of travel by </w:t>
      </w:r>
      <w:r w:rsidRPr="00850EB0">
        <w:rPr>
          <w:rFonts w:ascii="Times New Roman" w:hAnsi="Times New Roman"/>
          <w:sz w:val="24"/>
          <w:szCs w:val="24"/>
          <w:lang w:val="en-GB"/>
        </w:rPr>
        <w:t xml:space="preserve">this, </w:t>
      </w:r>
      <w:r w:rsidR="00086525" w:rsidRPr="00850EB0">
        <w:rPr>
          <w:rFonts w:ascii="Times New Roman" w:hAnsi="Times New Roman"/>
          <w:sz w:val="24"/>
          <w:szCs w:val="24"/>
          <w:lang w:val="en-GB"/>
        </w:rPr>
        <w:t>the main available transport mode in areas</w:t>
      </w:r>
      <w:r w:rsidRPr="00850EB0">
        <w:rPr>
          <w:rFonts w:ascii="Times New Roman" w:hAnsi="Times New Roman"/>
          <w:sz w:val="24"/>
          <w:szCs w:val="24"/>
          <w:lang w:val="en-GB"/>
        </w:rPr>
        <w:t xml:space="preserve"> beyond the paved road, </w:t>
      </w:r>
      <w:r w:rsidR="00086525" w:rsidRPr="00850EB0">
        <w:rPr>
          <w:rFonts w:ascii="Times New Roman" w:hAnsi="Times New Roman"/>
          <w:sz w:val="24"/>
          <w:szCs w:val="24"/>
          <w:lang w:val="en-GB"/>
        </w:rPr>
        <w:t>are substantial for older people</w:t>
      </w:r>
      <w:r w:rsidRPr="00850EB0">
        <w:rPr>
          <w:rFonts w:ascii="Times New Roman" w:hAnsi="Times New Roman"/>
          <w:sz w:val="24"/>
          <w:szCs w:val="24"/>
          <w:lang w:val="en-GB"/>
        </w:rPr>
        <w:t xml:space="preserve">, especially when they are unwell or need to carry goods such as farm produce to market. </w:t>
      </w:r>
      <w:r w:rsidR="00B7054A" w:rsidRPr="00850EB0">
        <w:rPr>
          <w:rFonts w:ascii="Times New Roman" w:hAnsi="Times New Roman"/>
          <w:sz w:val="24"/>
          <w:szCs w:val="24"/>
          <w:lang w:val="en-GB"/>
        </w:rPr>
        <w:t xml:space="preserve"> </w:t>
      </w:r>
    </w:p>
    <w:p w:rsidR="002C5EA3" w:rsidRPr="00850EB0" w:rsidRDefault="002C5EA3" w:rsidP="002C5EA3">
      <w:pPr>
        <w:pStyle w:val="ListParagraph"/>
        <w:spacing w:after="0" w:line="240" w:lineRule="auto"/>
        <w:jc w:val="both"/>
        <w:rPr>
          <w:rFonts w:ascii="Times New Roman" w:hAnsi="Times New Roman"/>
          <w:sz w:val="24"/>
          <w:szCs w:val="24"/>
          <w:lang w:val="en-GB"/>
        </w:rPr>
      </w:pPr>
    </w:p>
    <w:p w:rsidR="00E147DC" w:rsidRPr="00850EB0" w:rsidRDefault="00E147DC" w:rsidP="00B7054A">
      <w:pPr>
        <w:pStyle w:val="ListParagraph"/>
        <w:numPr>
          <w:ilvl w:val="0"/>
          <w:numId w:val="15"/>
        </w:numPr>
        <w:spacing w:after="0" w:line="240" w:lineRule="auto"/>
        <w:jc w:val="both"/>
        <w:rPr>
          <w:rFonts w:ascii="Times New Roman" w:hAnsi="Times New Roman"/>
          <w:sz w:val="24"/>
          <w:szCs w:val="24"/>
          <w:lang w:val="en-GB"/>
        </w:rPr>
      </w:pPr>
      <w:r w:rsidRPr="00850EB0">
        <w:rPr>
          <w:rFonts w:ascii="Times New Roman" w:hAnsi="Times New Roman"/>
          <w:sz w:val="24"/>
          <w:szCs w:val="24"/>
          <w:lang w:val="en-GB"/>
        </w:rPr>
        <w:t xml:space="preserve">It is important to explore if/how boda-boda might be adapted to make it </w:t>
      </w:r>
      <w:r w:rsidR="00B7054A" w:rsidRPr="00850EB0">
        <w:rPr>
          <w:rFonts w:ascii="Times New Roman" w:hAnsi="Times New Roman"/>
          <w:sz w:val="24"/>
          <w:szCs w:val="24"/>
          <w:lang w:val="en-GB"/>
        </w:rPr>
        <w:t>safer and more comfortable to older people</w:t>
      </w:r>
      <w:r w:rsidRPr="00850EB0">
        <w:rPr>
          <w:rFonts w:ascii="Times New Roman" w:hAnsi="Times New Roman"/>
          <w:sz w:val="24"/>
          <w:szCs w:val="24"/>
          <w:lang w:val="en-GB"/>
        </w:rPr>
        <w:t xml:space="preserve">, and to examine feasible alternatives, especially in </w:t>
      </w:r>
      <w:r w:rsidR="00B7054A" w:rsidRPr="00850EB0">
        <w:rPr>
          <w:rFonts w:ascii="Times New Roman" w:hAnsi="Times New Roman"/>
          <w:sz w:val="24"/>
          <w:szCs w:val="24"/>
          <w:lang w:val="en-GB"/>
        </w:rPr>
        <w:t>the context of travel of sick older people</w:t>
      </w:r>
      <w:r w:rsidRPr="00850EB0">
        <w:rPr>
          <w:rFonts w:ascii="Times New Roman" w:hAnsi="Times New Roman"/>
          <w:sz w:val="24"/>
          <w:szCs w:val="24"/>
          <w:lang w:val="en-GB"/>
        </w:rPr>
        <w:t xml:space="preserve"> to health centres.  </w:t>
      </w:r>
      <w:r w:rsidRPr="00850EB0">
        <w:rPr>
          <w:rFonts w:ascii="Times New Roman" w:hAnsi="Times New Roman"/>
          <w:sz w:val="24"/>
          <w:szCs w:val="24"/>
        </w:rPr>
        <w:t xml:space="preserve">Descriptions of sick old people’s widespread travel to clinics and hospital by motorcycle taxi </w:t>
      </w:r>
      <w:r w:rsidRPr="00850EB0">
        <w:rPr>
          <w:rFonts w:ascii="Times New Roman" w:hAnsi="Times New Roman"/>
          <w:sz w:val="24"/>
          <w:szCs w:val="24"/>
        </w:rPr>
        <w:lastRenderedPageBreak/>
        <w:t>(especially in areas away from the paved road)</w:t>
      </w:r>
      <w:proofErr w:type="gramStart"/>
      <w:r w:rsidRPr="00850EB0">
        <w:rPr>
          <w:rFonts w:ascii="Times New Roman" w:hAnsi="Times New Roman"/>
          <w:sz w:val="24"/>
          <w:szCs w:val="24"/>
        </w:rPr>
        <w:t>,</w:t>
      </w:r>
      <w:proofErr w:type="gramEnd"/>
      <w:r w:rsidRPr="00850EB0">
        <w:rPr>
          <w:rFonts w:ascii="Times New Roman" w:hAnsi="Times New Roman"/>
          <w:sz w:val="24"/>
          <w:szCs w:val="24"/>
        </w:rPr>
        <w:t xml:space="preserve"> sandwiched between the driver and a relative at the back to kee</w:t>
      </w:r>
      <w:r w:rsidR="00B7054A" w:rsidRPr="00850EB0">
        <w:rPr>
          <w:rFonts w:ascii="Times New Roman" w:hAnsi="Times New Roman"/>
          <w:sz w:val="24"/>
          <w:szCs w:val="24"/>
        </w:rPr>
        <w:t>p them from falling off, will</w:t>
      </w:r>
      <w:r w:rsidRPr="00850EB0">
        <w:rPr>
          <w:rFonts w:ascii="Times New Roman" w:hAnsi="Times New Roman"/>
          <w:sz w:val="24"/>
          <w:szCs w:val="24"/>
        </w:rPr>
        <w:t xml:space="preserve"> be of concern to transport and health professionals.   </w:t>
      </w:r>
    </w:p>
    <w:p w:rsidR="00E147DC" w:rsidRPr="00850EB0" w:rsidRDefault="00E147DC" w:rsidP="00B7054A">
      <w:pPr>
        <w:spacing w:after="0" w:line="240" w:lineRule="auto"/>
        <w:ind w:left="720"/>
        <w:jc w:val="both"/>
        <w:rPr>
          <w:rFonts w:ascii="Times New Roman" w:hAnsi="Times New Roman"/>
          <w:i/>
          <w:sz w:val="24"/>
          <w:szCs w:val="24"/>
        </w:rPr>
      </w:pPr>
    </w:p>
    <w:p w:rsidR="00B7054A" w:rsidRPr="00850EB0" w:rsidRDefault="00E147DC" w:rsidP="00B7054A">
      <w:pPr>
        <w:pStyle w:val="ListParagraph"/>
        <w:numPr>
          <w:ilvl w:val="0"/>
          <w:numId w:val="15"/>
        </w:numPr>
        <w:spacing w:after="0" w:line="240" w:lineRule="auto"/>
        <w:jc w:val="both"/>
        <w:rPr>
          <w:rFonts w:ascii="Times New Roman" w:hAnsi="Times New Roman"/>
          <w:sz w:val="24"/>
          <w:szCs w:val="24"/>
          <w:lang w:val="en-GB"/>
        </w:rPr>
      </w:pPr>
      <w:r w:rsidRPr="00850EB0">
        <w:rPr>
          <w:rFonts w:ascii="Times New Roman" w:hAnsi="Times New Roman"/>
          <w:sz w:val="24"/>
          <w:szCs w:val="24"/>
          <w:lang w:val="en-GB"/>
        </w:rPr>
        <w:t>Lack of funds to pay for boda-boda means that m</w:t>
      </w:r>
      <w:r w:rsidR="00B7054A" w:rsidRPr="00850EB0">
        <w:rPr>
          <w:rFonts w:ascii="Times New Roman" w:hAnsi="Times New Roman"/>
          <w:sz w:val="24"/>
          <w:szCs w:val="24"/>
          <w:lang w:val="en-GB"/>
        </w:rPr>
        <w:t>any sick older people</w:t>
      </w:r>
      <w:r w:rsidRPr="00850EB0">
        <w:rPr>
          <w:rFonts w:ascii="Times New Roman" w:hAnsi="Times New Roman"/>
          <w:sz w:val="24"/>
          <w:szCs w:val="24"/>
          <w:lang w:val="en-GB"/>
        </w:rPr>
        <w:t xml:space="preserve"> have to walk long distances to the health centre, despite illness - though in emergency situations, communities will often offer assistance. The imposition of user fees at the health centres [even though older people over 60 years are supposed to be treated free] when compounded by high transport costs and a difficult journey seems to substantially reduce older people’s efforts to access to health services.  </w:t>
      </w:r>
    </w:p>
    <w:p w:rsidR="00B7054A" w:rsidRPr="00850EB0" w:rsidRDefault="00B7054A" w:rsidP="00B7054A">
      <w:pPr>
        <w:pStyle w:val="ListParagraph"/>
        <w:rPr>
          <w:rFonts w:ascii="Times New Roman" w:hAnsi="Times New Roman"/>
          <w:sz w:val="24"/>
          <w:szCs w:val="24"/>
          <w:lang w:val="en-GB"/>
        </w:rPr>
      </w:pPr>
    </w:p>
    <w:p w:rsidR="00E147DC" w:rsidRPr="00850EB0" w:rsidRDefault="00E147DC" w:rsidP="00B7054A">
      <w:pPr>
        <w:pStyle w:val="ListParagraph"/>
        <w:numPr>
          <w:ilvl w:val="0"/>
          <w:numId w:val="15"/>
        </w:numPr>
        <w:spacing w:after="0" w:line="240" w:lineRule="auto"/>
        <w:jc w:val="both"/>
        <w:rPr>
          <w:rFonts w:ascii="Times New Roman" w:hAnsi="Times New Roman"/>
          <w:sz w:val="24"/>
          <w:szCs w:val="24"/>
          <w:lang w:val="en-GB"/>
        </w:rPr>
      </w:pPr>
      <w:r w:rsidRPr="00850EB0">
        <w:rPr>
          <w:rFonts w:ascii="Times New Roman" w:hAnsi="Times New Roman"/>
          <w:sz w:val="24"/>
          <w:szCs w:val="24"/>
          <w:lang w:val="en-GB"/>
        </w:rPr>
        <w:t>Road traffic accidents were only rarely reported in our study settlements and few involved older people: nonetheless, given the short period within which the boda-bodas have been in operation</w:t>
      </w:r>
      <w:r w:rsidR="00B7054A" w:rsidRPr="00850EB0">
        <w:rPr>
          <w:rFonts w:ascii="Times New Roman" w:hAnsi="Times New Roman"/>
          <w:sz w:val="24"/>
          <w:szCs w:val="24"/>
          <w:lang w:val="en-GB"/>
        </w:rPr>
        <w:t xml:space="preserve"> in these villages</w:t>
      </w:r>
      <w:r w:rsidRPr="00850EB0">
        <w:rPr>
          <w:rFonts w:ascii="Times New Roman" w:hAnsi="Times New Roman"/>
          <w:sz w:val="24"/>
          <w:szCs w:val="24"/>
          <w:lang w:val="en-GB"/>
        </w:rPr>
        <w:t>, this is potentially a very significant issue</w:t>
      </w:r>
      <w:r w:rsidR="00B7054A" w:rsidRPr="00850EB0">
        <w:rPr>
          <w:rFonts w:ascii="Times New Roman" w:hAnsi="Times New Roman"/>
          <w:sz w:val="24"/>
          <w:szCs w:val="24"/>
          <w:lang w:val="en-GB"/>
        </w:rPr>
        <w:t xml:space="preserve"> and with widespread implications across rural Tanzania, wherever bod-boda is now prevalent</w:t>
      </w:r>
      <w:r w:rsidRPr="00850EB0">
        <w:rPr>
          <w:rFonts w:ascii="Times New Roman" w:hAnsi="Times New Roman"/>
          <w:sz w:val="24"/>
          <w:szCs w:val="24"/>
          <w:lang w:val="en-GB"/>
        </w:rPr>
        <w:t xml:space="preserve">.  The boda-boda drivers who are the main transport operators are mostly young men and the group most susceptible to accidents. </w:t>
      </w:r>
      <w:r w:rsidR="00B7054A" w:rsidRPr="00850EB0">
        <w:rPr>
          <w:rFonts w:ascii="Times New Roman" w:hAnsi="Times New Roman"/>
          <w:sz w:val="24"/>
          <w:szCs w:val="24"/>
          <w:lang w:val="en-GB"/>
        </w:rPr>
        <w:t>Many older people</w:t>
      </w:r>
      <w:r w:rsidRPr="00850EB0">
        <w:rPr>
          <w:rFonts w:ascii="Times New Roman" w:hAnsi="Times New Roman"/>
          <w:sz w:val="24"/>
          <w:szCs w:val="24"/>
          <w:lang w:val="en-GB"/>
        </w:rPr>
        <w:t xml:space="preserve"> say they insist on the driver travelling slowly, and many young drivers say they take particular care when carrying older passengers, but accidents have already occurred</w:t>
      </w:r>
      <w:r w:rsidR="00B7054A" w:rsidRPr="00850EB0">
        <w:rPr>
          <w:rFonts w:ascii="Times New Roman" w:hAnsi="Times New Roman"/>
          <w:sz w:val="24"/>
          <w:szCs w:val="24"/>
          <w:lang w:val="en-GB"/>
        </w:rPr>
        <w:t xml:space="preserve"> in the study area</w:t>
      </w:r>
      <w:r w:rsidRPr="00850EB0">
        <w:rPr>
          <w:rFonts w:ascii="Times New Roman" w:hAnsi="Times New Roman"/>
          <w:sz w:val="24"/>
          <w:szCs w:val="24"/>
          <w:lang w:val="en-GB"/>
        </w:rPr>
        <w:t xml:space="preserve">. </w:t>
      </w:r>
    </w:p>
    <w:p w:rsidR="004623E2" w:rsidRPr="00850EB0" w:rsidRDefault="004623E2" w:rsidP="004623E2">
      <w:pPr>
        <w:pStyle w:val="ListParagraph"/>
        <w:rPr>
          <w:rFonts w:ascii="Times New Roman" w:hAnsi="Times New Roman"/>
          <w:sz w:val="24"/>
          <w:szCs w:val="24"/>
          <w:lang w:val="en-GB"/>
        </w:rPr>
      </w:pPr>
    </w:p>
    <w:p w:rsidR="00FB76FD" w:rsidRPr="00850EB0" w:rsidRDefault="004623E2" w:rsidP="00FB76FD">
      <w:pPr>
        <w:pStyle w:val="ListParagraph"/>
        <w:numPr>
          <w:ilvl w:val="0"/>
          <w:numId w:val="15"/>
        </w:numPr>
        <w:spacing w:line="240" w:lineRule="auto"/>
        <w:jc w:val="both"/>
        <w:rPr>
          <w:rFonts w:ascii="Times New Roman" w:hAnsi="Times New Roman"/>
          <w:sz w:val="24"/>
          <w:szCs w:val="24"/>
          <w:lang w:val="en-GB"/>
        </w:rPr>
      </w:pPr>
      <w:r w:rsidRPr="00850EB0">
        <w:rPr>
          <w:rFonts w:ascii="Times New Roman" w:hAnsi="Times New Roman"/>
          <w:sz w:val="24"/>
          <w:szCs w:val="24"/>
        </w:rPr>
        <w:t>Older people tend to produce only small farm surpluses for sale, and have difficulty transporting their produce to market because they cannot ride on the boda-boda and carry their load at the same time with ease. Consequently, many older people obtain very poor prices because they have to rely on farm-gate sales. Cooperative transport/marketing arrangements for farm crops, possibly using boda-boda operators in the bulking process, could improve their access to markets and improved prices i.e. contracts for boda-boda to collect from farms and take to a central bulking point – then onward lorry transport [and all utilizing mobile phone communication].</w:t>
      </w:r>
      <w:r w:rsidRPr="00850EB0">
        <w:rPr>
          <w:rFonts w:ascii="Times New Roman" w:hAnsi="Times New Roman"/>
          <w:sz w:val="24"/>
          <w:szCs w:val="24"/>
          <w:lang w:val="en-GB"/>
        </w:rPr>
        <w:t xml:space="preserve"> </w:t>
      </w:r>
    </w:p>
    <w:p w:rsidR="00FB76FD" w:rsidRPr="00850EB0" w:rsidRDefault="00FB76FD" w:rsidP="00FB76FD">
      <w:pPr>
        <w:pStyle w:val="ListParagraph"/>
        <w:rPr>
          <w:rFonts w:ascii="Times New Roman" w:hAnsi="Times New Roman"/>
          <w:sz w:val="24"/>
          <w:szCs w:val="24"/>
          <w:lang w:val="en-GB"/>
        </w:rPr>
      </w:pPr>
    </w:p>
    <w:p w:rsidR="00E147DC" w:rsidRPr="00850EB0" w:rsidRDefault="00FB76FD" w:rsidP="00E147DC">
      <w:pPr>
        <w:pStyle w:val="ListParagraph"/>
        <w:numPr>
          <w:ilvl w:val="0"/>
          <w:numId w:val="15"/>
        </w:numPr>
        <w:spacing w:after="0" w:line="240" w:lineRule="auto"/>
        <w:jc w:val="both"/>
        <w:rPr>
          <w:rFonts w:ascii="Times New Roman" w:hAnsi="Times New Roman"/>
          <w:sz w:val="24"/>
          <w:szCs w:val="24"/>
          <w:lang w:val="en-GB"/>
        </w:rPr>
      </w:pPr>
      <w:r w:rsidRPr="00850EB0">
        <w:rPr>
          <w:rFonts w:ascii="Times New Roman" w:hAnsi="Times New Roman"/>
          <w:sz w:val="24"/>
          <w:szCs w:val="24"/>
          <w:lang w:val="en-GB"/>
        </w:rPr>
        <w:t xml:space="preserve">Since, in the short term, boda-boda will be the most available, relatively affordable, relatively all-season transport for older people needing to access health services in areas away from the paved road, a pilot action research study would be valuable [i.e. possibly a community-run emergency health service, with a small fund to provide fares for emergency treatment, together with mobile phone access to boda-boda and an improved boda-boda passenger seating arrangement].  </w:t>
      </w:r>
    </w:p>
    <w:p w:rsidR="00FB76FD" w:rsidRPr="00850EB0" w:rsidRDefault="00FB76FD" w:rsidP="00FB76FD">
      <w:pPr>
        <w:pStyle w:val="ListParagraph"/>
        <w:rPr>
          <w:rFonts w:ascii="Times New Roman" w:hAnsi="Times New Roman"/>
          <w:sz w:val="24"/>
          <w:szCs w:val="24"/>
          <w:lang w:val="en-GB"/>
        </w:rPr>
      </w:pPr>
    </w:p>
    <w:p w:rsidR="00FB76FD" w:rsidRPr="00850EB0" w:rsidRDefault="00FB76FD" w:rsidP="00FB76FD">
      <w:pPr>
        <w:pStyle w:val="ListParagraph"/>
        <w:spacing w:after="0" w:line="240" w:lineRule="auto"/>
        <w:ind w:left="1440"/>
        <w:jc w:val="both"/>
        <w:rPr>
          <w:rFonts w:ascii="Times New Roman" w:hAnsi="Times New Roman"/>
          <w:sz w:val="24"/>
          <w:szCs w:val="24"/>
          <w:lang w:val="en-GB"/>
        </w:rPr>
      </w:pPr>
    </w:p>
    <w:p w:rsidR="00E147DC" w:rsidRPr="00850EB0" w:rsidRDefault="00E147DC" w:rsidP="00B7054A">
      <w:pPr>
        <w:pStyle w:val="ListParagraph"/>
        <w:numPr>
          <w:ilvl w:val="0"/>
          <w:numId w:val="14"/>
        </w:numPr>
        <w:spacing w:after="0" w:line="240" w:lineRule="auto"/>
        <w:jc w:val="both"/>
        <w:rPr>
          <w:rFonts w:ascii="Times New Roman" w:hAnsi="Times New Roman"/>
          <w:i/>
          <w:sz w:val="24"/>
          <w:szCs w:val="24"/>
          <w:lang w:val="en-GB"/>
        </w:rPr>
      </w:pPr>
      <w:r w:rsidRPr="00850EB0">
        <w:rPr>
          <w:rFonts w:ascii="Times New Roman" w:hAnsi="Times New Roman"/>
          <w:i/>
          <w:sz w:val="24"/>
          <w:szCs w:val="24"/>
          <w:lang w:val="en-GB"/>
        </w:rPr>
        <w:t>Broader issues associated with the expansion of motorcycle taxis</w:t>
      </w:r>
    </w:p>
    <w:p w:rsidR="00FA4988" w:rsidRPr="00850EB0" w:rsidRDefault="00B7054A" w:rsidP="00FA4988">
      <w:pPr>
        <w:pStyle w:val="ListParagraph"/>
        <w:spacing w:after="0" w:line="240" w:lineRule="auto"/>
        <w:jc w:val="both"/>
        <w:rPr>
          <w:rFonts w:ascii="Times New Roman" w:hAnsi="Times New Roman"/>
          <w:sz w:val="24"/>
          <w:szCs w:val="24"/>
          <w:lang w:val="en-GB"/>
        </w:rPr>
      </w:pPr>
      <w:r w:rsidRPr="00850EB0">
        <w:rPr>
          <w:rFonts w:ascii="Times New Roman" w:hAnsi="Times New Roman"/>
          <w:sz w:val="24"/>
          <w:szCs w:val="24"/>
          <w:lang w:val="en-GB"/>
        </w:rPr>
        <w:t xml:space="preserve">Our interviews with boda-boda drivers and other key informants, as well as older people themselves, drew attention to many wider issues associated </w:t>
      </w:r>
      <w:r w:rsidR="00FA4988" w:rsidRPr="00850EB0">
        <w:rPr>
          <w:rFonts w:ascii="Times New Roman" w:hAnsi="Times New Roman"/>
          <w:sz w:val="24"/>
          <w:szCs w:val="24"/>
          <w:lang w:val="en-GB"/>
        </w:rPr>
        <w:t>with motorcycle taxi operations</w:t>
      </w:r>
      <w:r w:rsidR="00FB76FD" w:rsidRPr="00850EB0">
        <w:rPr>
          <w:rFonts w:ascii="Times New Roman" w:hAnsi="Times New Roman"/>
          <w:sz w:val="24"/>
          <w:szCs w:val="24"/>
          <w:lang w:val="en-GB"/>
        </w:rPr>
        <w:t xml:space="preserve"> across communities at large</w:t>
      </w:r>
      <w:r w:rsidR="00FA4988" w:rsidRPr="00850EB0">
        <w:rPr>
          <w:rFonts w:ascii="Times New Roman" w:hAnsi="Times New Roman"/>
          <w:sz w:val="24"/>
          <w:szCs w:val="24"/>
          <w:lang w:val="en-GB"/>
        </w:rPr>
        <w:t xml:space="preserve">: </w:t>
      </w:r>
    </w:p>
    <w:p w:rsidR="006E656B" w:rsidRPr="00850EB0" w:rsidRDefault="006E656B" w:rsidP="006E656B">
      <w:pPr>
        <w:pStyle w:val="ListParagraph"/>
        <w:spacing w:after="0" w:line="240" w:lineRule="auto"/>
        <w:ind w:left="1440"/>
        <w:jc w:val="both"/>
        <w:rPr>
          <w:rFonts w:ascii="Times New Roman" w:hAnsi="Times New Roman"/>
          <w:sz w:val="24"/>
          <w:szCs w:val="24"/>
          <w:lang w:val="en-GB"/>
        </w:rPr>
      </w:pPr>
    </w:p>
    <w:p w:rsidR="006E656B" w:rsidRPr="00850EB0" w:rsidRDefault="007F667A" w:rsidP="00D57633">
      <w:pPr>
        <w:pStyle w:val="ListParagraph"/>
        <w:numPr>
          <w:ilvl w:val="0"/>
          <w:numId w:val="18"/>
        </w:numPr>
        <w:spacing w:after="0" w:line="240" w:lineRule="auto"/>
        <w:jc w:val="both"/>
        <w:rPr>
          <w:rFonts w:ascii="Times New Roman" w:hAnsi="Times New Roman"/>
          <w:sz w:val="24"/>
          <w:szCs w:val="24"/>
          <w:lang w:val="en-GB"/>
        </w:rPr>
      </w:pPr>
      <w:r w:rsidRPr="00850EB0">
        <w:rPr>
          <w:rFonts w:ascii="Times New Roman" w:hAnsi="Times New Roman"/>
          <w:sz w:val="24"/>
          <w:szCs w:val="24"/>
          <w:lang w:val="en-GB"/>
        </w:rPr>
        <w:lastRenderedPageBreak/>
        <w:t>Road s</w:t>
      </w:r>
      <w:r w:rsidR="00FA4988" w:rsidRPr="00850EB0">
        <w:rPr>
          <w:rFonts w:ascii="Times New Roman" w:hAnsi="Times New Roman"/>
          <w:sz w:val="24"/>
          <w:szCs w:val="24"/>
          <w:lang w:val="en-GB"/>
        </w:rPr>
        <w:t xml:space="preserve">afety </w:t>
      </w:r>
      <w:r w:rsidRPr="00850EB0">
        <w:rPr>
          <w:rFonts w:ascii="Times New Roman" w:hAnsi="Times New Roman"/>
          <w:sz w:val="24"/>
          <w:szCs w:val="24"/>
          <w:lang w:val="en-GB"/>
        </w:rPr>
        <w:t>issues associated with the expansion of motor-c</w:t>
      </w:r>
      <w:r w:rsidR="006E656B" w:rsidRPr="00850EB0">
        <w:rPr>
          <w:rFonts w:ascii="Times New Roman" w:hAnsi="Times New Roman"/>
          <w:sz w:val="24"/>
          <w:szCs w:val="24"/>
          <w:lang w:val="en-GB"/>
        </w:rPr>
        <w:t>ycle taxis are</w:t>
      </w:r>
      <w:r w:rsidRPr="00850EB0">
        <w:rPr>
          <w:rFonts w:ascii="Times New Roman" w:hAnsi="Times New Roman"/>
          <w:sz w:val="24"/>
          <w:szCs w:val="24"/>
          <w:lang w:val="en-GB"/>
        </w:rPr>
        <w:t xml:space="preserve"> a growing concern in Tanzania. </w:t>
      </w:r>
      <w:r w:rsidR="00D57633" w:rsidRPr="00850EB0">
        <w:rPr>
          <w:rFonts w:ascii="Times New Roman" w:hAnsi="Times New Roman"/>
          <w:sz w:val="24"/>
          <w:szCs w:val="24"/>
          <w:lang w:val="en-GB"/>
        </w:rPr>
        <w:t xml:space="preserve"> </w:t>
      </w:r>
      <w:r w:rsidR="006E656B" w:rsidRPr="00850EB0">
        <w:rPr>
          <w:rFonts w:ascii="Times New Roman" w:hAnsi="Times New Roman"/>
          <w:sz w:val="24"/>
          <w:szCs w:val="24"/>
        </w:rPr>
        <w:t xml:space="preserve">Advanced training </w:t>
      </w:r>
      <w:r w:rsidR="00D57633" w:rsidRPr="00850EB0">
        <w:rPr>
          <w:rFonts w:ascii="Times New Roman" w:hAnsi="Times New Roman"/>
          <w:sz w:val="24"/>
          <w:szCs w:val="24"/>
        </w:rPr>
        <w:t xml:space="preserve">is needed </w:t>
      </w:r>
      <w:r w:rsidR="006E656B" w:rsidRPr="00850EB0">
        <w:rPr>
          <w:rFonts w:ascii="Times New Roman" w:hAnsi="Times New Roman"/>
          <w:sz w:val="24"/>
          <w:szCs w:val="24"/>
        </w:rPr>
        <w:t xml:space="preserve">for boda-boda operators on road safety and carrying vulnerable passengers [speed, driving on rough roads, use of helmets etc.]. </w:t>
      </w:r>
      <w:r w:rsidR="00D57633" w:rsidRPr="00850EB0">
        <w:rPr>
          <w:rFonts w:ascii="Times New Roman" w:hAnsi="Times New Roman"/>
          <w:sz w:val="24"/>
          <w:szCs w:val="24"/>
          <w:lang w:val="en-GB"/>
        </w:rPr>
        <w:t xml:space="preserve"> </w:t>
      </w:r>
      <w:r w:rsidR="00D57633" w:rsidRPr="00850EB0">
        <w:rPr>
          <w:rFonts w:ascii="Times New Roman" w:hAnsi="Times New Roman"/>
          <w:sz w:val="24"/>
          <w:szCs w:val="24"/>
        </w:rPr>
        <w:t xml:space="preserve">The </w:t>
      </w:r>
      <w:r w:rsidR="006E656B" w:rsidRPr="00850EB0">
        <w:rPr>
          <w:rFonts w:ascii="Times New Roman" w:hAnsi="Times New Roman"/>
          <w:sz w:val="24"/>
          <w:szCs w:val="24"/>
        </w:rPr>
        <w:t>helmet-wearing issue needs particular attention</w:t>
      </w:r>
      <w:r w:rsidR="00D57633" w:rsidRPr="00850EB0">
        <w:rPr>
          <w:rFonts w:ascii="Times New Roman" w:hAnsi="Times New Roman"/>
          <w:sz w:val="24"/>
          <w:szCs w:val="24"/>
        </w:rPr>
        <w:t>: many drivers only have one helmet and even this may not be worn</w:t>
      </w:r>
      <w:r w:rsidR="006E656B" w:rsidRPr="00850EB0">
        <w:rPr>
          <w:rFonts w:ascii="Times New Roman" w:hAnsi="Times New Roman"/>
          <w:sz w:val="24"/>
          <w:szCs w:val="24"/>
        </w:rPr>
        <w:t xml:space="preserve">. </w:t>
      </w:r>
      <w:proofErr w:type="gramStart"/>
      <w:r w:rsidR="00D57633" w:rsidRPr="00850EB0">
        <w:rPr>
          <w:rFonts w:ascii="Times New Roman" w:hAnsi="Times New Roman"/>
          <w:sz w:val="24"/>
          <w:szCs w:val="24"/>
        </w:rPr>
        <w:t>Concerns among drivers and their passengers about catching skin diseases [‘fungus’] from shared helmets is</w:t>
      </w:r>
      <w:proofErr w:type="gramEnd"/>
      <w:r w:rsidR="00D57633" w:rsidRPr="00850EB0">
        <w:rPr>
          <w:rFonts w:ascii="Times New Roman" w:hAnsi="Times New Roman"/>
          <w:sz w:val="24"/>
          <w:szCs w:val="24"/>
        </w:rPr>
        <w:t xml:space="preserve"> widespread.  </w:t>
      </w:r>
      <w:r w:rsidR="006E656B" w:rsidRPr="00850EB0">
        <w:rPr>
          <w:rFonts w:ascii="Times New Roman" w:hAnsi="Times New Roman"/>
          <w:sz w:val="24"/>
          <w:szCs w:val="24"/>
        </w:rPr>
        <w:t>Perhaps a washable cotton lining could be locally made and sold to individuals at low cost so they can use this underneath the helmet and thus avoid the feared ‘fungus’/ skin infections etc. from sharing a helmet with others [helmet liners are used in UK – see Silverstone experience website].</w:t>
      </w:r>
      <w:r w:rsidR="00D57633" w:rsidRPr="00850EB0">
        <w:rPr>
          <w:rFonts w:ascii="Times New Roman" w:hAnsi="Times New Roman"/>
          <w:sz w:val="24"/>
          <w:szCs w:val="24"/>
        </w:rPr>
        <w:t xml:space="preserve"> Regarding those concerned with the helmet spoiling their hairstyle, perhaps a new hair style designed for riding the boda-boda is required!</w:t>
      </w:r>
    </w:p>
    <w:p w:rsidR="00D57633" w:rsidRPr="00850EB0" w:rsidRDefault="00D57633" w:rsidP="00D57633">
      <w:pPr>
        <w:pStyle w:val="ListParagraph"/>
        <w:spacing w:after="0" w:line="240" w:lineRule="auto"/>
        <w:ind w:left="1440"/>
        <w:jc w:val="both"/>
        <w:rPr>
          <w:rFonts w:ascii="Times New Roman" w:hAnsi="Times New Roman"/>
          <w:sz w:val="24"/>
          <w:szCs w:val="24"/>
          <w:lang w:val="en-GB"/>
        </w:rPr>
      </w:pPr>
    </w:p>
    <w:p w:rsidR="006E656B" w:rsidRPr="00850EB0" w:rsidRDefault="006E656B" w:rsidP="006E656B">
      <w:pPr>
        <w:pStyle w:val="ListParagraph"/>
        <w:widowControl w:val="0"/>
        <w:numPr>
          <w:ilvl w:val="0"/>
          <w:numId w:val="18"/>
        </w:numPr>
        <w:spacing w:before="60" w:after="60" w:line="240" w:lineRule="auto"/>
        <w:jc w:val="both"/>
        <w:rPr>
          <w:rFonts w:ascii="Times New Roman" w:hAnsi="Times New Roman"/>
          <w:sz w:val="24"/>
          <w:szCs w:val="24"/>
        </w:rPr>
      </w:pPr>
      <w:r w:rsidRPr="00850EB0">
        <w:rPr>
          <w:rFonts w:ascii="Times New Roman" w:hAnsi="Times New Roman"/>
          <w:sz w:val="24"/>
          <w:szCs w:val="24"/>
        </w:rPr>
        <w:t>Improved medical transport referral service</w:t>
      </w:r>
      <w:r w:rsidR="00D57633" w:rsidRPr="00850EB0">
        <w:rPr>
          <w:rFonts w:ascii="Times New Roman" w:hAnsi="Times New Roman"/>
          <w:sz w:val="24"/>
          <w:szCs w:val="24"/>
        </w:rPr>
        <w:t>s</w:t>
      </w:r>
      <w:r w:rsidRPr="00850EB0">
        <w:rPr>
          <w:rFonts w:ascii="Times New Roman" w:hAnsi="Times New Roman"/>
          <w:sz w:val="24"/>
          <w:szCs w:val="24"/>
        </w:rPr>
        <w:t xml:space="preserve"> for transfer of </w:t>
      </w:r>
      <w:r w:rsidR="00D57633" w:rsidRPr="00850EB0">
        <w:rPr>
          <w:rFonts w:ascii="Times New Roman" w:hAnsi="Times New Roman"/>
          <w:sz w:val="24"/>
          <w:szCs w:val="24"/>
        </w:rPr>
        <w:t xml:space="preserve">sick </w:t>
      </w:r>
      <w:r w:rsidRPr="00850EB0">
        <w:rPr>
          <w:rFonts w:ascii="Times New Roman" w:hAnsi="Times New Roman"/>
          <w:sz w:val="24"/>
          <w:szCs w:val="24"/>
        </w:rPr>
        <w:t xml:space="preserve">patients </w:t>
      </w:r>
      <w:r w:rsidR="00D57633" w:rsidRPr="00850EB0">
        <w:rPr>
          <w:rFonts w:ascii="Times New Roman" w:hAnsi="Times New Roman"/>
          <w:sz w:val="24"/>
          <w:szCs w:val="24"/>
        </w:rPr>
        <w:t xml:space="preserve">[whether elderly or young] </w:t>
      </w:r>
      <w:r w:rsidRPr="00850EB0">
        <w:rPr>
          <w:rFonts w:ascii="Times New Roman" w:hAnsi="Times New Roman"/>
          <w:sz w:val="24"/>
          <w:szCs w:val="24"/>
        </w:rPr>
        <w:t>from local clinics to the regional hospital</w:t>
      </w:r>
      <w:r w:rsidR="00D57633" w:rsidRPr="00850EB0">
        <w:rPr>
          <w:rFonts w:ascii="Times New Roman" w:hAnsi="Times New Roman"/>
          <w:sz w:val="24"/>
          <w:szCs w:val="24"/>
        </w:rPr>
        <w:t>s</w:t>
      </w:r>
      <w:r w:rsidRPr="00850EB0">
        <w:rPr>
          <w:rFonts w:ascii="Times New Roman" w:hAnsi="Times New Roman"/>
          <w:sz w:val="24"/>
          <w:szCs w:val="24"/>
        </w:rPr>
        <w:t xml:space="preserve"> </w:t>
      </w:r>
      <w:r w:rsidR="00D57633" w:rsidRPr="00850EB0">
        <w:rPr>
          <w:rFonts w:ascii="Times New Roman" w:hAnsi="Times New Roman"/>
          <w:sz w:val="24"/>
          <w:szCs w:val="24"/>
        </w:rPr>
        <w:t>are required.  The</w:t>
      </w:r>
      <w:r w:rsidRPr="00850EB0">
        <w:rPr>
          <w:rFonts w:ascii="Times New Roman" w:hAnsi="Times New Roman"/>
          <w:sz w:val="24"/>
          <w:szCs w:val="24"/>
        </w:rPr>
        <w:t>s</w:t>
      </w:r>
      <w:r w:rsidR="00D57633" w:rsidRPr="00850EB0">
        <w:rPr>
          <w:rFonts w:ascii="Times New Roman" w:hAnsi="Times New Roman"/>
          <w:sz w:val="24"/>
          <w:szCs w:val="24"/>
        </w:rPr>
        <w:t>e</w:t>
      </w:r>
      <w:r w:rsidRPr="00850EB0">
        <w:rPr>
          <w:rFonts w:ascii="Times New Roman" w:hAnsi="Times New Roman"/>
          <w:sz w:val="24"/>
          <w:szCs w:val="24"/>
        </w:rPr>
        <w:t xml:space="preserve"> might include the development of adapted motorcycle taxis for improved use by vulnerable groups i.e. with seat improvement/ back safety sling/harness or a more advanced  ambulance trailer/tricycle [such as the type DevTech are currently piloting in Zambia</w:t>
      </w:r>
      <w:r w:rsidR="00D57633" w:rsidRPr="00850EB0">
        <w:rPr>
          <w:rFonts w:ascii="Times New Roman" w:hAnsi="Times New Roman"/>
          <w:sz w:val="24"/>
          <w:szCs w:val="24"/>
        </w:rPr>
        <w:t xml:space="preserve"> for AFCAP or the eRanger ambulances produced in South Africa</w:t>
      </w:r>
      <w:r w:rsidRPr="00850EB0">
        <w:rPr>
          <w:rFonts w:ascii="Times New Roman" w:hAnsi="Times New Roman"/>
          <w:sz w:val="24"/>
          <w:szCs w:val="24"/>
        </w:rPr>
        <w:t xml:space="preserve">].  </w:t>
      </w:r>
    </w:p>
    <w:p w:rsidR="00873FE9" w:rsidRPr="00850EB0" w:rsidRDefault="00873FE9" w:rsidP="00873FE9">
      <w:pPr>
        <w:pStyle w:val="ListParagraph"/>
        <w:rPr>
          <w:rFonts w:ascii="Times New Roman" w:hAnsi="Times New Roman"/>
          <w:sz w:val="24"/>
          <w:szCs w:val="24"/>
        </w:rPr>
      </w:pPr>
    </w:p>
    <w:p w:rsidR="00873FE9" w:rsidRPr="00850EB0" w:rsidRDefault="00873FE9" w:rsidP="00873FE9">
      <w:pPr>
        <w:pStyle w:val="ListParagraph"/>
        <w:widowControl w:val="0"/>
        <w:numPr>
          <w:ilvl w:val="0"/>
          <w:numId w:val="18"/>
        </w:numPr>
        <w:spacing w:before="60" w:after="60" w:line="240" w:lineRule="auto"/>
        <w:jc w:val="both"/>
        <w:rPr>
          <w:rFonts w:ascii="Times New Roman" w:hAnsi="Times New Roman"/>
          <w:sz w:val="24"/>
          <w:szCs w:val="24"/>
        </w:rPr>
      </w:pPr>
      <w:r w:rsidRPr="00850EB0">
        <w:rPr>
          <w:rFonts w:ascii="Times New Roman" w:hAnsi="Times New Roman"/>
          <w:sz w:val="24"/>
          <w:szCs w:val="24"/>
        </w:rPr>
        <w:t>The i</w:t>
      </w:r>
      <w:r w:rsidR="006E656B" w:rsidRPr="00850EB0">
        <w:rPr>
          <w:rFonts w:ascii="Times New Roman" w:hAnsi="Times New Roman"/>
          <w:sz w:val="24"/>
          <w:szCs w:val="24"/>
        </w:rPr>
        <w:t>ntroduction of mobile nursing services i.e. regular [weekly?] nurse transport to villages without clinics using local [but bette</w:t>
      </w:r>
      <w:r w:rsidRPr="00850EB0">
        <w:rPr>
          <w:rFonts w:ascii="Times New Roman" w:hAnsi="Times New Roman"/>
          <w:sz w:val="24"/>
          <w:szCs w:val="24"/>
        </w:rPr>
        <w:t>r trained] boda</w:t>
      </w:r>
      <w:r w:rsidR="00FB76FD" w:rsidRPr="00850EB0">
        <w:rPr>
          <w:rFonts w:ascii="Times New Roman" w:hAnsi="Times New Roman"/>
          <w:sz w:val="24"/>
          <w:szCs w:val="24"/>
        </w:rPr>
        <w:t>-</w:t>
      </w:r>
      <w:r w:rsidRPr="00850EB0">
        <w:rPr>
          <w:rFonts w:ascii="Times New Roman" w:hAnsi="Times New Roman"/>
          <w:sz w:val="24"/>
          <w:szCs w:val="24"/>
        </w:rPr>
        <w:t>boda operators could</w:t>
      </w:r>
      <w:r w:rsidR="006E656B" w:rsidRPr="00850EB0">
        <w:rPr>
          <w:rFonts w:ascii="Times New Roman" w:hAnsi="Times New Roman"/>
          <w:sz w:val="24"/>
          <w:szCs w:val="24"/>
        </w:rPr>
        <w:t xml:space="preserve"> help </w:t>
      </w:r>
      <w:r w:rsidRPr="00850EB0">
        <w:rPr>
          <w:rFonts w:ascii="Times New Roman" w:hAnsi="Times New Roman"/>
          <w:sz w:val="24"/>
          <w:szCs w:val="24"/>
        </w:rPr>
        <w:t xml:space="preserve">substantially </w:t>
      </w:r>
      <w:r w:rsidR="006E656B" w:rsidRPr="00850EB0">
        <w:rPr>
          <w:rFonts w:ascii="Times New Roman" w:hAnsi="Times New Roman"/>
          <w:sz w:val="24"/>
          <w:szCs w:val="24"/>
        </w:rPr>
        <w:t xml:space="preserve">in </w:t>
      </w:r>
      <w:r w:rsidRPr="00850EB0">
        <w:rPr>
          <w:rFonts w:ascii="Times New Roman" w:hAnsi="Times New Roman"/>
          <w:sz w:val="24"/>
          <w:szCs w:val="24"/>
        </w:rPr>
        <w:t>providing timely treatment and thus reducing</w:t>
      </w:r>
      <w:r w:rsidR="006E656B" w:rsidRPr="00850EB0">
        <w:rPr>
          <w:rFonts w:ascii="Times New Roman" w:hAnsi="Times New Roman"/>
          <w:sz w:val="24"/>
          <w:szCs w:val="24"/>
        </w:rPr>
        <w:t xml:space="preserve"> the need for emergency trips. </w:t>
      </w:r>
      <w:r w:rsidRPr="00850EB0">
        <w:rPr>
          <w:rFonts w:ascii="Times New Roman" w:hAnsi="Times New Roman"/>
          <w:sz w:val="24"/>
          <w:szCs w:val="24"/>
        </w:rPr>
        <w:t xml:space="preserve"> </w:t>
      </w:r>
      <w:r w:rsidR="006E656B" w:rsidRPr="00850EB0">
        <w:rPr>
          <w:rFonts w:ascii="Times New Roman" w:hAnsi="Times New Roman"/>
          <w:sz w:val="24"/>
          <w:szCs w:val="24"/>
        </w:rPr>
        <w:t xml:space="preserve"> </w:t>
      </w:r>
      <w:r w:rsidRPr="00850EB0">
        <w:rPr>
          <w:rFonts w:ascii="Times New Roman" w:hAnsi="Times New Roman"/>
          <w:sz w:val="24"/>
          <w:szCs w:val="24"/>
        </w:rPr>
        <w:t>[</w:t>
      </w:r>
      <w:r w:rsidR="006E656B" w:rsidRPr="00850EB0">
        <w:rPr>
          <w:rFonts w:ascii="Times New Roman" w:hAnsi="Times New Roman"/>
          <w:sz w:val="24"/>
          <w:szCs w:val="24"/>
        </w:rPr>
        <w:t xml:space="preserve">And/or explore provision of a once-weekly transport service with suitable 3 or 4-wheel </w:t>
      </w:r>
      <w:r w:rsidRPr="00850EB0">
        <w:rPr>
          <w:rFonts w:ascii="Times New Roman" w:hAnsi="Times New Roman"/>
          <w:sz w:val="24"/>
          <w:szCs w:val="24"/>
        </w:rPr>
        <w:t xml:space="preserve">vehicle - easy to board, comfortable- </w:t>
      </w:r>
      <w:r w:rsidR="006E656B" w:rsidRPr="00850EB0">
        <w:rPr>
          <w:rFonts w:ascii="Times New Roman" w:hAnsi="Times New Roman"/>
          <w:sz w:val="24"/>
          <w:szCs w:val="24"/>
        </w:rPr>
        <w:t xml:space="preserve"> to the nearest district health facility for older people</w:t>
      </w:r>
      <w:r w:rsidRPr="00850EB0">
        <w:rPr>
          <w:rFonts w:ascii="Times New Roman" w:hAnsi="Times New Roman"/>
          <w:sz w:val="24"/>
          <w:szCs w:val="24"/>
        </w:rPr>
        <w:t xml:space="preserve"> and other vulnerable groups such as the disabled</w:t>
      </w:r>
      <w:r w:rsidR="006E656B" w:rsidRPr="00850EB0">
        <w:rPr>
          <w:rFonts w:ascii="Times New Roman" w:hAnsi="Times New Roman"/>
          <w:sz w:val="24"/>
          <w:szCs w:val="24"/>
        </w:rPr>
        <w:t>.</w:t>
      </w:r>
      <w:r w:rsidRPr="00850EB0">
        <w:rPr>
          <w:rFonts w:ascii="Times New Roman" w:hAnsi="Times New Roman"/>
          <w:sz w:val="24"/>
          <w:szCs w:val="24"/>
        </w:rPr>
        <w:t xml:space="preserve">] </w:t>
      </w:r>
    </w:p>
    <w:p w:rsidR="00955D75" w:rsidRPr="00850EB0" w:rsidRDefault="00955D75" w:rsidP="00955D75">
      <w:pPr>
        <w:pStyle w:val="ListParagraph"/>
        <w:rPr>
          <w:rFonts w:ascii="Times New Roman" w:hAnsi="Times New Roman"/>
          <w:sz w:val="24"/>
          <w:szCs w:val="24"/>
        </w:rPr>
      </w:pPr>
    </w:p>
    <w:p w:rsidR="00955D75" w:rsidRPr="00850EB0" w:rsidRDefault="00955D75" w:rsidP="00955D75">
      <w:pPr>
        <w:pStyle w:val="ListParagraph"/>
        <w:numPr>
          <w:ilvl w:val="0"/>
          <w:numId w:val="18"/>
        </w:numPr>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sz w:val="24"/>
          <w:szCs w:val="24"/>
        </w:rPr>
        <w:t>Development of community arrangements towards improved emergency night transport</w:t>
      </w:r>
      <w:r w:rsidRPr="00850EB0">
        <w:rPr>
          <w:rFonts w:ascii="Times New Roman" w:hAnsi="Times New Roman"/>
          <w:i/>
          <w:sz w:val="24"/>
          <w:szCs w:val="24"/>
        </w:rPr>
        <w:t xml:space="preserve"> </w:t>
      </w:r>
      <w:r w:rsidRPr="00850EB0">
        <w:rPr>
          <w:rFonts w:ascii="Times New Roman" w:hAnsi="Times New Roman"/>
          <w:sz w:val="24"/>
          <w:szCs w:val="24"/>
        </w:rPr>
        <w:t xml:space="preserve">are needed in remoter settlements.  These could be based on designated community cell phone links with a small number of local private boda-boda operators. </w:t>
      </w:r>
    </w:p>
    <w:p w:rsidR="00873FE9" w:rsidRPr="00850EB0" w:rsidRDefault="00873FE9" w:rsidP="00873FE9">
      <w:pPr>
        <w:pStyle w:val="ListParagraph"/>
        <w:rPr>
          <w:rFonts w:ascii="Times New Roman" w:hAnsi="Times New Roman"/>
          <w:sz w:val="24"/>
          <w:szCs w:val="24"/>
        </w:rPr>
      </w:pPr>
    </w:p>
    <w:p w:rsidR="00873FE9" w:rsidRPr="00850EB0" w:rsidRDefault="006E656B" w:rsidP="00873FE9">
      <w:pPr>
        <w:pStyle w:val="ListParagraph"/>
        <w:widowControl w:val="0"/>
        <w:numPr>
          <w:ilvl w:val="0"/>
          <w:numId w:val="18"/>
        </w:numPr>
        <w:spacing w:before="60" w:after="60" w:line="240" w:lineRule="auto"/>
        <w:jc w:val="both"/>
        <w:rPr>
          <w:rFonts w:ascii="Times New Roman" w:hAnsi="Times New Roman"/>
          <w:sz w:val="24"/>
          <w:szCs w:val="24"/>
        </w:rPr>
      </w:pPr>
      <w:r w:rsidRPr="00850EB0">
        <w:rPr>
          <w:rFonts w:ascii="Times New Roman" w:hAnsi="Times New Roman"/>
          <w:sz w:val="24"/>
          <w:szCs w:val="24"/>
        </w:rPr>
        <w:t>Road engineering focused on improving rural roads with</w:t>
      </w:r>
      <w:r w:rsidR="00873FE9" w:rsidRPr="00850EB0">
        <w:rPr>
          <w:rFonts w:ascii="Times New Roman" w:hAnsi="Times New Roman"/>
          <w:sz w:val="24"/>
          <w:szCs w:val="24"/>
        </w:rPr>
        <w:t xml:space="preserve"> specific reference to motorcycle taxi</w:t>
      </w:r>
      <w:r w:rsidRPr="00850EB0">
        <w:rPr>
          <w:rFonts w:ascii="Times New Roman" w:hAnsi="Times New Roman"/>
          <w:sz w:val="24"/>
          <w:szCs w:val="24"/>
        </w:rPr>
        <w:t xml:space="preserve"> usage </w:t>
      </w:r>
      <w:r w:rsidR="00873FE9" w:rsidRPr="00850EB0">
        <w:rPr>
          <w:rFonts w:ascii="Times New Roman" w:hAnsi="Times New Roman"/>
          <w:sz w:val="24"/>
          <w:szCs w:val="24"/>
        </w:rPr>
        <w:t xml:space="preserve">appears to be rare </w:t>
      </w:r>
      <w:r w:rsidRPr="00850EB0">
        <w:rPr>
          <w:rFonts w:ascii="Times New Roman" w:hAnsi="Times New Roman"/>
          <w:sz w:val="24"/>
          <w:szCs w:val="24"/>
        </w:rPr>
        <w:t xml:space="preserve">[i.e focused particularly on improving 2-wheel vehicle access]. </w:t>
      </w:r>
      <w:r w:rsidR="00873FE9" w:rsidRPr="00850EB0">
        <w:rPr>
          <w:rFonts w:ascii="Times New Roman" w:hAnsi="Times New Roman"/>
          <w:sz w:val="24"/>
          <w:szCs w:val="24"/>
        </w:rPr>
        <w:t xml:space="preserve">Insufficient attention has been paid as yet to road access for motorcycles, given their massively expanding role in Tanzania’s rural transport system.  Petts (Rural-transport-development network 18/9/2009) notes that cycles need a firm, cambered running surface and that loaded cycles have a high ground pressure which can cause problems in the rains, especially on black cotton soils.  He refers to personal observations from Vietnam where communities have constructed their own [1.4 metre] motorcycle roads of concrete which can allow two motorcycles to pass at normal speed, and 0.5 metre concrete or fired clay brick tracks in remote areas where cycles are unlikely to have to pass each </w:t>
      </w:r>
      <w:r w:rsidR="00873FE9" w:rsidRPr="00850EB0">
        <w:rPr>
          <w:rFonts w:ascii="Times New Roman" w:hAnsi="Times New Roman"/>
          <w:sz w:val="24"/>
          <w:szCs w:val="24"/>
        </w:rPr>
        <w:lastRenderedPageBreak/>
        <w:t xml:space="preserve">other regularly.  </w:t>
      </w:r>
    </w:p>
    <w:p w:rsidR="006E656B" w:rsidRPr="00850EB0" w:rsidRDefault="006E656B" w:rsidP="00873FE9">
      <w:pPr>
        <w:pStyle w:val="ListParagraph"/>
        <w:widowControl w:val="0"/>
        <w:spacing w:before="60" w:after="60" w:line="240" w:lineRule="auto"/>
        <w:ind w:left="1440"/>
        <w:jc w:val="both"/>
        <w:rPr>
          <w:rFonts w:ascii="Times New Roman" w:hAnsi="Times New Roman"/>
          <w:sz w:val="24"/>
          <w:szCs w:val="24"/>
        </w:rPr>
      </w:pPr>
    </w:p>
    <w:p w:rsidR="00873FE9" w:rsidRPr="00850EB0" w:rsidRDefault="00873FE9" w:rsidP="00873FE9">
      <w:pPr>
        <w:pStyle w:val="ListParagraph"/>
        <w:autoSpaceDE w:val="0"/>
        <w:autoSpaceDN w:val="0"/>
        <w:adjustRightInd w:val="0"/>
        <w:spacing w:after="0" w:line="240" w:lineRule="auto"/>
        <w:ind w:left="0"/>
        <w:jc w:val="both"/>
        <w:rPr>
          <w:rFonts w:ascii="Times New Roman" w:hAnsi="Times New Roman"/>
          <w:b/>
          <w:i/>
          <w:sz w:val="24"/>
          <w:szCs w:val="24"/>
        </w:rPr>
      </w:pPr>
      <w:r w:rsidRPr="00850EB0">
        <w:rPr>
          <w:rFonts w:ascii="Times New Roman" w:hAnsi="Times New Roman"/>
          <w:b/>
          <w:i/>
          <w:sz w:val="24"/>
          <w:szCs w:val="24"/>
        </w:rPr>
        <w:t>Other relevant transport-related interventions</w:t>
      </w:r>
    </w:p>
    <w:p w:rsidR="00873FE9" w:rsidRPr="00850EB0" w:rsidRDefault="00873FE9" w:rsidP="00873FE9">
      <w:pPr>
        <w:pStyle w:val="ListParagraph"/>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Community ‘Transport to health’ clubs</w:t>
      </w:r>
      <w:r w:rsidRPr="00850EB0">
        <w:rPr>
          <w:rFonts w:ascii="Times New Roman" w:hAnsi="Times New Roman"/>
          <w:sz w:val="24"/>
          <w:szCs w:val="24"/>
        </w:rPr>
        <w:t xml:space="preserve"> [similar to funeral clubs] where small regular contributions are made by individuals and/or the Tanzania Social Assistance Fund toward</w:t>
      </w:r>
      <w:r w:rsidR="004623E2" w:rsidRPr="00850EB0">
        <w:rPr>
          <w:rFonts w:ascii="Times New Roman" w:hAnsi="Times New Roman"/>
          <w:sz w:val="24"/>
          <w:szCs w:val="24"/>
        </w:rPr>
        <w:t xml:space="preserve">s emergency hospital transport could help older people and other vulnerable groups to prepare for health emergency expenditures.  </w:t>
      </w:r>
    </w:p>
    <w:p w:rsidR="00873FE9" w:rsidRPr="00850EB0" w:rsidRDefault="00873FE9" w:rsidP="004623E2">
      <w:pPr>
        <w:pStyle w:val="ListParagraph"/>
        <w:autoSpaceDE w:val="0"/>
        <w:autoSpaceDN w:val="0"/>
        <w:adjustRightInd w:val="0"/>
        <w:spacing w:after="0" w:line="240" w:lineRule="auto"/>
        <w:ind w:left="1440"/>
        <w:jc w:val="both"/>
        <w:rPr>
          <w:rFonts w:ascii="Times New Roman" w:hAnsi="Times New Roman"/>
          <w:sz w:val="24"/>
          <w:szCs w:val="24"/>
        </w:rPr>
      </w:pPr>
    </w:p>
    <w:p w:rsidR="007345BE" w:rsidRPr="00850EB0" w:rsidRDefault="006E656B" w:rsidP="007345BE">
      <w:pPr>
        <w:pStyle w:val="ListParagraph"/>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Discussions with local bus/minibus transport providers</w:t>
      </w:r>
      <w:r w:rsidRPr="00850EB0">
        <w:rPr>
          <w:rFonts w:ascii="Times New Roman" w:hAnsi="Times New Roman"/>
          <w:sz w:val="24"/>
          <w:szCs w:val="24"/>
        </w:rPr>
        <w:t xml:space="preserve"> </w:t>
      </w:r>
      <w:r w:rsidR="004623E2" w:rsidRPr="00850EB0">
        <w:rPr>
          <w:rFonts w:ascii="Times New Roman" w:hAnsi="Times New Roman"/>
          <w:sz w:val="24"/>
          <w:szCs w:val="24"/>
        </w:rPr>
        <w:t>are needed regarding</w:t>
      </w:r>
      <w:r w:rsidRPr="00850EB0">
        <w:rPr>
          <w:rFonts w:ascii="Times New Roman" w:hAnsi="Times New Roman"/>
          <w:sz w:val="24"/>
          <w:szCs w:val="24"/>
        </w:rPr>
        <w:t xml:space="preserve"> improved seating for elderly/sick</w:t>
      </w:r>
      <w:r w:rsidR="004623E2" w:rsidRPr="00850EB0">
        <w:rPr>
          <w:rFonts w:ascii="Times New Roman" w:hAnsi="Times New Roman"/>
          <w:sz w:val="24"/>
          <w:szCs w:val="24"/>
        </w:rPr>
        <w:t>/disabled</w:t>
      </w:r>
      <w:r w:rsidRPr="00850EB0">
        <w:rPr>
          <w:rFonts w:ascii="Times New Roman" w:hAnsi="Times New Roman"/>
          <w:sz w:val="24"/>
          <w:szCs w:val="24"/>
        </w:rPr>
        <w:t xml:space="preserve"> passengers, assistance with boarding/leaving vehicles, easier boarding steps/low floor vehicles, </w:t>
      </w:r>
      <w:proofErr w:type="gramStart"/>
      <w:r w:rsidRPr="00850EB0">
        <w:rPr>
          <w:rFonts w:ascii="Times New Roman" w:hAnsi="Times New Roman"/>
          <w:sz w:val="24"/>
          <w:szCs w:val="24"/>
        </w:rPr>
        <w:t>more</w:t>
      </w:r>
      <w:proofErr w:type="gramEnd"/>
      <w:r w:rsidRPr="00850EB0">
        <w:rPr>
          <w:rFonts w:ascii="Times New Roman" w:hAnsi="Times New Roman"/>
          <w:sz w:val="24"/>
          <w:szCs w:val="24"/>
        </w:rPr>
        <w:t xml:space="preserve"> pick-up and drop-off points. </w:t>
      </w:r>
    </w:p>
    <w:p w:rsidR="007345BE" w:rsidRPr="00850EB0" w:rsidRDefault="007345BE" w:rsidP="007345BE">
      <w:pPr>
        <w:pStyle w:val="ListParagraph"/>
        <w:autoSpaceDE w:val="0"/>
        <w:autoSpaceDN w:val="0"/>
        <w:adjustRightInd w:val="0"/>
        <w:spacing w:after="0" w:line="240" w:lineRule="auto"/>
        <w:jc w:val="both"/>
        <w:rPr>
          <w:rFonts w:ascii="Times New Roman" w:hAnsi="Times New Roman"/>
          <w:i/>
          <w:sz w:val="24"/>
          <w:szCs w:val="24"/>
        </w:rPr>
      </w:pPr>
    </w:p>
    <w:p w:rsidR="007345BE" w:rsidRPr="00850EB0" w:rsidRDefault="007345BE" w:rsidP="007345BE">
      <w:pPr>
        <w:pStyle w:val="ListParagraph"/>
        <w:autoSpaceDE w:val="0"/>
        <w:autoSpaceDN w:val="0"/>
        <w:adjustRightInd w:val="0"/>
        <w:spacing w:after="0" w:line="240" w:lineRule="auto"/>
        <w:jc w:val="both"/>
        <w:rPr>
          <w:rFonts w:ascii="Times New Roman" w:hAnsi="Times New Roman"/>
          <w:sz w:val="24"/>
          <w:szCs w:val="24"/>
        </w:rPr>
      </w:pPr>
      <w:r w:rsidRPr="00850EB0">
        <w:rPr>
          <w:rFonts w:ascii="Times New Roman" w:hAnsi="Times New Roman"/>
          <w:i/>
          <w:sz w:val="24"/>
          <w:szCs w:val="24"/>
        </w:rPr>
        <w:t xml:space="preserve">Respondent suggestions </w:t>
      </w:r>
      <w:r w:rsidRPr="00850EB0">
        <w:rPr>
          <w:rFonts w:ascii="Times New Roman" w:hAnsi="Times New Roman"/>
          <w:sz w:val="24"/>
          <w:szCs w:val="24"/>
        </w:rPr>
        <w:t xml:space="preserve">towards improved transport and access to services [i.e. from older people and other local stakeholders in the 10 settlements] tended to focus around supplementing the boda-boda services which are now widely available with minibuses and buses which older people widely view as more comfortable and safer for travel.  However, in the context of limited government resources for subsidized services, this strategy seems unlikely to be feasible.  </w:t>
      </w:r>
      <w:r w:rsidR="00022B94" w:rsidRPr="00850EB0">
        <w:rPr>
          <w:rFonts w:ascii="Times New Roman" w:hAnsi="Times New Roman"/>
          <w:sz w:val="24"/>
          <w:szCs w:val="24"/>
        </w:rPr>
        <w:t>However, t</w:t>
      </w:r>
      <w:r w:rsidRPr="00850EB0">
        <w:rPr>
          <w:rFonts w:ascii="Times New Roman" w:hAnsi="Times New Roman"/>
          <w:sz w:val="24"/>
          <w:szCs w:val="24"/>
        </w:rPr>
        <w:t xml:space="preserve">heir other major suggestion - for road improvements - is an important one. </w:t>
      </w:r>
    </w:p>
    <w:p w:rsidR="007345BE" w:rsidRPr="00850EB0" w:rsidRDefault="007345BE" w:rsidP="007345BE">
      <w:pPr>
        <w:widowControl w:val="0"/>
        <w:spacing w:before="60" w:after="60" w:line="240" w:lineRule="auto"/>
        <w:ind w:left="720"/>
        <w:jc w:val="both"/>
        <w:rPr>
          <w:rFonts w:ascii="Times New Roman" w:hAnsi="Times New Roman"/>
          <w:sz w:val="24"/>
          <w:szCs w:val="24"/>
        </w:rPr>
      </w:pPr>
    </w:p>
    <w:p w:rsidR="006E656B" w:rsidRPr="00850EB0" w:rsidRDefault="006E656B" w:rsidP="00955D75">
      <w:pPr>
        <w:pStyle w:val="ListParagraph"/>
        <w:spacing w:after="0" w:line="240" w:lineRule="auto"/>
        <w:ind w:left="0"/>
        <w:jc w:val="both"/>
        <w:rPr>
          <w:rFonts w:ascii="Times New Roman" w:hAnsi="Times New Roman"/>
          <w:b/>
          <w:i/>
          <w:sz w:val="24"/>
          <w:szCs w:val="24"/>
          <w:lang w:val="en-GB"/>
        </w:rPr>
      </w:pPr>
      <w:r w:rsidRPr="00850EB0">
        <w:rPr>
          <w:rFonts w:ascii="Times New Roman" w:hAnsi="Times New Roman"/>
          <w:b/>
          <w:i/>
          <w:sz w:val="24"/>
          <w:szCs w:val="24"/>
          <w:lang w:val="en-GB"/>
        </w:rPr>
        <w:t>The role of mobile phones for improved transport services and as a transport substitute</w:t>
      </w:r>
    </w:p>
    <w:p w:rsidR="00FB76FD" w:rsidRPr="00850EB0" w:rsidRDefault="00FB76FD" w:rsidP="00FB76FD">
      <w:pPr>
        <w:pStyle w:val="ListParagraph"/>
        <w:spacing w:line="240" w:lineRule="auto"/>
        <w:ind w:left="0"/>
        <w:jc w:val="both"/>
        <w:rPr>
          <w:rFonts w:ascii="Times New Roman" w:hAnsi="Times New Roman"/>
          <w:sz w:val="24"/>
          <w:szCs w:val="24"/>
          <w:lang w:val="en-GB"/>
        </w:rPr>
      </w:pPr>
      <w:r w:rsidRPr="00850EB0">
        <w:rPr>
          <w:rFonts w:ascii="Times New Roman" w:hAnsi="Times New Roman"/>
          <w:sz w:val="24"/>
          <w:szCs w:val="24"/>
        </w:rPr>
        <w:t xml:space="preserve">Mobile phones have become a key element in maintaining family (and other) social networks: this is strongly evident from our field study findings.   </w:t>
      </w:r>
      <w:r w:rsidR="006D44C8" w:rsidRPr="00850EB0">
        <w:rPr>
          <w:rFonts w:ascii="Times New Roman" w:hAnsi="Times New Roman"/>
          <w:sz w:val="24"/>
          <w:szCs w:val="24"/>
          <w:lang w:val="en-GB"/>
        </w:rPr>
        <w:t xml:space="preserve">There appears to be considerable potential for mobile phone use (expanding dramatically across </w:t>
      </w:r>
      <w:r w:rsidR="00955D75" w:rsidRPr="00850EB0">
        <w:rPr>
          <w:rFonts w:ascii="Times New Roman" w:hAnsi="Times New Roman"/>
          <w:sz w:val="24"/>
          <w:szCs w:val="24"/>
          <w:lang w:val="en-GB"/>
        </w:rPr>
        <w:t>Tanzania</w:t>
      </w:r>
      <w:r w:rsidR="006D44C8" w:rsidRPr="00850EB0">
        <w:rPr>
          <w:rFonts w:ascii="Times New Roman" w:hAnsi="Times New Roman"/>
          <w:sz w:val="24"/>
          <w:szCs w:val="24"/>
          <w:lang w:val="en-GB"/>
        </w:rPr>
        <w:t xml:space="preserve">) to substitute virtual for physical mobility </w:t>
      </w:r>
      <w:r w:rsidRPr="00850EB0">
        <w:rPr>
          <w:rFonts w:ascii="Times New Roman" w:hAnsi="Times New Roman"/>
          <w:sz w:val="24"/>
          <w:szCs w:val="24"/>
          <w:lang w:val="en-GB"/>
        </w:rPr>
        <w:t xml:space="preserve">in many areas, </w:t>
      </w:r>
      <w:r w:rsidR="00955D75" w:rsidRPr="00850EB0">
        <w:rPr>
          <w:rFonts w:ascii="Times New Roman" w:hAnsi="Times New Roman"/>
          <w:sz w:val="24"/>
          <w:szCs w:val="24"/>
          <w:lang w:val="en-GB"/>
        </w:rPr>
        <w:t>to the advantage of all</w:t>
      </w:r>
      <w:r w:rsidRPr="00850EB0">
        <w:rPr>
          <w:rFonts w:ascii="Times New Roman" w:hAnsi="Times New Roman"/>
          <w:sz w:val="24"/>
          <w:szCs w:val="24"/>
          <w:lang w:val="en-GB"/>
        </w:rPr>
        <w:t xml:space="preserve"> i.e.</w:t>
      </w:r>
      <w:r w:rsidR="006D44C8" w:rsidRPr="00850EB0">
        <w:rPr>
          <w:rFonts w:ascii="Times New Roman" w:hAnsi="Times New Roman"/>
          <w:sz w:val="24"/>
          <w:szCs w:val="24"/>
          <w:lang w:val="en-GB"/>
        </w:rPr>
        <w:t xml:space="preserve"> in health and other contexts: current and potential</w:t>
      </w:r>
      <w:r w:rsidRPr="00850EB0">
        <w:rPr>
          <w:rFonts w:ascii="Times New Roman" w:hAnsi="Times New Roman"/>
          <w:sz w:val="24"/>
          <w:szCs w:val="24"/>
          <w:lang w:val="en-GB"/>
        </w:rPr>
        <w:t xml:space="preserve"> uses </w:t>
      </w:r>
      <w:r w:rsidR="006D44C8" w:rsidRPr="00850EB0">
        <w:rPr>
          <w:rFonts w:ascii="Times New Roman" w:hAnsi="Times New Roman"/>
          <w:sz w:val="24"/>
          <w:szCs w:val="24"/>
          <w:lang w:val="en-GB"/>
        </w:rPr>
        <w:t xml:space="preserve">need </w:t>
      </w:r>
      <w:r w:rsidRPr="00850EB0">
        <w:rPr>
          <w:rFonts w:ascii="Times New Roman" w:hAnsi="Times New Roman"/>
          <w:sz w:val="24"/>
          <w:szCs w:val="24"/>
          <w:lang w:val="en-GB"/>
        </w:rPr>
        <w:t>further investigation. Mobile phone usage is already impacting</w:t>
      </w:r>
      <w:r w:rsidR="006D44C8" w:rsidRPr="00850EB0">
        <w:rPr>
          <w:rFonts w:ascii="Times New Roman" w:hAnsi="Times New Roman"/>
          <w:sz w:val="24"/>
          <w:szCs w:val="24"/>
          <w:lang w:val="en-GB"/>
        </w:rPr>
        <w:t xml:space="preserve"> on access to boda-boda transport services, and consequently on speedy access to health services in emergency: it also has relevance in other emergency contexts</w:t>
      </w:r>
      <w:r w:rsidR="0038564D" w:rsidRPr="00850EB0">
        <w:rPr>
          <w:rFonts w:ascii="Times New Roman" w:hAnsi="Times New Roman"/>
          <w:sz w:val="24"/>
          <w:szCs w:val="24"/>
          <w:lang w:val="en-GB"/>
        </w:rPr>
        <w:t xml:space="preserve"> and </w:t>
      </w:r>
      <w:r w:rsidR="006D44C8" w:rsidRPr="00850EB0">
        <w:rPr>
          <w:rFonts w:ascii="Times New Roman" w:hAnsi="Times New Roman"/>
          <w:sz w:val="24"/>
          <w:szCs w:val="24"/>
          <w:lang w:val="en-GB"/>
        </w:rPr>
        <w:t xml:space="preserve">for organising transport of </w:t>
      </w:r>
      <w:r w:rsidR="0038564D" w:rsidRPr="00850EB0">
        <w:rPr>
          <w:rFonts w:ascii="Times New Roman" w:hAnsi="Times New Roman"/>
          <w:sz w:val="24"/>
          <w:szCs w:val="24"/>
          <w:lang w:val="en-GB"/>
        </w:rPr>
        <w:t xml:space="preserve">small loads of </w:t>
      </w:r>
      <w:r w:rsidR="006D44C8" w:rsidRPr="00850EB0">
        <w:rPr>
          <w:rFonts w:ascii="Times New Roman" w:hAnsi="Times New Roman"/>
          <w:sz w:val="24"/>
          <w:szCs w:val="24"/>
          <w:lang w:val="en-GB"/>
        </w:rPr>
        <w:t xml:space="preserve">farm produce to market. </w:t>
      </w:r>
      <w:r w:rsidR="00955D75" w:rsidRPr="00850EB0">
        <w:rPr>
          <w:rFonts w:ascii="Times New Roman" w:hAnsi="Times New Roman"/>
          <w:sz w:val="24"/>
          <w:szCs w:val="24"/>
        </w:rPr>
        <w:t xml:space="preserve"> </w:t>
      </w:r>
      <w:r w:rsidRPr="00850EB0">
        <w:rPr>
          <w:rFonts w:ascii="Times New Roman" w:hAnsi="Times New Roman"/>
          <w:sz w:val="24"/>
          <w:szCs w:val="24"/>
          <w:lang w:val="en-GB"/>
        </w:rPr>
        <w:t xml:space="preserve">It may be possible to reduce the need to travel for heath care through direct m-Health care via mobile phones.   According to UNFPA “Tanzania is setting the stage worldwide for integrating mHealth as a component of the national health system”, - there is a working group on m-health involving NGOs like DTree International under the Ministry of Health. </w:t>
      </w:r>
    </w:p>
    <w:p w:rsidR="006D44C8" w:rsidRPr="00850EB0" w:rsidRDefault="006D44C8" w:rsidP="00955D75">
      <w:pPr>
        <w:pStyle w:val="ListParagraph"/>
        <w:spacing w:after="0" w:line="240" w:lineRule="auto"/>
        <w:ind w:left="0"/>
        <w:jc w:val="both"/>
        <w:rPr>
          <w:rFonts w:ascii="Times New Roman" w:hAnsi="Times New Roman"/>
          <w:sz w:val="24"/>
          <w:szCs w:val="24"/>
        </w:rPr>
      </w:pPr>
    </w:p>
    <w:p w:rsidR="007345BE" w:rsidRPr="00850EB0" w:rsidRDefault="007345BE" w:rsidP="00965F72">
      <w:pPr>
        <w:spacing w:line="240" w:lineRule="auto"/>
        <w:jc w:val="both"/>
        <w:rPr>
          <w:rFonts w:ascii="Times New Roman" w:hAnsi="Times New Roman"/>
          <w:b/>
          <w:i/>
          <w:sz w:val="24"/>
          <w:szCs w:val="24"/>
        </w:rPr>
      </w:pPr>
    </w:p>
    <w:p w:rsidR="006D44C8" w:rsidRPr="00850EB0" w:rsidRDefault="00FB76FD" w:rsidP="00965F72">
      <w:pPr>
        <w:spacing w:line="240" w:lineRule="auto"/>
        <w:jc w:val="both"/>
        <w:rPr>
          <w:rFonts w:ascii="Times New Roman" w:hAnsi="Times New Roman"/>
          <w:b/>
          <w:i/>
          <w:sz w:val="24"/>
          <w:szCs w:val="24"/>
        </w:rPr>
      </w:pPr>
      <w:r w:rsidRPr="00850EB0">
        <w:rPr>
          <w:rFonts w:ascii="Times New Roman" w:hAnsi="Times New Roman"/>
          <w:b/>
          <w:i/>
          <w:sz w:val="24"/>
          <w:szCs w:val="24"/>
        </w:rPr>
        <w:t>Other non-transport interventions which would complement these measures</w:t>
      </w:r>
    </w:p>
    <w:p w:rsidR="00BF234C" w:rsidRPr="00850EB0" w:rsidRDefault="00BF234C" w:rsidP="00FB76FD">
      <w:pPr>
        <w:pStyle w:val="ListParagraph"/>
        <w:autoSpaceDE w:val="0"/>
        <w:autoSpaceDN w:val="0"/>
        <w:adjustRightInd w:val="0"/>
        <w:spacing w:after="0" w:line="240" w:lineRule="auto"/>
        <w:ind w:left="0"/>
        <w:jc w:val="both"/>
        <w:rPr>
          <w:rFonts w:ascii="Times New Roman" w:hAnsi="Times New Roman"/>
          <w:sz w:val="24"/>
          <w:szCs w:val="24"/>
        </w:rPr>
      </w:pPr>
      <w:r w:rsidRPr="00850EB0">
        <w:rPr>
          <w:rFonts w:ascii="Times New Roman" w:hAnsi="Times New Roman"/>
          <w:sz w:val="24"/>
          <w:szCs w:val="24"/>
        </w:rPr>
        <w:t xml:space="preserve">Though not seemingly a direct transport intervention, the key intervention needed to </w:t>
      </w:r>
      <w:r w:rsidR="00FB76FD" w:rsidRPr="00850EB0">
        <w:rPr>
          <w:rFonts w:ascii="Times New Roman" w:hAnsi="Times New Roman"/>
          <w:i/>
          <w:sz w:val="24"/>
          <w:szCs w:val="24"/>
        </w:rPr>
        <w:t>reduce people’s</w:t>
      </w:r>
      <w:r w:rsidRPr="00850EB0">
        <w:rPr>
          <w:rFonts w:ascii="Times New Roman" w:hAnsi="Times New Roman"/>
          <w:i/>
          <w:sz w:val="24"/>
          <w:szCs w:val="24"/>
        </w:rPr>
        <w:t xml:space="preserve"> travel</w:t>
      </w:r>
      <w:r w:rsidRPr="00850EB0">
        <w:rPr>
          <w:rFonts w:ascii="Times New Roman" w:hAnsi="Times New Roman"/>
          <w:sz w:val="24"/>
          <w:szCs w:val="24"/>
        </w:rPr>
        <w:t xml:space="preserve"> for health is improved medical supplies at local clinics i.e.to reduce the need for patient travel to other locations. </w:t>
      </w:r>
    </w:p>
    <w:p w:rsidR="00FB76FD" w:rsidRPr="00850EB0" w:rsidRDefault="00FB76FD" w:rsidP="00FB76FD">
      <w:pPr>
        <w:pStyle w:val="ListParagraph"/>
        <w:spacing w:line="240" w:lineRule="auto"/>
        <w:ind w:left="0"/>
        <w:jc w:val="both"/>
        <w:rPr>
          <w:rFonts w:ascii="Times New Roman" w:hAnsi="Times New Roman"/>
          <w:sz w:val="24"/>
          <w:szCs w:val="24"/>
        </w:rPr>
      </w:pPr>
    </w:p>
    <w:p w:rsidR="00BF234C" w:rsidRPr="00850EB0" w:rsidRDefault="00BF234C" w:rsidP="00FB76FD">
      <w:pPr>
        <w:pStyle w:val="ListParagraph"/>
        <w:spacing w:line="240" w:lineRule="auto"/>
        <w:ind w:left="0"/>
        <w:jc w:val="both"/>
        <w:rPr>
          <w:rFonts w:ascii="Times New Roman" w:hAnsi="Times New Roman"/>
          <w:sz w:val="24"/>
          <w:szCs w:val="24"/>
          <w:lang w:val="en-GB"/>
        </w:rPr>
      </w:pPr>
      <w:r w:rsidRPr="00850EB0">
        <w:rPr>
          <w:rFonts w:ascii="Times New Roman" w:hAnsi="Times New Roman"/>
          <w:sz w:val="24"/>
          <w:szCs w:val="24"/>
          <w:lang w:val="en-GB"/>
        </w:rPr>
        <w:t>Other means are also needed to increase the affordability of boda-boda and other transport [such as carts and wheelbarrows for domestic transport] among older people</w:t>
      </w:r>
      <w:r w:rsidR="00FB76FD" w:rsidRPr="00850EB0">
        <w:rPr>
          <w:rFonts w:ascii="Times New Roman" w:hAnsi="Times New Roman"/>
          <w:sz w:val="24"/>
          <w:szCs w:val="24"/>
          <w:lang w:val="en-GB"/>
        </w:rPr>
        <w:t xml:space="preserve"> and other commonly disadvantaged groups</w:t>
      </w:r>
      <w:r w:rsidRPr="00850EB0">
        <w:rPr>
          <w:rFonts w:ascii="Times New Roman" w:hAnsi="Times New Roman"/>
          <w:sz w:val="24"/>
          <w:szCs w:val="24"/>
          <w:lang w:val="en-GB"/>
        </w:rPr>
        <w:t xml:space="preserve">.  Older people-friendly income generating activities such as local chicken </w:t>
      </w:r>
      <w:r w:rsidRPr="00850EB0">
        <w:rPr>
          <w:rFonts w:ascii="Times New Roman" w:hAnsi="Times New Roman"/>
          <w:sz w:val="24"/>
          <w:szCs w:val="24"/>
          <w:lang w:val="en-GB"/>
        </w:rPr>
        <w:lastRenderedPageBreak/>
        <w:t xml:space="preserve">rearing may be worth investigation [HelpAge Tanzania has successful stories from Songea in Southern Tanzania where older people had raised income in this way through the selling of eggs and chicken with the assistance of grandchildren living with them]. </w:t>
      </w:r>
    </w:p>
    <w:p w:rsidR="00022B94" w:rsidRPr="00850EB0" w:rsidRDefault="00022B94" w:rsidP="00FB76FD">
      <w:pPr>
        <w:pStyle w:val="ListParagraph"/>
        <w:spacing w:line="240" w:lineRule="auto"/>
        <w:ind w:left="0"/>
        <w:jc w:val="both"/>
        <w:rPr>
          <w:rFonts w:ascii="Times New Roman" w:hAnsi="Times New Roman"/>
          <w:sz w:val="24"/>
          <w:szCs w:val="24"/>
          <w:lang w:val="en-GB"/>
        </w:rPr>
      </w:pPr>
    </w:p>
    <w:p w:rsidR="00022B94" w:rsidRPr="00850EB0" w:rsidRDefault="00022B94" w:rsidP="00FB76FD">
      <w:pPr>
        <w:pStyle w:val="ListParagraph"/>
        <w:spacing w:line="240" w:lineRule="auto"/>
        <w:ind w:left="0"/>
        <w:jc w:val="both"/>
        <w:rPr>
          <w:rFonts w:ascii="Times New Roman" w:hAnsi="Times New Roman"/>
          <w:sz w:val="24"/>
          <w:szCs w:val="24"/>
          <w:lang w:val="en-GB"/>
        </w:rPr>
      </w:pPr>
    </w:p>
    <w:p w:rsidR="00384CAB" w:rsidRPr="00850EB0" w:rsidRDefault="00384CAB" w:rsidP="00965F72">
      <w:pPr>
        <w:spacing w:line="240" w:lineRule="auto"/>
        <w:jc w:val="both"/>
        <w:rPr>
          <w:rFonts w:ascii="Times New Roman" w:hAnsi="Times New Roman"/>
          <w:sz w:val="24"/>
          <w:szCs w:val="24"/>
        </w:rPr>
      </w:pPr>
      <w:r w:rsidRPr="00850EB0">
        <w:rPr>
          <w:rFonts w:ascii="Times New Roman" w:hAnsi="Times New Roman"/>
          <w:sz w:val="24"/>
          <w:szCs w:val="24"/>
        </w:rPr>
        <w:t>REFERENCES</w:t>
      </w:r>
    </w:p>
    <w:p w:rsidR="00384CAB" w:rsidRPr="00850EB0" w:rsidRDefault="00384CAB" w:rsidP="00384CAB">
      <w:pPr>
        <w:ind w:hanging="720"/>
        <w:rPr>
          <w:rFonts w:ascii="Times New Roman" w:hAnsi="Times New Roman"/>
          <w:lang w:val="en-GB"/>
        </w:rPr>
      </w:pPr>
      <w:r w:rsidRPr="00850EB0">
        <w:rPr>
          <w:rFonts w:ascii="Times New Roman" w:hAnsi="Times New Roman"/>
          <w:lang w:val="en-GB"/>
        </w:rPr>
        <w:t xml:space="preserve">Abane, A.M. 2010 Travel behaviour in Ghana: empirical observations from four metropolitan areas.  </w:t>
      </w:r>
      <w:r w:rsidRPr="00850EB0">
        <w:rPr>
          <w:rFonts w:ascii="Times New Roman" w:hAnsi="Times New Roman"/>
          <w:i/>
          <w:lang w:val="en-GB"/>
        </w:rPr>
        <w:t>J. Transport Geography</w:t>
      </w:r>
      <w:r w:rsidRPr="00850EB0">
        <w:rPr>
          <w:rFonts w:ascii="Times New Roman" w:hAnsi="Times New Roman"/>
          <w:lang w:val="en-GB"/>
        </w:rPr>
        <w:t xml:space="preserve"> doi:10.10106/j.trangeo.2010.03.002 </w:t>
      </w:r>
    </w:p>
    <w:p w:rsidR="00384CAB" w:rsidRPr="00850EB0" w:rsidRDefault="00384CAB" w:rsidP="00384CAB">
      <w:pPr>
        <w:ind w:hanging="720"/>
        <w:rPr>
          <w:rFonts w:ascii="Times New Roman" w:hAnsi="Times New Roman"/>
          <w:lang w:val="en-GB"/>
        </w:rPr>
      </w:pPr>
      <w:r w:rsidRPr="00850EB0">
        <w:rPr>
          <w:rFonts w:ascii="Times New Roman" w:hAnsi="Times New Roman"/>
          <w:lang w:val="en-GB"/>
        </w:rPr>
        <w:t xml:space="preserve">Aboderin, I. 2004 Decline in family material support for older people in urban </w:t>
      </w:r>
      <w:smartTag w:uri="urn:schemas-microsoft-com:office:smarttags" w:element="place">
        <w:smartTag w:uri="urn:schemas-microsoft-com:office:smarttags" w:element="country-region">
          <w:r w:rsidRPr="00850EB0">
            <w:rPr>
              <w:rFonts w:ascii="Times New Roman" w:hAnsi="Times New Roman"/>
              <w:lang w:val="en-GB"/>
            </w:rPr>
            <w:t>Ghana</w:t>
          </w:r>
        </w:smartTag>
      </w:smartTag>
    </w:p>
    <w:p w:rsidR="00384CAB" w:rsidRPr="00850EB0" w:rsidRDefault="00384CAB" w:rsidP="00384CAB">
      <w:pPr>
        <w:rPr>
          <w:rFonts w:ascii="Times New Roman" w:hAnsi="Times New Roman"/>
          <w:lang w:val="en-GB"/>
        </w:rPr>
      </w:pPr>
      <w:r w:rsidRPr="00850EB0">
        <w:rPr>
          <w:rFonts w:ascii="Times New Roman" w:hAnsi="Times New Roman"/>
          <w:i/>
          <w:lang w:val="en-GB"/>
        </w:rPr>
        <w:t>J of Gerontology, series B</w:t>
      </w:r>
      <w:r w:rsidRPr="00850EB0">
        <w:rPr>
          <w:rFonts w:ascii="Times New Roman" w:hAnsi="Times New Roman"/>
          <w:lang w:val="en-GB"/>
        </w:rPr>
        <w:t xml:space="preserve"> 59,3: S128-S137.</w:t>
      </w:r>
    </w:p>
    <w:p w:rsidR="00384CAB" w:rsidRPr="00850EB0" w:rsidRDefault="00384CAB" w:rsidP="00384CAB">
      <w:pPr>
        <w:ind w:hanging="720"/>
        <w:rPr>
          <w:rFonts w:ascii="Times New Roman" w:hAnsi="Times New Roman"/>
          <w:lang w:val="en-GB"/>
        </w:rPr>
      </w:pPr>
      <w:r w:rsidRPr="00850EB0">
        <w:rPr>
          <w:rFonts w:ascii="Times New Roman" w:hAnsi="Times New Roman"/>
          <w:lang w:val="en-GB"/>
        </w:rPr>
        <w:t xml:space="preserve">Alber, E. 2004 Grandparents as foster parents: transformations in foster relations between grandparents and grandchildren in northern </w:t>
      </w:r>
      <w:smartTag w:uri="urn:schemas-microsoft-com:office:smarttags" w:element="place">
        <w:smartTag w:uri="urn:schemas-microsoft-com:office:smarttags" w:element="country-region">
          <w:r w:rsidRPr="00850EB0">
            <w:rPr>
              <w:rFonts w:ascii="Times New Roman" w:hAnsi="Times New Roman"/>
              <w:lang w:val="en-GB"/>
            </w:rPr>
            <w:t>Benin</w:t>
          </w:r>
        </w:smartTag>
      </w:smartTag>
      <w:r w:rsidRPr="00850EB0">
        <w:rPr>
          <w:rFonts w:ascii="Times New Roman" w:hAnsi="Times New Roman"/>
          <w:lang w:val="en-GB"/>
        </w:rPr>
        <w:t xml:space="preserve">.  </w:t>
      </w:r>
      <w:smartTag w:uri="urn:schemas-microsoft-com:office:smarttags" w:element="place">
        <w:r w:rsidRPr="00850EB0">
          <w:rPr>
            <w:rFonts w:ascii="Times New Roman" w:hAnsi="Times New Roman"/>
            <w:i/>
            <w:lang w:val="en-GB"/>
          </w:rPr>
          <w:t>Africa</w:t>
        </w:r>
      </w:smartTag>
      <w:r w:rsidRPr="00850EB0">
        <w:rPr>
          <w:rFonts w:ascii="Times New Roman" w:hAnsi="Times New Roman"/>
          <w:i/>
          <w:lang w:val="en-GB"/>
        </w:rPr>
        <w:t xml:space="preserve"> </w:t>
      </w:r>
      <w:r w:rsidRPr="00850EB0">
        <w:rPr>
          <w:rFonts w:ascii="Times New Roman" w:hAnsi="Times New Roman"/>
          <w:lang w:val="en-GB"/>
        </w:rPr>
        <w:t xml:space="preserve">74, 28-46. </w:t>
      </w:r>
    </w:p>
    <w:p w:rsidR="00384CAB" w:rsidRPr="00850EB0" w:rsidRDefault="00384CAB" w:rsidP="00384CAB">
      <w:pPr>
        <w:ind w:hanging="720"/>
        <w:rPr>
          <w:rFonts w:ascii="Times New Roman" w:hAnsi="Times New Roman"/>
          <w:lang w:val="en-GB"/>
        </w:rPr>
      </w:pPr>
      <w:r w:rsidRPr="00850EB0">
        <w:rPr>
          <w:rFonts w:ascii="Times New Roman" w:hAnsi="Times New Roman"/>
          <w:lang w:val="en-GB"/>
        </w:rPr>
        <w:t xml:space="preserve">Amosun, S.L. et al. 2007 Are elderly pedestrians allowed enough time at pedestrian crossings in </w:t>
      </w:r>
      <w:smartTag w:uri="urn:schemas-microsoft-com:office:smarttags" w:element="place">
        <w:smartTag w:uri="urn:schemas-microsoft-com:office:smarttags" w:element="City">
          <w:r w:rsidRPr="00850EB0">
            <w:rPr>
              <w:rFonts w:ascii="Times New Roman" w:hAnsi="Times New Roman"/>
              <w:lang w:val="en-GB"/>
            </w:rPr>
            <w:t>Cape Town</w:t>
          </w:r>
        </w:smartTag>
        <w:r w:rsidRPr="00850EB0">
          <w:rPr>
            <w:rFonts w:ascii="Times New Roman" w:hAnsi="Times New Roman"/>
            <w:lang w:val="en-GB"/>
          </w:rPr>
          <w:t xml:space="preserve">, </w:t>
        </w:r>
        <w:smartTag w:uri="urn:schemas-microsoft-com:office:smarttags" w:element="country-region">
          <w:r w:rsidRPr="00850EB0">
            <w:rPr>
              <w:rFonts w:ascii="Times New Roman" w:hAnsi="Times New Roman"/>
              <w:lang w:val="en-GB"/>
            </w:rPr>
            <w:t>South Africa</w:t>
          </w:r>
        </w:smartTag>
      </w:smartTag>
      <w:r w:rsidRPr="00850EB0">
        <w:rPr>
          <w:rFonts w:ascii="Times New Roman" w:hAnsi="Times New Roman"/>
          <w:i/>
          <w:lang w:val="en-GB"/>
        </w:rPr>
        <w:t>.  Physiotherapy theory and practice</w:t>
      </w:r>
      <w:r w:rsidRPr="00850EB0">
        <w:rPr>
          <w:rFonts w:ascii="Times New Roman" w:hAnsi="Times New Roman"/>
          <w:lang w:val="en-GB"/>
        </w:rPr>
        <w:t xml:space="preserve"> 23,6: 3325-332.</w:t>
      </w:r>
    </w:p>
    <w:p w:rsidR="00384CAB" w:rsidRPr="00850EB0" w:rsidRDefault="00384CAB" w:rsidP="00384CAB">
      <w:pPr>
        <w:ind w:hanging="720"/>
        <w:rPr>
          <w:rFonts w:ascii="Times New Roman" w:hAnsi="Times New Roman"/>
          <w:lang w:val="en-GB"/>
        </w:rPr>
      </w:pPr>
      <w:r w:rsidRPr="00850EB0">
        <w:rPr>
          <w:rFonts w:ascii="Times New Roman" w:hAnsi="Times New Roman"/>
          <w:lang w:val="en-GB"/>
        </w:rPr>
        <w:t xml:space="preserve">Apt, N. 1997 Aging in </w:t>
      </w:r>
      <w:smartTag w:uri="urn:schemas-microsoft-com:office:smarttags" w:element="place">
        <w:smartTag w:uri="urn:schemas-microsoft-com:office:smarttags" w:element="country-region">
          <w:r w:rsidRPr="00850EB0">
            <w:rPr>
              <w:rFonts w:ascii="Times New Roman" w:hAnsi="Times New Roman"/>
              <w:lang w:val="en-GB"/>
            </w:rPr>
            <w:t>Ghana</w:t>
          </w:r>
        </w:smartTag>
      </w:smartTag>
      <w:r w:rsidRPr="00850EB0">
        <w:rPr>
          <w:rFonts w:ascii="Times New Roman" w:hAnsi="Times New Roman"/>
          <w:lang w:val="en-GB"/>
        </w:rPr>
        <w:t xml:space="preserve">.  </w:t>
      </w:r>
      <w:r w:rsidRPr="00850EB0">
        <w:rPr>
          <w:rFonts w:ascii="Times New Roman" w:hAnsi="Times New Roman"/>
          <w:i/>
          <w:lang w:val="en-GB"/>
        </w:rPr>
        <w:t xml:space="preserve">Caring </w:t>
      </w:r>
      <w:r w:rsidRPr="00850EB0">
        <w:rPr>
          <w:rFonts w:ascii="Times New Roman" w:hAnsi="Times New Roman"/>
          <w:lang w:val="en-GB"/>
        </w:rPr>
        <w:t>16, 4: 32-4.</w:t>
      </w:r>
    </w:p>
    <w:p w:rsidR="00384CAB" w:rsidRPr="00850EB0" w:rsidRDefault="00384CAB" w:rsidP="00384CAB">
      <w:pPr>
        <w:ind w:hanging="720"/>
        <w:rPr>
          <w:rFonts w:ascii="Times New Roman" w:hAnsi="Times New Roman"/>
        </w:rPr>
      </w:pPr>
      <w:r w:rsidRPr="00850EB0">
        <w:rPr>
          <w:rFonts w:ascii="Times New Roman" w:hAnsi="Times New Roman"/>
        </w:rPr>
        <w:t xml:space="preserve">Apt, N., Koomson, J., Williams, N. and Grieco, M., 1995 Family, finance and doorstep trading: the social and economic well being of </w:t>
      </w:r>
      <w:smartTag w:uri="urn:schemas-microsoft-com:office:smarttags" w:element="place">
        <w:smartTag w:uri="urn:schemas-microsoft-com:office:smarttags" w:element="country-region">
          <w:r w:rsidRPr="00850EB0">
            <w:rPr>
              <w:rFonts w:ascii="Times New Roman" w:hAnsi="Times New Roman"/>
            </w:rPr>
            <w:t>Ghana</w:t>
          </w:r>
        </w:smartTag>
      </w:smartTag>
      <w:r w:rsidRPr="00850EB0">
        <w:rPr>
          <w:rFonts w:ascii="Times New Roman" w:hAnsi="Times New Roman"/>
        </w:rPr>
        <w:t xml:space="preserve">'s elderly female traders. </w:t>
      </w:r>
      <w:r w:rsidRPr="00850EB0">
        <w:rPr>
          <w:rFonts w:ascii="Times New Roman" w:hAnsi="Times New Roman"/>
          <w:i/>
        </w:rPr>
        <w:t xml:space="preserve">Southern African Journal of Gerontology </w:t>
      </w:r>
      <w:r w:rsidRPr="00850EB0">
        <w:rPr>
          <w:rFonts w:ascii="Times New Roman" w:hAnsi="Times New Roman"/>
        </w:rPr>
        <w:t>4,2: 17-24.</w:t>
      </w:r>
    </w:p>
    <w:p w:rsidR="00384CAB" w:rsidRPr="00850EB0" w:rsidRDefault="00384CAB" w:rsidP="00384CAB">
      <w:pPr>
        <w:ind w:hanging="720"/>
        <w:rPr>
          <w:rFonts w:ascii="Times New Roman" w:hAnsi="Times New Roman"/>
        </w:rPr>
      </w:pPr>
      <w:r w:rsidRPr="00850EB0">
        <w:rPr>
          <w:rFonts w:ascii="Times New Roman" w:hAnsi="Times New Roman"/>
        </w:rPr>
        <w:t xml:space="preserve">Barrientos, A., Gorman, M. and Heslop, A.  2003 Old age poverty in developing countries: contributions and dependence in later life.  </w:t>
      </w:r>
      <w:r w:rsidRPr="00850EB0">
        <w:rPr>
          <w:rFonts w:ascii="Times New Roman" w:hAnsi="Times New Roman"/>
          <w:i/>
        </w:rPr>
        <w:t>World Development</w:t>
      </w:r>
      <w:r w:rsidRPr="00850EB0">
        <w:rPr>
          <w:rFonts w:ascii="Times New Roman" w:hAnsi="Times New Roman"/>
        </w:rPr>
        <w:t xml:space="preserve"> 31,3: 555-570.</w:t>
      </w:r>
    </w:p>
    <w:p w:rsidR="00384CAB" w:rsidRPr="00850EB0" w:rsidRDefault="00384CAB" w:rsidP="00384CAB">
      <w:pPr>
        <w:ind w:hanging="720"/>
        <w:rPr>
          <w:rFonts w:ascii="Times New Roman" w:hAnsi="Times New Roman"/>
        </w:rPr>
      </w:pPr>
      <w:r w:rsidRPr="00850EB0">
        <w:rPr>
          <w:rFonts w:ascii="Times New Roman" w:hAnsi="Times New Roman"/>
        </w:rPr>
        <w:t xml:space="preserve">Bryceson D. 1999 Sub-Saharan Africa betwixt and between: rural livelihood practices and policies.  Afrika-Studiecentrum, </w:t>
      </w:r>
      <w:smartTag w:uri="urn:schemas-microsoft-com:office:smarttags" w:element="place">
        <w:smartTag w:uri="urn:schemas-microsoft-com:office:smarttags" w:element="City">
          <w:r w:rsidRPr="00850EB0">
            <w:rPr>
              <w:rFonts w:ascii="Times New Roman" w:hAnsi="Times New Roman"/>
            </w:rPr>
            <w:t>Leiden</w:t>
          </w:r>
        </w:smartTag>
      </w:smartTag>
      <w:r w:rsidRPr="00850EB0">
        <w:rPr>
          <w:rFonts w:ascii="Times New Roman" w:hAnsi="Times New Roman"/>
        </w:rPr>
        <w:t xml:space="preserve">.  ASC Working Paper 43. </w:t>
      </w:r>
    </w:p>
    <w:p w:rsidR="00384CAB" w:rsidRPr="00850EB0" w:rsidRDefault="00384CAB" w:rsidP="00384CAB">
      <w:pPr>
        <w:ind w:hanging="720"/>
        <w:rPr>
          <w:rFonts w:ascii="Times New Roman" w:hAnsi="Times New Roman"/>
          <w:i/>
        </w:rPr>
      </w:pPr>
      <w:r w:rsidRPr="00850EB0">
        <w:rPr>
          <w:rFonts w:ascii="Times New Roman" w:hAnsi="Times New Roman"/>
        </w:rPr>
        <w:t xml:space="preserve">Bryceson, D.F. 2002 The scramble in </w:t>
      </w:r>
      <w:smartTag w:uri="urn:schemas-microsoft-com:office:smarttags" w:element="place">
        <w:r w:rsidRPr="00850EB0">
          <w:rPr>
            <w:rFonts w:ascii="Times New Roman" w:hAnsi="Times New Roman"/>
          </w:rPr>
          <w:t>Africa</w:t>
        </w:r>
      </w:smartTag>
      <w:r w:rsidRPr="00850EB0">
        <w:rPr>
          <w:rFonts w:ascii="Times New Roman" w:hAnsi="Times New Roman"/>
        </w:rPr>
        <w:t xml:space="preserve">: reorienting rural livelihoods. </w:t>
      </w:r>
      <w:r w:rsidRPr="00850EB0">
        <w:rPr>
          <w:rFonts w:ascii="Times New Roman" w:hAnsi="Times New Roman"/>
          <w:i/>
        </w:rPr>
        <w:t xml:space="preserve">World </w:t>
      </w:r>
    </w:p>
    <w:p w:rsidR="00384CAB" w:rsidRPr="00850EB0" w:rsidRDefault="00384CAB" w:rsidP="00384CAB">
      <w:pPr>
        <w:ind w:hanging="720"/>
        <w:rPr>
          <w:rFonts w:ascii="Times New Roman" w:hAnsi="Times New Roman"/>
        </w:rPr>
      </w:pPr>
      <w:r w:rsidRPr="00850EB0">
        <w:rPr>
          <w:rFonts w:ascii="Times New Roman" w:hAnsi="Times New Roman"/>
          <w:i/>
        </w:rPr>
        <w:tab/>
        <w:t>Development</w:t>
      </w:r>
      <w:r w:rsidRPr="00850EB0">
        <w:rPr>
          <w:rFonts w:ascii="Times New Roman" w:hAnsi="Times New Roman"/>
        </w:rPr>
        <w:t xml:space="preserve"> 30, 5: 725-39.  </w:t>
      </w:r>
    </w:p>
    <w:p w:rsidR="00384CAB" w:rsidRPr="00850EB0" w:rsidRDefault="00384CAB" w:rsidP="00384CAB">
      <w:pPr>
        <w:ind w:hanging="720"/>
        <w:rPr>
          <w:rFonts w:ascii="Times New Roman" w:hAnsi="Times New Roman"/>
        </w:rPr>
      </w:pPr>
      <w:r w:rsidRPr="00850EB0">
        <w:rPr>
          <w:rFonts w:ascii="Times New Roman" w:hAnsi="Times New Roman"/>
        </w:rPr>
        <w:t xml:space="preserve">Bryceson, D.F., Maunder, D.A.C., Mbara TC, Kibombo, R., Davis, ASC and Howe, </w:t>
      </w:r>
    </w:p>
    <w:p w:rsidR="00384CAB" w:rsidRPr="00850EB0" w:rsidRDefault="00384CAB" w:rsidP="00384CAB">
      <w:pPr>
        <w:rPr>
          <w:rFonts w:ascii="Times New Roman" w:hAnsi="Times New Roman"/>
        </w:rPr>
      </w:pPr>
      <w:r w:rsidRPr="00850EB0">
        <w:rPr>
          <w:rFonts w:ascii="Times New Roman" w:hAnsi="Times New Roman"/>
        </w:rPr>
        <w:t xml:space="preserve">J.D.G.F.  2003 Sustainable livelihoods, mobility and access needs. Crowthorne, Transport Research Laboratory Report 544. </w:t>
      </w:r>
    </w:p>
    <w:p w:rsidR="00384CAB" w:rsidRPr="00850EB0" w:rsidRDefault="00384CAB" w:rsidP="00384CAB">
      <w:pPr>
        <w:ind w:hanging="720"/>
        <w:rPr>
          <w:rFonts w:ascii="Times New Roman" w:hAnsi="Times New Roman"/>
        </w:rPr>
      </w:pPr>
      <w:r w:rsidRPr="00850EB0">
        <w:rPr>
          <w:rFonts w:ascii="Times New Roman" w:hAnsi="Times New Roman"/>
        </w:rPr>
        <w:t xml:space="preserve">Canagarajah, S., C.Newman and R. Bhattamishra 2001 Non-farm income, gender and inequality: evidence from rural </w:t>
      </w:r>
      <w:smartTag w:uri="urn:schemas-microsoft-com:office:smarttags" w:element="country-region">
        <w:r w:rsidRPr="00850EB0">
          <w:rPr>
            <w:rFonts w:ascii="Times New Roman" w:hAnsi="Times New Roman"/>
          </w:rPr>
          <w:t>Ghana</w:t>
        </w:r>
      </w:smartTag>
      <w:r w:rsidRPr="00850EB0">
        <w:rPr>
          <w:rFonts w:ascii="Times New Roman" w:hAnsi="Times New Roman"/>
        </w:rPr>
        <w:t xml:space="preserve"> and </w:t>
      </w:r>
      <w:smartTag w:uri="urn:schemas-microsoft-com:office:smarttags" w:element="place">
        <w:smartTag w:uri="urn:schemas-microsoft-com:office:smarttags" w:element="country-region">
          <w:r w:rsidRPr="00850EB0">
            <w:rPr>
              <w:rFonts w:ascii="Times New Roman" w:hAnsi="Times New Roman"/>
            </w:rPr>
            <w:t>Uganda</w:t>
          </w:r>
        </w:smartTag>
      </w:smartTag>
      <w:r w:rsidRPr="00850EB0">
        <w:rPr>
          <w:rFonts w:ascii="Times New Roman" w:hAnsi="Times New Roman"/>
        </w:rPr>
        <w:t xml:space="preserve">.  </w:t>
      </w:r>
      <w:r w:rsidRPr="00850EB0">
        <w:rPr>
          <w:rFonts w:ascii="Times New Roman" w:hAnsi="Times New Roman"/>
          <w:i/>
        </w:rPr>
        <w:t>Food Policy</w:t>
      </w:r>
      <w:r w:rsidRPr="00850EB0">
        <w:rPr>
          <w:rFonts w:ascii="Times New Roman" w:hAnsi="Times New Roman"/>
        </w:rPr>
        <w:t xml:space="preserve"> 26,4: 405-420. </w:t>
      </w:r>
    </w:p>
    <w:p w:rsidR="00384CAB" w:rsidRPr="00850EB0" w:rsidRDefault="00384CAB" w:rsidP="00384CAB">
      <w:pPr>
        <w:ind w:hanging="720"/>
        <w:rPr>
          <w:rFonts w:ascii="Times New Roman" w:hAnsi="Times New Roman"/>
          <w:lang w:val="en-GB"/>
        </w:rPr>
      </w:pPr>
      <w:r w:rsidRPr="00850EB0">
        <w:rPr>
          <w:rFonts w:ascii="Times New Roman" w:hAnsi="Times New Roman"/>
          <w:lang w:val="en-GB"/>
        </w:rPr>
        <w:t xml:space="preserve">Clacherty, G. 2008 Living with our Bibi: our granny is always our hope. Report for World </w:t>
      </w:r>
      <w:smartTag w:uri="urn:schemas-microsoft-com:office:smarttags" w:element="place">
        <w:smartTag w:uri="urn:schemas-microsoft-com:office:smarttags" w:element="City">
          <w:r w:rsidRPr="00850EB0">
            <w:rPr>
              <w:rFonts w:ascii="Times New Roman" w:hAnsi="Times New Roman"/>
              <w:lang w:val="en-GB"/>
            </w:rPr>
            <w:t>Vision</w:t>
          </w:r>
        </w:smartTag>
        <w:r w:rsidRPr="00850EB0">
          <w:rPr>
            <w:rFonts w:ascii="Times New Roman" w:hAnsi="Times New Roman"/>
            <w:lang w:val="en-GB"/>
          </w:rPr>
          <w:t xml:space="preserve">, </w:t>
        </w:r>
        <w:smartTag w:uri="urn:schemas-microsoft-com:office:smarttags" w:element="country-region">
          <w:r w:rsidRPr="00850EB0">
            <w:rPr>
              <w:rFonts w:ascii="Times New Roman" w:hAnsi="Times New Roman"/>
              <w:lang w:val="en-GB"/>
            </w:rPr>
            <w:t>Tanzania</w:t>
          </w:r>
        </w:smartTag>
      </w:smartTag>
      <w:r w:rsidRPr="00850EB0">
        <w:rPr>
          <w:rFonts w:ascii="Times New Roman" w:hAnsi="Times New Roman"/>
          <w:lang w:val="en-GB"/>
        </w:rPr>
        <w:t>, May 2008.</w:t>
      </w:r>
    </w:p>
    <w:p w:rsidR="00384CAB" w:rsidRPr="00850EB0" w:rsidRDefault="00384CAB" w:rsidP="00850EB0">
      <w:pPr>
        <w:ind w:hanging="720"/>
        <w:jc w:val="both"/>
        <w:rPr>
          <w:rFonts w:ascii="Times New Roman" w:hAnsi="Times New Roman"/>
          <w:i/>
        </w:rPr>
      </w:pPr>
      <w:r w:rsidRPr="00850EB0">
        <w:rPr>
          <w:rFonts w:ascii="Times New Roman" w:hAnsi="Times New Roman"/>
        </w:rPr>
        <w:t xml:space="preserve">Fernando P and Porter G. (eds) 2002 </w:t>
      </w:r>
      <w:r w:rsidRPr="00850EB0">
        <w:rPr>
          <w:rFonts w:ascii="Times New Roman" w:hAnsi="Times New Roman"/>
          <w:i/>
        </w:rPr>
        <w:t>Balancing the load: women, gender and transport.</w:t>
      </w:r>
      <w:r w:rsidRPr="00850EB0">
        <w:rPr>
          <w:rFonts w:ascii="Times New Roman" w:hAnsi="Times New Roman"/>
        </w:rPr>
        <w:t xml:space="preserve">  Zed, </w:t>
      </w:r>
      <w:smartTag w:uri="urn:schemas-microsoft-com:office:smarttags" w:element="place">
        <w:smartTag w:uri="urn:schemas-microsoft-com:office:smarttags" w:element="City">
          <w:r w:rsidRPr="00850EB0">
            <w:rPr>
              <w:rFonts w:ascii="Times New Roman" w:hAnsi="Times New Roman"/>
            </w:rPr>
            <w:t>London</w:t>
          </w:r>
        </w:smartTag>
      </w:smartTag>
    </w:p>
    <w:p w:rsidR="00384CAB" w:rsidRPr="00850EB0" w:rsidRDefault="00384CAB" w:rsidP="00384CAB">
      <w:pPr>
        <w:ind w:hanging="720"/>
        <w:rPr>
          <w:rFonts w:ascii="Times New Roman" w:hAnsi="Times New Roman"/>
        </w:rPr>
      </w:pPr>
      <w:r w:rsidRPr="00850EB0">
        <w:rPr>
          <w:rFonts w:ascii="Times New Roman" w:hAnsi="Times New Roman"/>
        </w:rPr>
        <w:lastRenderedPageBreak/>
        <w:t xml:space="preserve">Gladwin, C.H., A.M. Thomson, J.S. Peterson and A.S.Anderson 2001 Addressing food security in Africa via multiple livelihood strategies of women farmers.  </w:t>
      </w:r>
      <w:r w:rsidRPr="00850EB0">
        <w:rPr>
          <w:rFonts w:ascii="Times New Roman" w:hAnsi="Times New Roman"/>
          <w:i/>
        </w:rPr>
        <w:t>Food Policy</w:t>
      </w:r>
      <w:r w:rsidRPr="00850EB0">
        <w:rPr>
          <w:rFonts w:ascii="Times New Roman" w:hAnsi="Times New Roman"/>
        </w:rPr>
        <w:t xml:space="preserve"> 26,2: 177-207. </w:t>
      </w:r>
    </w:p>
    <w:p w:rsidR="00384CAB" w:rsidRPr="00850EB0" w:rsidRDefault="00384CAB" w:rsidP="00384CAB">
      <w:pPr>
        <w:ind w:hanging="720"/>
        <w:rPr>
          <w:rFonts w:ascii="Times New Roman" w:hAnsi="Times New Roman"/>
        </w:rPr>
      </w:pPr>
      <w:r w:rsidRPr="00850EB0">
        <w:rPr>
          <w:rFonts w:ascii="Times New Roman" w:hAnsi="Times New Roman"/>
        </w:rPr>
        <w:t xml:space="preserve">Grieco, M. Ageing and transport in </w:t>
      </w:r>
      <w:smartTag w:uri="urn:schemas-microsoft-com:office:smarttags" w:element="place">
        <w:r w:rsidRPr="00850EB0">
          <w:rPr>
            <w:rFonts w:ascii="Times New Roman" w:hAnsi="Times New Roman"/>
          </w:rPr>
          <w:t>Africa</w:t>
        </w:r>
      </w:smartTag>
      <w:r w:rsidRPr="00850EB0">
        <w:rPr>
          <w:rFonts w:ascii="Times New Roman" w:hAnsi="Times New Roman"/>
        </w:rPr>
        <w:t>: a neglected issue</w:t>
      </w:r>
      <w:r w:rsidRPr="00850EB0">
        <w:rPr>
          <w:rFonts w:ascii="Times New Roman" w:hAnsi="Times New Roman"/>
          <w:color w:val="008000"/>
        </w:rPr>
        <w:t>.</w:t>
      </w:r>
      <w:r w:rsidRPr="00850EB0">
        <w:rPr>
          <w:rFonts w:ascii="Times New Roman" w:hAnsi="Times New Roman"/>
          <w:color w:val="008000"/>
          <w:sz w:val="48"/>
          <w:szCs w:val="48"/>
        </w:rPr>
        <w:t xml:space="preserve"> </w:t>
      </w:r>
      <w:r w:rsidRPr="00850EB0">
        <w:rPr>
          <w:rFonts w:ascii="Times New Roman" w:hAnsi="Times New Roman"/>
        </w:rPr>
        <w:t xml:space="preserve">Paper presented at the </w:t>
      </w:r>
      <w:smartTag w:uri="urn:schemas-microsoft-com:office:smarttags" w:element="PlaceType">
        <w:r w:rsidRPr="00850EB0">
          <w:rPr>
            <w:rFonts w:ascii="Times New Roman" w:hAnsi="Times New Roman"/>
          </w:rPr>
          <w:t>University</w:t>
        </w:r>
      </w:smartTag>
      <w:r w:rsidRPr="00850EB0">
        <w:rPr>
          <w:rFonts w:ascii="Times New Roman" w:hAnsi="Times New Roman"/>
        </w:rPr>
        <w:t xml:space="preserve"> of </w:t>
      </w:r>
      <w:smartTag w:uri="urn:schemas-microsoft-com:office:smarttags" w:element="PlaceName">
        <w:r w:rsidRPr="00850EB0">
          <w:rPr>
            <w:rFonts w:ascii="Times New Roman" w:hAnsi="Times New Roman"/>
          </w:rPr>
          <w:t>North Texas</w:t>
        </w:r>
      </w:smartTag>
      <w:r w:rsidRPr="00850EB0">
        <w:rPr>
          <w:rFonts w:ascii="Times New Roman" w:hAnsi="Times New Roman"/>
        </w:rPr>
        <w:t xml:space="preserve">, </w:t>
      </w:r>
      <w:smartTag w:uri="urn:schemas-microsoft-com:office:smarttags" w:element="place">
        <w:smartTag w:uri="urn:schemas-microsoft-com:office:smarttags" w:element="City">
          <w:r w:rsidRPr="00850EB0">
            <w:rPr>
              <w:rFonts w:ascii="Times New Roman" w:hAnsi="Times New Roman"/>
            </w:rPr>
            <w:t>Denton</w:t>
          </w:r>
        </w:smartTag>
      </w:smartTag>
      <w:r w:rsidRPr="00850EB0">
        <w:rPr>
          <w:rFonts w:ascii="Times New Roman" w:hAnsi="Times New Roman"/>
        </w:rPr>
        <w:t xml:space="preserve">, April, 2001, </w:t>
      </w:r>
    </w:p>
    <w:p w:rsidR="00384CAB" w:rsidRPr="00850EB0" w:rsidRDefault="00384CAB" w:rsidP="00384CAB">
      <w:pPr>
        <w:ind w:hanging="720"/>
        <w:jc w:val="both"/>
        <w:rPr>
          <w:rFonts w:ascii="Times New Roman" w:hAnsi="Times New Roman"/>
        </w:rPr>
      </w:pPr>
      <w:r w:rsidRPr="00850EB0">
        <w:rPr>
          <w:rFonts w:ascii="Times New Roman" w:hAnsi="Times New Roman"/>
        </w:rPr>
        <w:t xml:space="preserve">Grieco, M., Apt, N. and Turner, J. 1996 </w:t>
      </w:r>
      <w:r w:rsidRPr="00850EB0">
        <w:rPr>
          <w:rFonts w:ascii="Times New Roman" w:hAnsi="Times New Roman"/>
          <w:i/>
        </w:rPr>
        <w:t xml:space="preserve">At Christmas and on rainy days:transport, travel and the female traders of </w:t>
      </w:r>
      <w:smartTag w:uri="urn:schemas-microsoft-com:office:smarttags" w:element="place">
        <w:smartTag w:uri="urn:schemas-microsoft-com:office:smarttags" w:element="City">
          <w:r w:rsidRPr="00850EB0">
            <w:rPr>
              <w:rFonts w:ascii="Times New Roman" w:hAnsi="Times New Roman"/>
              <w:i/>
            </w:rPr>
            <w:t>Accra</w:t>
          </w:r>
        </w:smartTag>
      </w:smartTag>
      <w:r w:rsidRPr="00850EB0">
        <w:rPr>
          <w:rFonts w:ascii="Times New Roman" w:hAnsi="Times New Roman"/>
        </w:rPr>
        <w:t>. Ashgate.</w:t>
      </w:r>
    </w:p>
    <w:p w:rsidR="00384CAB" w:rsidRPr="00850EB0" w:rsidRDefault="00384CAB" w:rsidP="00384CAB">
      <w:pPr>
        <w:ind w:hanging="720"/>
        <w:rPr>
          <w:rFonts w:ascii="Times New Roman" w:hAnsi="Times New Roman"/>
          <w:lang w:val="en-GB"/>
        </w:rPr>
      </w:pPr>
      <w:r w:rsidRPr="00850EB0">
        <w:rPr>
          <w:rFonts w:ascii="Times New Roman" w:hAnsi="Times New Roman"/>
          <w:lang w:val="en-GB"/>
        </w:rPr>
        <w:t xml:space="preserve">HAI (HelpAge International) 2002 </w:t>
      </w:r>
      <w:r w:rsidRPr="00850EB0">
        <w:rPr>
          <w:rFonts w:ascii="Times New Roman" w:hAnsi="Times New Roman"/>
          <w:i/>
          <w:lang w:val="en-GB"/>
        </w:rPr>
        <w:t>Participatory research with older people: a sourcebook</w:t>
      </w:r>
      <w:r w:rsidRPr="00850EB0">
        <w:rPr>
          <w:rFonts w:ascii="Times New Roman" w:hAnsi="Times New Roman"/>
          <w:lang w:val="en-GB"/>
        </w:rPr>
        <w:t xml:space="preserve">.  </w:t>
      </w:r>
      <w:smartTag w:uri="urn:schemas-microsoft-com:office:smarttags" w:element="City">
        <w:smartTag w:uri="urn:schemas-microsoft-com:office:smarttags" w:element="place">
          <w:r w:rsidRPr="00850EB0">
            <w:rPr>
              <w:rFonts w:ascii="Times New Roman" w:hAnsi="Times New Roman"/>
              <w:lang w:val="en-GB"/>
            </w:rPr>
            <w:t>London</w:t>
          </w:r>
        </w:smartTag>
      </w:smartTag>
      <w:r w:rsidRPr="00850EB0">
        <w:rPr>
          <w:rFonts w:ascii="Times New Roman" w:hAnsi="Times New Roman"/>
          <w:lang w:val="en-GB"/>
        </w:rPr>
        <w:t>: HelpAge International, March 2002.</w:t>
      </w:r>
    </w:p>
    <w:p w:rsidR="00384CAB" w:rsidRPr="00850EB0" w:rsidRDefault="00384CAB" w:rsidP="00384CAB">
      <w:pPr>
        <w:ind w:hanging="720"/>
        <w:rPr>
          <w:rFonts w:ascii="Times New Roman" w:hAnsi="Times New Roman"/>
          <w:lang w:val="en-GB"/>
        </w:rPr>
      </w:pPr>
      <w:r w:rsidRPr="00850EB0">
        <w:rPr>
          <w:rFonts w:ascii="Times New Roman" w:hAnsi="Times New Roman"/>
          <w:lang w:val="en-GB"/>
        </w:rPr>
        <w:t xml:space="preserve">HAI (HelpAge International) 2007 </w:t>
      </w:r>
      <w:r w:rsidRPr="00850EB0">
        <w:rPr>
          <w:rFonts w:ascii="Times New Roman" w:hAnsi="Times New Roman"/>
          <w:i/>
          <w:lang w:val="en-GB"/>
        </w:rPr>
        <w:t xml:space="preserve">Building bridges: Home-based care model for supporting older carers of people living with HIV/AIDs in </w:t>
      </w:r>
      <w:smartTag w:uri="urn:schemas-microsoft-com:office:smarttags" w:element="country-region">
        <w:smartTag w:uri="urn:schemas-microsoft-com:office:smarttags" w:element="place">
          <w:r w:rsidRPr="00850EB0">
            <w:rPr>
              <w:rFonts w:ascii="Times New Roman" w:hAnsi="Times New Roman"/>
              <w:i/>
              <w:lang w:val="en-GB"/>
            </w:rPr>
            <w:t>Tanzania</w:t>
          </w:r>
        </w:smartTag>
      </w:smartTag>
      <w:r w:rsidRPr="00850EB0">
        <w:rPr>
          <w:rFonts w:ascii="Times New Roman" w:hAnsi="Times New Roman"/>
          <w:lang w:val="en-GB"/>
        </w:rPr>
        <w:t xml:space="preserve">.  </w:t>
      </w:r>
      <w:smartTag w:uri="urn:schemas-microsoft-com:office:smarttags" w:element="place">
        <w:smartTag w:uri="urn:schemas-microsoft-com:office:smarttags" w:element="City">
          <w:r w:rsidRPr="00850EB0">
            <w:rPr>
              <w:rFonts w:ascii="Times New Roman" w:hAnsi="Times New Roman"/>
              <w:lang w:val="en-GB"/>
            </w:rPr>
            <w:t>London</w:t>
          </w:r>
        </w:smartTag>
      </w:smartTag>
      <w:r w:rsidRPr="00850EB0">
        <w:rPr>
          <w:rFonts w:ascii="Times New Roman" w:hAnsi="Times New Roman"/>
          <w:lang w:val="en-GB"/>
        </w:rPr>
        <w:t>: HelpAge</w:t>
      </w:r>
    </w:p>
    <w:p w:rsidR="00384CAB" w:rsidRPr="00850EB0" w:rsidRDefault="00384CAB" w:rsidP="00384CAB">
      <w:pPr>
        <w:rPr>
          <w:rFonts w:ascii="Times New Roman" w:hAnsi="Times New Roman"/>
          <w:lang w:val="en-GB"/>
        </w:rPr>
      </w:pPr>
      <w:r w:rsidRPr="00850EB0">
        <w:rPr>
          <w:rFonts w:ascii="Times New Roman" w:hAnsi="Times New Roman"/>
          <w:lang w:val="en-GB"/>
        </w:rPr>
        <w:t>International.</w:t>
      </w:r>
    </w:p>
    <w:p w:rsidR="00384CAB" w:rsidRPr="00850EB0" w:rsidRDefault="00384CAB" w:rsidP="00384CAB">
      <w:pPr>
        <w:ind w:hanging="720"/>
        <w:rPr>
          <w:rFonts w:ascii="Times New Roman" w:hAnsi="Times New Roman"/>
          <w:lang w:val="en-GB"/>
        </w:rPr>
      </w:pPr>
      <w:r w:rsidRPr="00850EB0">
        <w:rPr>
          <w:rFonts w:ascii="Times New Roman" w:hAnsi="Times New Roman"/>
          <w:lang w:val="en-GB"/>
        </w:rPr>
        <w:t xml:space="preserve">Heslop, A. and Gorman, M. 2002 </w:t>
      </w:r>
      <w:r w:rsidRPr="00850EB0">
        <w:rPr>
          <w:rFonts w:ascii="Times New Roman" w:hAnsi="Times New Roman"/>
          <w:i/>
          <w:lang w:val="en-GB"/>
        </w:rPr>
        <w:t xml:space="preserve">Chronic poverty and older people in the developing world. </w:t>
      </w:r>
      <w:r w:rsidRPr="00850EB0">
        <w:rPr>
          <w:rFonts w:ascii="Times New Roman" w:hAnsi="Times New Roman"/>
          <w:lang w:val="en-GB"/>
        </w:rPr>
        <w:t xml:space="preserve">CPRC Working Paper  10. </w:t>
      </w:r>
      <w:smartTag w:uri="urn:schemas-microsoft-com:office:smarttags" w:element="City">
        <w:r w:rsidRPr="00850EB0">
          <w:rPr>
            <w:rFonts w:ascii="Times New Roman" w:hAnsi="Times New Roman"/>
            <w:lang w:val="en-GB"/>
          </w:rPr>
          <w:t>Manchester</w:t>
        </w:r>
      </w:smartTag>
      <w:r w:rsidRPr="00850EB0">
        <w:rPr>
          <w:rFonts w:ascii="Times New Roman" w:hAnsi="Times New Roman"/>
          <w:lang w:val="en-GB"/>
        </w:rPr>
        <w:t xml:space="preserve">: IDPM, </w:t>
      </w:r>
      <w:smartTag w:uri="urn:schemas-microsoft-com:office:smarttags" w:element="place">
        <w:smartTag w:uri="urn:schemas-microsoft-com:office:smarttags" w:element="PlaceType">
          <w:r w:rsidRPr="00850EB0">
            <w:rPr>
              <w:rFonts w:ascii="Times New Roman" w:hAnsi="Times New Roman"/>
              <w:lang w:val="en-GB"/>
            </w:rPr>
            <w:t>University</w:t>
          </w:r>
        </w:smartTag>
        <w:r w:rsidRPr="00850EB0">
          <w:rPr>
            <w:rFonts w:ascii="Times New Roman" w:hAnsi="Times New Roman"/>
            <w:lang w:val="en-GB"/>
          </w:rPr>
          <w:t xml:space="preserve"> of </w:t>
        </w:r>
        <w:smartTag w:uri="urn:schemas-microsoft-com:office:smarttags" w:element="PlaceName">
          <w:r w:rsidRPr="00850EB0">
            <w:rPr>
              <w:rFonts w:ascii="Times New Roman" w:hAnsi="Times New Roman"/>
              <w:lang w:val="en-GB"/>
            </w:rPr>
            <w:t>Manchester</w:t>
          </w:r>
        </w:smartTag>
      </w:smartTag>
      <w:r w:rsidRPr="00850EB0">
        <w:rPr>
          <w:rFonts w:ascii="Times New Roman" w:hAnsi="Times New Roman"/>
          <w:lang w:val="en-GB"/>
        </w:rPr>
        <w:t xml:space="preserve">. </w:t>
      </w:r>
    </w:p>
    <w:p w:rsidR="00384CAB" w:rsidRPr="00850EB0" w:rsidRDefault="00384CAB" w:rsidP="00384CAB">
      <w:pPr>
        <w:ind w:hanging="720"/>
        <w:rPr>
          <w:rFonts w:ascii="Times New Roman" w:hAnsi="Times New Roman"/>
          <w:lang w:val="en-GB"/>
        </w:rPr>
      </w:pPr>
      <w:r w:rsidRPr="00850EB0">
        <w:rPr>
          <w:rFonts w:ascii="Times New Roman" w:hAnsi="Times New Roman"/>
          <w:lang w:val="en-GB"/>
        </w:rPr>
        <w:t xml:space="preserve">Ibralieva, K. and Mikkonen-Jeanneret, E. 2009 Constant crisis: perceptions of vulnerability and social protection in the </w:t>
      </w:r>
      <w:smartTag w:uri="urn:schemas-microsoft-com:office:smarttags" w:element="place">
        <w:smartTag w:uri="urn:schemas-microsoft-com:office:smarttags" w:element="PlaceName">
          <w:r w:rsidRPr="00850EB0">
            <w:rPr>
              <w:rFonts w:ascii="Times New Roman" w:hAnsi="Times New Roman"/>
              <w:lang w:val="en-GB"/>
            </w:rPr>
            <w:t>Kyrgyz</w:t>
          </w:r>
        </w:smartTag>
        <w:r w:rsidRPr="00850EB0">
          <w:rPr>
            <w:rFonts w:ascii="Times New Roman" w:hAnsi="Times New Roman"/>
            <w:lang w:val="en-GB"/>
          </w:rPr>
          <w:t xml:space="preserve"> </w:t>
        </w:r>
        <w:smartTag w:uri="urn:schemas-microsoft-com:office:smarttags" w:element="PlaceType">
          <w:r w:rsidRPr="00850EB0">
            <w:rPr>
              <w:rFonts w:ascii="Times New Roman" w:hAnsi="Times New Roman"/>
              <w:lang w:val="en-GB"/>
            </w:rPr>
            <w:t>Republic</w:t>
          </w:r>
        </w:smartTag>
      </w:smartTag>
      <w:r w:rsidRPr="00850EB0">
        <w:rPr>
          <w:rFonts w:ascii="Times New Roman" w:hAnsi="Times New Roman"/>
          <w:lang w:val="en-GB"/>
        </w:rPr>
        <w:t xml:space="preserve">.  HelpAge International, July 2009. </w:t>
      </w:r>
    </w:p>
    <w:p w:rsidR="00384CAB" w:rsidRPr="00850EB0" w:rsidRDefault="00384CAB" w:rsidP="00384CAB">
      <w:pPr>
        <w:ind w:hanging="720"/>
        <w:rPr>
          <w:rFonts w:ascii="Times New Roman" w:hAnsi="Times New Roman"/>
          <w:lang w:val="en-GB"/>
        </w:rPr>
      </w:pPr>
      <w:r w:rsidRPr="00850EB0">
        <w:rPr>
          <w:rFonts w:ascii="Times New Roman" w:hAnsi="Times New Roman"/>
          <w:lang w:val="en-GB"/>
        </w:rPr>
        <w:t xml:space="preserve">Ingstad, B. 2004 The value of grandchildren: changing relations between generations in </w:t>
      </w:r>
      <w:smartTag w:uri="urn:schemas-microsoft-com:office:smarttags" w:element="place">
        <w:smartTag w:uri="urn:schemas-microsoft-com:office:smarttags" w:element="country-region">
          <w:r w:rsidRPr="00850EB0">
            <w:rPr>
              <w:rFonts w:ascii="Times New Roman" w:hAnsi="Times New Roman"/>
              <w:lang w:val="en-GB"/>
            </w:rPr>
            <w:t>Botswana</w:t>
          </w:r>
        </w:smartTag>
      </w:smartTag>
      <w:r w:rsidRPr="00850EB0">
        <w:rPr>
          <w:rFonts w:ascii="Times New Roman" w:hAnsi="Times New Roman"/>
          <w:lang w:val="en-GB"/>
        </w:rPr>
        <w:t xml:space="preserve">.  </w:t>
      </w:r>
      <w:smartTag w:uri="urn:schemas-microsoft-com:office:smarttags" w:element="place">
        <w:r w:rsidRPr="00850EB0">
          <w:rPr>
            <w:rFonts w:ascii="Times New Roman" w:hAnsi="Times New Roman"/>
            <w:i/>
            <w:lang w:val="en-GB"/>
          </w:rPr>
          <w:t>Africa</w:t>
        </w:r>
      </w:smartTag>
      <w:r w:rsidRPr="00850EB0">
        <w:rPr>
          <w:rFonts w:ascii="Times New Roman" w:hAnsi="Times New Roman"/>
          <w:i/>
          <w:lang w:val="en-GB"/>
        </w:rPr>
        <w:t xml:space="preserve"> </w:t>
      </w:r>
      <w:r w:rsidRPr="00850EB0">
        <w:rPr>
          <w:rFonts w:ascii="Times New Roman" w:hAnsi="Times New Roman"/>
          <w:lang w:val="en-GB"/>
        </w:rPr>
        <w:t xml:space="preserve">74, 1: 62-75. </w:t>
      </w:r>
    </w:p>
    <w:p w:rsidR="00384CAB" w:rsidRPr="00850EB0" w:rsidRDefault="00384CAB" w:rsidP="00384CAB">
      <w:pPr>
        <w:ind w:hanging="720"/>
        <w:rPr>
          <w:rFonts w:ascii="Times New Roman" w:hAnsi="Times New Roman"/>
          <w:lang w:val="en-GB"/>
        </w:rPr>
      </w:pPr>
      <w:r w:rsidRPr="00850EB0">
        <w:rPr>
          <w:rFonts w:ascii="Times New Roman" w:hAnsi="Times New Roman"/>
          <w:lang w:val="en-GB"/>
        </w:rPr>
        <w:t xml:space="preserve">Ipingbemi, O. 2010 Travel characteristics and mobility constraints of the elderly in </w:t>
      </w:r>
      <w:smartTag w:uri="urn:schemas-microsoft-com:office:smarttags" w:element="place">
        <w:smartTag w:uri="urn:schemas-microsoft-com:office:smarttags" w:element="City">
          <w:r w:rsidRPr="00850EB0">
            <w:rPr>
              <w:rFonts w:ascii="Times New Roman" w:hAnsi="Times New Roman"/>
              <w:lang w:val="en-GB"/>
            </w:rPr>
            <w:t>Ibadan</w:t>
          </w:r>
        </w:smartTag>
        <w:r w:rsidRPr="00850EB0">
          <w:rPr>
            <w:rFonts w:ascii="Times New Roman" w:hAnsi="Times New Roman"/>
            <w:lang w:val="en-GB"/>
          </w:rPr>
          <w:t xml:space="preserve">, </w:t>
        </w:r>
        <w:smartTag w:uri="urn:schemas-microsoft-com:office:smarttags" w:element="country-region">
          <w:r w:rsidRPr="00850EB0">
            <w:rPr>
              <w:rFonts w:ascii="Times New Roman" w:hAnsi="Times New Roman"/>
              <w:lang w:val="en-GB"/>
            </w:rPr>
            <w:t>Nigeria</w:t>
          </w:r>
        </w:smartTag>
      </w:smartTag>
      <w:r w:rsidRPr="00850EB0">
        <w:rPr>
          <w:rFonts w:ascii="Times New Roman" w:hAnsi="Times New Roman"/>
          <w:lang w:val="en-GB"/>
        </w:rPr>
        <w:t xml:space="preserve">. </w:t>
      </w:r>
      <w:r w:rsidRPr="00850EB0">
        <w:rPr>
          <w:rFonts w:ascii="Times New Roman" w:hAnsi="Times New Roman"/>
          <w:i/>
          <w:lang w:val="en-GB"/>
        </w:rPr>
        <w:t>J. of Transport Geography</w:t>
      </w:r>
      <w:r w:rsidRPr="00850EB0">
        <w:rPr>
          <w:rFonts w:ascii="Times New Roman" w:hAnsi="Times New Roman"/>
          <w:lang w:val="en-GB"/>
        </w:rPr>
        <w:t xml:space="preserve"> 18,2: 285-291. </w:t>
      </w:r>
    </w:p>
    <w:p w:rsidR="00384CAB" w:rsidRPr="00850EB0" w:rsidRDefault="00384CAB" w:rsidP="00384CAB">
      <w:pPr>
        <w:ind w:hanging="720"/>
        <w:rPr>
          <w:rFonts w:ascii="Times New Roman" w:hAnsi="Times New Roman"/>
          <w:lang w:val="en-GB"/>
        </w:rPr>
      </w:pPr>
      <w:r w:rsidRPr="00850EB0">
        <w:rPr>
          <w:rFonts w:ascii="Times New Roman" w:hAnsi="Times New Roman"/>
          <w:lang w:val="en-GB"/>
        </w:rPr>
        <w:t xml:space="preserve">Kakwani, N and Subbarao, K. 2007 Poverty among the elderly in sub-Saharan </w:t>
      </w:r>
      <w:smartTag w:uri="urn:schemas-microsoft-com:office:smarttags" w:element="place">
        <w:r w:rsidRPr="00850EB0">
          <w:rPr>
            <w:rFonts w:ascii="Times New Roman" w:hAnsi="Times New Roman"/>
            <w:lang w:val="en-GB"/>
          </w:rPr>
          <w:t>Africa</w:t>
        </w:r>
      </w:smartTag>
      <w:r w:rsidRPr="00850EB0">
        <w:rPr>
          <w:rFonts w:ascii="Times New Roman" w:hAnsi="Times New Roman"/>
          <w:lang w:val="en-GB"/>
        </w:rPr>
        <w:t xml:space="preserve"> and the role of social pensions.  </w:t>
      </w:r>
      <w:r w:rsidRPr="00850EB0">
        <w:rPr>
          <w:rFonts w:ascii="Times New Roman" w:hAnsi="Times New Roman"/>
          <w:i/>
          <w:lang w:val="en-GB"/>
        </w:rPr>
        <w:t>Journal of Development Studies,</w:t>
      </w:r>
      <w:r w:rsidRPr="00850EB0">
        <w:rPr>
          <w:rFonts w:ascii="Times New Roman" w:hAnsi="Times New Roman"/>
          <w:lang w:val="en-GB"/>
        </w:rPr>
        <w:t xml:space="preserve"> 43987-1008.</w:t>
      </w:r>
    </w:p>
    <w:p w:rsidR="00384CAB" w:rsidRPr="00850EB0" w:rsidRDefault="00384CAB" w:rsidP="00384CAB">
      <w:pPr>
        <w:ind w:hanging="720"/>
        <w:rPr>
          <w:rFonts w:ascii="Times New Roman" w:hAnsi="Times New Roman"/>
          <w:lang w:val="en-GB"/>
        </w:rPr>
      </w:pPr>
      <w:r w:rsidRPr="00850EB0">
        <w:rPr>
          <w:rFonts w:ascii="Times New Roman" w:hAnsi="Times New Roman"/>
          <w:lang w:val="en-GB"/>
        </w:rPr>
        <w:t>Kamya, H and Poindexter, CC 2009 Mama jaja: the stresses and strengths of HIV-affected Ugandan grandmothers</w:t>
      </w:r>
      <w:r w:rsidRPr="00850EB0">
        <w:rPr>
          <w:rFonts w:ascii="Times New Roman" w:hAnsi="Times New Roman"/>
          <w:i/>
          <w:lang w:val="en-GB"/>
        </w:rPr>
        <w:t>.  Soc Work Public Health</w:t>
      </w:r>
      <w:r w:rsidRPr="00850EB0">
        <w:rPr>
          <w:rFonts w:ascii="Times New Roman" w:hAnsi="Times New Roman"/>
          <w:lang w:val="en-GB"/>
        </w:rPr>
        <w:t xml:space="preserve"> 24, 1:  4-21.</w:t>
      </w:r>
    </w:p>
    <w:p w:rsidR="00384CAB" w:rsidRPr="00850EB0" w:rsidRDefault="00384CAB" w:rsidP="00384CAB">
      <w:pPr>
        <w:ind w:hanging="720"/>
        <w:rPr>
          <w:rFonts w:ascii="Times New Roman" w:hAnsi="Times New Roman"/>
          <w:lang w:val="en-GB"/>
        </w:rPr>
      </w:pPr>
      <w:r w:rsidRPr="00850EB0">
        <w:rPr>
          <w:rFonts w:ascii="Times New Roman" w:hAnsi="Times New Roman"/>
          <w:lang w:val="en-GB"/>
        </w:rPr>
        <w:t xml:space="preserve">Mabunda, MM; </w:t>
      </w:r>
      <w:smartTag w:uri="urn:schemas-microsoft-com:office:smarttags" w:element="place">
        <w:smartTag w:uri="urn:schemas-microsoft-com:office:smarttags" w:element="City">
          <w:r w:rsidRPr="00850EB0">
            <w:rPr>
              <w:rFonts w:ascii="Times New Roman" w:hAnsi="Times New Roman"/>
              <w:lang w:val="en-GB"/>
            </w:rPr>
            <w:t>Swart</w:t>
          </w:r>
        </w:smartTag>
        <w:r w:rsidRPr="00850EB0">
          <w:rPr>
            <w:rFonts w:ascii="Times New Roman" w:hAnsi="Times New Roman"/>
            <w:lang w:val="en-GB"/>
          </w:rPr>
          <w:t xml:space="preserve">, </w:t>
        </w:r>
        <w:smartTag w:uri="urn:schemas-microsoft-com:office:smarttags" w:element="State">
          <w:r w:rsidRPr="00850EB0">
            <w:rPr>
              <w:rFonts w:ascii="Times New Roman" w:hAnsi="Times New Roman"/>
              <w:lang w:val="en-GB"/>
            </w:rPr>
            <w:t>LA</w:t>
          </w:r>
        </w:smartTag>
      </w:smartTag>
      <w:r w:rsidRPr="00850EB0">
        <w:rPr>
          <w:rFonts w:ascii="Times New Roman" w:hAnsi="Times New Roman"/>
          <w:lang w:val="en-GB"/>
        </w:rPr>
        <w:t xml:space="preserve">; Seedat, M.  2008 Magnitude and categories of pedestrian fatalities in </w:t>
      </w:r>
      <w:smartTag w:uri="urn:schemas-microsoft-com:office:smarttags" w:element="place">
        <w:smartTag w:uri="urn:schemas-microsoft-com:office:smarttags" w:element="country-region">
          <w:r w:rsidRPr="00850EB0">
            <w:rPr>
              <w:rFonts w:ascii="Times New Roman" w:hAnsi="Times New Roman"/>
              <w:lang w:val="en-GB"/>
            </w:rPr>
            <w:t>South Africa</w:t>
          </w:r>
        </w:smartTag>
      </w:smartTag>
      <w:r w:rsidRPr="00850EB0">
        <w:rPr>
          <w:rFonts w:ascii="Times New Roman" w:hAnsi="Times New Roman"/>
          <w:lang w:val="en-GB"/>
        </w:rPr>
        <w:t xml:space="preserve">.  </w:t>
      </w:r>
      <w:r w:rsidRPr="00850EB0">
        <w:rPr>
          <w:rFonts w:ascii="Times New Roman" w:hAnsi="Times New Roman"/>
          <w:i/>
          <w:lang w:val="en-GB"/>
        </w:rPr>
        <w:t>Accident Analysis and Prevention</w:t>
      </w:r>
      <w:r w:rsidRPr="00850EB0">
        <w:rPr>
          <w:rFonts w:ascii="Times New Roman" w:hAnsi="Times New Roman"/>
          <w:lang w:val="en-GB"/>
        </w:rPr>
        <w:t xml:space="preserve"> 40: 586-593. </w:t>
      </w:r>
    </w:p>
    <w:p w:rsidR="00384CAB" w:rsidRPr="00850EB0" w:rsidRDefault="00384CAB" w:rsidP="00384CAB">
      <w:pPr>
        <w:ind w:hanging="720"/>
        <w:rPr>
          <w:rFonts w:ascii="Times New Roman" w:hAnsi="Times New Roman"/>
          <w:lang w:val="en-GB"/>
        </w:rPr>
      </w:pPr>
      <w:r w:rsidRPr="00850EB0">
        <w:rPr>
          <w:rFonts w:ascii="Times New Roman" w:hAnsi="Times New Roman"/>
          <w:lang w:val="en-GB"/>
        </w:rPr>
        <w:t>Petterson, P. and Schmocker, J.D. 2010 Active ageing in developing countries? – trip generation and tour complexity of older people in Metro Manila</w:t>
      </w:r>
      <w:r w:rsidRPr="00850EB0">
        <w:rPr>
          <w:rFonts w:ascii="Times New Roman" w:hAnsi="Times New Roman"/>
          <w:i/>
          <w:lang w:val="en-GB"/>
        </w:rPr>
        <w:t xml:space="preserve">.  J. Transport Geography </w:t>
      </w:r>
      <w:r w:rsidRPr="00850EB0">
        <w:rPr>
          <w:rFonts w:ascii="Times New Roman" w:hAnsi="Times New Roman"/>
          <w:lang w:val="en-GB"/>
        </w:rPr>
        <w:t>18,5: 613-623.</w:t>
      </w:r>
    </w:p>
    <w:p w:rsidR="00384CAB" w:rsidRPr="00850EB0" w:rsidRDefault="00384CAB" w:rsidP="00384CAB">
      <w:pPr>
        <w:ind w:hanging="720"/>
        <w:jc w:val="both"/>
        <w:rPr>
          <w:rFonts w:ascii="Times New Roman" w:hAnsi="Times New Roman"/>
        </w:rPr>
      </w:pPr>
      <w:r w:rsidRPr="00850EB0">
        <w:rPr>
          <w:rFonts w:ascii="Times New Roman" w:hAnsi="Times New Roman"/>
        </w:rPr>
        <w:t>Porter, G. 1988 Perspectives on trade, mobility and gender in a rural market system: Borno, north</w:t>
      </w:r>
      <w:r w:rsidRPr="00850EB0">
        <w:rPr>
          <w:rFonts w:ascii="Times New Roman" w:hAnsi="Times New Roman"/>
        </w:rPr>
        <w:noBreakHyphen/>
        <w:t xml:space="preserve">east </w:t>
      </w:r>
      <w:smartTag w:uri="urn:schemas-microsoft-com:office:smarttags" w:element="place">
        <w:smartTag w:uri="urn:schemas-microsoft-com:office:smarttags" w:element="country-region">
          <w:r w:rsidRPr="00850EB0">
            <w:rPr>
              <w:rFonts w:ascii="Times New Roman" w:hAnsi="Times New Roman"/>
            </w:rPr>
            <w:t>Nigeria</w:t>
          </w:r>
        </w:smartTag>
      </w:smartTag>
      <w:r w:rsidRPr="00850EB0">
        <w:rPr>
          <w:rFonts w:ascii="Times New Roman" w:hAnsi="Times New Roman"/>
        </w:rPr>
        <w:t xml:space="preserve">.  </w:t>
      </w:r>
      <w:r w:rsidRPr="00850EB0">
        <w:rPr>
          <w:rFonts w:ascii="Times New Roman" w:hAnsi="Times New Roman"/>
          <w:i/>
        </w:rPr>
        <w:t>Tijdschrift voor economische en sociale geografie</w:t>
      </w:r>
      <w:r w:rsidRPr="00850EB0">
        <w:rPr>
          <w:rFonts w:ascii="Times New Roman" w:hAnsi="Times New Roman"/>
        </w:rPr>
        <w:t xml:space="preserve">  79 (2): 82</w:t>
      </w:r>
      <w:r w:rsidRPr="00850EB0">
        <w:rPr>
          <w:rFonts w:ascii="Times New Roman" w:hAnsi="Times New Roman"/>
        </w:rPr>
        <w:noBreakHyphen/>
        <w:t>92.</w:t>
      </w:r>
    </w:p>
    <w:p w:rsidR="00384CAB" w:rsidRPr="00850EB0" w:rsidRDefault="00384CAB" w:rsidP="00384CAB">
      <w:pPr>
        <w:ind w:hanging="720"/>
        <w:jc w:val="both"/>
        <w:rPr>
          <w:rFonts w:ascii="Times New Roman" w:hAnsi="Times New Roman"/>
        </w:rPr>
      </w:pPr>
      <w:r w:rsidRPr="00850EB0">
        <w:rPr>
          <w:rFonts w:ascii="Times New Roman" w:hAnsi="Times New Roman"/>
        </w:rPr>
        <w:t xml:space="preserve">Porter, G. 1995 The impact of road construction on women's trade in rural </w:t>
      </w:r>
      <w:smartTag w:uri="urn:schemas-microsoft-com:office:smarttags" w:element="place">
        <w:smartTag w:uri="urn:schemas-microsoft-com:office:smarttags" w:element="country-region">
          <w:r w:rsidRPr="00850EB0">
            <w:rPr>
              <w:rFonts w:ascii="Times New Roman" w:hAnsi="Times New Roman"/>
            </w:rPr>
            <w:t>Nigeria</w:t>
          </w:r>
        </w:smartTag>
      </w:smartTag>
      <w:r w:rsidRPr="00850EB0">
        <w:rPr>
          <w:rFonts w:ascii="Times New Roman" w:hAnsi="Times New Roman"/>
        </w:rPr>
        <w:t xml:space="preserve">.  </w:t>
      </w:r>
      <w:r w:rsidRPr="00850EB0">
        <w:rPr>
          <w:rFonts w:ascii="Times New Roman" w:hAnsi="Times New Roman"/>
          <w:i/>
        </w:rPr>
        <w:t>Journal of Transport Geography</w:t>
      </w:r>
      <w:r w:rsidRPr="00850EB0">
        <w:rPr>
          <w:rFonts w:ascii="Times New Roman" w:hAnsi="Times New Roman"/>
        </w:rPr>
        <w:t xml:space="preserve"> 3(1): 3</w:t>
      </w:r>
      <w:r w:rsidRPr="00850EB0">
        <w:rPr>
          <w:rFonts w:ascii="Times New Roman" w:hAnsi="Times New Roman"/>
        </w:rPr>
        <w:noBreakHyphen/>
        <w:t>14.</w:t>
      </w:r>
    </w:p>
    <w:p w:rsidR="00384CAB" w:rsidRPr="00850EB0" w:rsidRDefault="00384CAB" w:rsidP="00384CAB">
      <w:pPr>
        <w:ind w:hanging="720"/>
        <w:rPr>
          <w:rFonts w:ascii="Times New Roman" w:hAnsi="Times New Roman"/>
          <w:lang w:val="en-GB"/>
        </w:rPr>
      </w:pPr>
      <w:r w:rsidRPr="00850EB0">
        <w:rPr>
          <w:rFonts w:ascii="Times New Roman" w:hAnsi="Times New Roman"/>
        </w:rPr>
        <w:lastRenderedPageBreak/>
        <w:t xml:space="preserve">Porter, G. 1997 Mobility and inequality in rural </w:t>
      </w:r>
      <w:smartTag w:uri="urn:schemas-microsoft-com:office:smarttags" w:element="place">
        <w:smartTag w:uri="urn:schemas-microsoft-com:office:smarttags" w:element="country-region">
          <w:r w:rsidRPr="00850EB0">
            <w:rPr>
              <w:rFonts w:ascii="Times New Roman" w:hAnsi="Times New Roman"/>
            </w:rPr>
            <w:t>Nigeria</w:t>
          </w:r>
        </w:smartTag>
      </w:smartTag>
      <w:r w:rsidRPr="00850EB0">
        <w:rPr>
          <w:rFonts w:ascii="Times New Roman" w:hAnsi="Times New Roman"/>
        </w:rPr>
        <w:t>: the case of off</w:t>
      </w:r>
      <w:r w:rsidRPr="00850EB0">
        <w:rPr>
          <w:rFonts w:ascii="Times New Roman" w:hAnsi="Times New Roman"/>
        </w:rPr>
        <w:noBreakHyphen/>
        <w:t xml:space="preserve">road communities.  </w:t>
      </w:r>
      <w:r w:rsidRPr="00850EB0">
        <w:rPr>
          <w:rFonts w:ascii="Times New Roman" w:hAnsi="Times New Roman"/>
          <w:i/>
        </w:rPr>
        <w:t>Tijdschrift voor Economische en Sociale Geografie</w:t>
      </w:r>
      <w:r w:rsidRPr="00850EB0">
        <w:rPr>
          <w:rFonts w:ascii="Times New Roman" w:hAnsi="Times New Roman"/>
        </w:rPr>
        <w:t xml:space="preserve"> 88 (1):65-76.</w:t>
      </w:r>
    </w:p>
    <w:p w:rsidR="00384CAB" w:rsidRPr="00850EB0" w:rsidRDefault="00384CAB" w:rsidP="00384CAB">
      <w:pPr>
        <w:ind w:hanging="720"/>
        <w:jc w:val="both"/>
        <w:rPr>
          <w:rFonts w:ascii="Times New Roman" w:hAnsi="Times New Roman"/>
        </w:rPr>
      </w:pPr>
      <w:r w:rsidRPr="00850EB0">
        <w:rPr>
          <w:rFonts w:ascii="Times New Roman" w:hAnsi="Times New Roman"/>
        </w:rPr>
        <w:t xml:space="preserve">Porter, G. 2002a Living in a walking world: rural mobility and social equity issues in sub-Saharan </w:t>
      </w:r>
      <w:smartTag w:uri="urn:schemas-microsoft-com:office:smarttags" w:element="place">
        <w:r w:rsidRPr="00850EB0">
          <w:rPr>
            <w:rFonts w:ascii="Times New Roman" w:hAnsi="Times New Roman"/>
          </w:rPr>
          <w:t>Africa</w:t>
        </w:r>
      </w:smartTag>
      <w:r w:rsidRPr="00850EB0">
        <w:rPr>
          <w:rFonts w:ascii="Times New Roman" w:hAnsi="Times New Roman"/>
        </w:rPr>
        <w:t xml:space="preserve">. </w:t>
      </w:r>
      <w:r w:rsidRPr="00850EB0">
        <w:rPr>
          <w:rFonts w:ascii="Times New Roman" w:hAnsi="Times New Roman"/>
          <w:i/>
        </w:rPr>
        <w:t>World Development</w:t>
      </w:r>
      <w:r w:rsidRPr="00850EB0">
        <w:rPr>
          <w:rFonts w:ascii="Times New Roman" w:hAnsi="Times New Roman"/>
        </w:rPr>
        <w:t xml:space="preserve"> 30, 2, 285-300.</w:t>
      </w:r>
    </w:p>
    <w:p w:rsidR="00384CAB" w:rsidRPr="00850EB0" w:rsidRDefault="00384CAB" w:rsidP="00384CAB">
      <w:pPr>
        <w:tabs>
          <w:tab w:val="left" w:pos="2880"/>
        </w:tabs>
        <w:ind w:hanging="720"/>
        <w:rPr>
          <w:rFonts w:ascii="Times New Roman" w:hAnsi="Times New Roman"/>
        </w:rPr>
      </w:pPr>
      <w:r w:rsidRPr="00850EB0">
        <w:rPr>
          <w:rFonts w:ascii="Times New Roman" w:hAnsi="Times New Roman"/>
        </w:rPr>
        <w:t xml:space="preserve">Porter, G. 2002b Improving mobility and access for the off-road rural poor through Intermediate Means of Transport.  </w:t>
      </w:r>
      <w:r w:rsidRPr="00850EB0">
        <w:rPr>
          <w:rFonts w:ascii="Times New Roman" w:hAnsi="Times New Roman"/>
          <w:i/>
        </w:rPr>
        <w:t>World Transport Policy and Practice</w:t>
      </w:r>
      <w:r w:rsidRPr="00850EB0">
        <w:rPr>
          <w:rFonts w:ascii="Times New Roman" w:hAnsi="Times New Roman"/>
        </w:rPr>
        <w:t xml:space="preserve">, vol 8, 4: 6-19.   </w:t>
      </w:r>
    </w:p>
    <w:p w:rsidR="00384CAB" w:rsidRPr="00850EB0" w:rsidRDefault="00384CAB" w:rsidP="00384CAB">
      <w:pPr>
        <w:ind w:hanging="720"/>
        <w:jc w:val="both"/>
        <w:rPr>
          <w:rFonts w:ascii="Times New Roman" w:hAnsi="Times New Roman"/>
        </w:rPr>
      </w:pPr>
      <w:r w:rsidRPr="00850EB0">
        <w:rPr>
          <w:rFonts w:ascii="Times New Roman" w:hAnsi="Times New Roman"/>
        </w:rPr>
        <w:t xml:space="preserve">Porter G 2007 Transport planning in sub-Saharan </w:t>
      </w:r>
      <w:smartTag w:uri="urn:schemas-microsoft-com:office:smarttags" w:element="place">
        <w:r w:rsidRPr="00850EB0">
          <w:rPr>
            <w:rFonts w:ascii="Times New Roman" w:hAnsi="Times New Roman"/>
          </w:rPr>
          <w:t>Africa</w:t>
        </w:r>
      </w:smartTag>
      <w:r w:rsidRPr="00850EB0">
        <w:rPr>
          <w:rFonts w:ascii="Times New Roman" w:hAnsi="Times New Roman"/>
        </w:rPr>
        <w:t xml:space="preserve">. Progress report 1. Improving access to markets and services. </w:t>
      </w:r>
      <w:r w:rsidRPr="00850EB0">
        <w:rPr>
          <w:rFonts w:ascii="Times New Roman" w:hAnsi="Times New Roman"/>
          <w:i/>
        </w:rPr>
        <w:t>Progress in Development Studies</w:t>
      </w:r>
      <w:r w:rsidRPr="00850EB0">
        <w:rPr>
          <w:rFonts w:ascii="Times New Roman" w:hAnsi="Times New Roman"/>
        </w:rPr>
        <w:t xml:space="preserve"> 7, 3: 251-257.</w:t>
      </w:r>
    </w:p>
    <w:p w:rsidR="00384CAB" w:rsidRPr="00850EB0" w:rsidRDefault="00384CAB" w:rsidP="00384CAB">
      <w:pPr>
        <w:ind w:hanging="720"/>
        <w:rPr>
          <w:rFonts w:ascii="Times New Roman" w:hAnsi="Times New Roman"/>
        </w:rPr>
      </w:pPr>
      <w:r w:rsidRPr="00850EB0">
        <w:rPr>
          <w:rFonts w:ascii="Times New Roman" w:hAnsi="Times New Roman"/>
        </w:rPr>
        <w:t xml:space="preserve">Porter, G. 2008 Transport planning in sub-Saharan </w:t>
      </w:r>
      <w:smartTag w:uri="urn:schemas-microsoft-com:office:smarttags" w:element="place">
        <w:r w:rsidRPr="00850EB0">
          <w:rPr>
            <w:rFonts w:ascii="Times New Roman" w:hAnsi="Times New Roman"/>
          </w:rPr>
          <w:t>Africa</w:t>
        </w:r>
      </w:smartTag>
      <w:r w:rsidRPr="00850EB0">
        <w:rPr>
          <w:rFonts w:ascii="Times New Roman" w:hAnsi="Times New Roman"/>
        </w:rPr>
        <w:t xml:space="preserve">. Progress report 2.  Putting gender into mobility and transport planning in </w:t>
      </w:r>
      <w:smartTag w:uri="urn:schemas-microsoft-com:office:smarttags" w:element="place">
        <w:r w:rsidRPr="00850EB0">
          <w:rPr>
            <w:rFonts w:ascii="Times New Roman" w:hAnsi="Times New Roman"/>
          </w:rPr>
          <w:t>Africa</w:t>
        </w:r>
      </w:smartTag>
      <w:r w:rsidRPr="00850EB0">
        <w:rPr>
          <w:rFonts w:ascii="Times New Roman" w:hAnsi="Times New Roman"/>
        </w:rPr>
        <w:t xml:space="preserve"> </w:t>
      </w:r>
      <w:r w:rsidRPr="00850EB0">
        <w:rPr>
          <w:rFonts w:ascii="Times New Roman" w:hAnsi="Times New Roman"/>
          <w:i/>
        </w:rPr>
        <w:t>Progress in Development Studies</w:t>
      </w:r>
      <w:r w:rsidRPr="00850EB0">
        <w:rPr>
          <w:rFonts w:ascii="Times New Roman" w:hAnsi="Times New Roman"/>
        </w:rPr>
        <w:t xml:space="preserve"> 8,3: 281-289. </w:t>
      </w:r>
    </w:p>
    <w:p w:rsidR="00384CAB" w:rsidRPr="00850EB0" w:rsidRDefault="00384CAB" w:rsidP="00384CAB">
      <w:pPr>
        <w:ind w:hanging="720"/>
        <w:rPr>
          <w:rFonts w:ascii="Times New Roman" w:hAnsi="Times New Roman"/>
        </w:rPr>
      </w:pPr>
      <w:r w:rsidRPr="00850EB0">
        <w:rPr>
          <w:rFonts w:ascii="Times New Roman" w:hAnsi="Times New Roman"/>
        </w:rPr>
        <w:t xml:space="preserve">Porter, G. 2010 Transport planning in sub-Saharan </w:t>
      </w:r>
      <w:smartTag w:uri="urn:schemas-microsoft-com:office:smarttags" w:element="place">
        <w:r w:rsidRPr="00850EB0">
          <w:rPr>
            <w:rFonts w:ascii="Times New Roman" w:hAnsi="Times New Roman"/>
          </w:rPr>
          <w:t>Africa</w:t>
        </w:r>
      </w:smartTag>
      <w:r w:rsidRPr="00850EB0">
        <w:rPr>
          <w:rFonts w:ascii="Times New Roman" w:hAnsi="Times New Roman"/>
        </w:rPr>
        <w:t xml:space="preserve">. The challenges of meeting children and young people’s mobility and transport needs.  </w:t>
      </w:r>
      <w:r w:rsidRPr="00850EB0">
        <w:rPr>
          <w:rFonts w:ascii="Times New Roman" w:hAnsi="Times New Roman"/>
          <w:i/>
        </w:rPr>
        <w:t>Progress in Development Studies</w:t>
      </w:r>
      <w:r w:rsidRPr="00850EB0">
        <w:rPr>
          <w:rFonts w:ascii="Times New Roman" w:hAnsi="Times New Roman"/>
        </w:rPr>
        <w:t xml:space="preserve"> 10, 2: 169-80. </w:t>
      </w:r>
    </w:p>
    <w:p w:rsidR="00384CAB" w:rsidRPr="00850EB0" w:rsidRDefault="00384CAB" w:rsidP="00384CAB">
      <w:pPr>
        <w:ind w:hanging="720"/>
        <w:jc w:val="both"/>
        <w:rPr>
          <w:rFonts w:ascii="Times New Roman" w:hAnsi="Times New Roman"/>
          <w:snapToGrid w:val="0"/>
        </w:rPr>
      </w:pPr>
      <w:r w:rsidRPr="00850EB0">
        <w:rPr>
          <w:rFonts w:ascii="Times New Roman" w:hAnsi="Times New Roman"/>
          <w:snapToGrid w:val="0"/>
        </w:rPr>
        <w:t xml:space="preserve">Porter, G., 2009 Children, (im)mobility and transport in sub-Saharan </w:t>
      </w:r>
      <w:smartTag w:uri="urn:schemas-microsoft-com:office:smarttags" w:element="place">
        <w:r w:rsidRPr="00850EB0">
          <w:rPr>
            <w:rFonts w:ascii="Times New Roman" w:hAnsi="Times New Roman"/>
            <w:snapToGrid w:val="0"/>
          </w:rPr>
          <w:t>Africa</w:t>
        </w:r>
      </w:smartTag>
      <w:r w:rsidRPr="00850EB0">
        <w:rPr>
          <w:rFonts w:ascii="Times New Roman" w:hAnsi="Times New Roman"/>
          <w:snapToGrid w:val="0"/>
        </w:rPr>
        <w:t xml:space="preserve">: implications for meeting the MDGs. In Grieco, M., M. Ndulo, D. Bryceson, G. Porter and T. McCray: 2009 </w:t>
      </w:r>
      <w:smartTag w:uri="urn:schemas-microsoft-com:office:smarttags" w:element="place">
        <w:r w:rsidRPr="00850EB0">
          <w:rPr>
            <w:rFonts w:ascii="Times New Roman" w:hAnsi="Times New Roman"/>
            <w:i/>
            <w:snapToGrid w:val="0"/>
          </w:rPr>
          <w:t>Africa</w:t>
        </w:r>
      </w:smartTag>
      <w:r w:rsidRPr="00850EB0">
        <w:rPr>
          <w:rFonts w:ascii="Times New Roman" w:hAnsi="Times New Roman"/>
          <w:i/>
          <w:snapToGrid w:val="0"/>
        </w:rPr>
        <w:t>, transport and the Millennium Development Goals: achieving an internationally set agenda</w:t>
      </w:r>
      <w:r w:rsidRPr="00850EB0">
        <w:rPr>
          <w:rFonts w:ascii="Times New Roman" w:hAnsi="Times New Roman"/>
          <w:snapToGrid w:val="0"/>
        </w:rPr>
        <w:t xml:space="preserve">.  </w:t>
      </w:r>
      <w:smartTag w:uri="urn:schemas-microsoft-com:office:smarttags" w:element="City">
        <w:r w:rsidRPr="00850EB0">
          <w:rPr>
            <w:rFonts w:ascii="Times New Roman" w:hAnsi="Times New Roman"/>
            <w:snapToGrid w:val="0"/>
          </w:rPr>
          <w:t>Newcastle</w:t>
        </w:r>
      </w:smartTag>
      <w:r w:rsidRPr="00850EB0">
        <w:rPr>
          <w:rFonts w:ascii="Times New Roman" w:hAnsi="Times New Roman"/>
          <w:snapToGrid w:val="0"/>
        </w:rPr>
        <w:t xml:space="preserve">: </w:t>
      </w:r>
      <w:smartTag w:uri="urn:schemas-microsoft-com:office:smarttags" w:element="place">
        <w:smartTag w:uri="urn:schemas-microsoft-com:office:smarttags" w:element="City">
          <w:r w:rsidRPr="00850EB0">
            <w:rPr>
              <w:rFonts w:ascii="Times New Roman" w:hAnsi="Times New Roman"/>
              <w:snapToGrid w:val="0"/>
            </w:rPr>
            <w:t>Cambridge</w:t>
          </w:r>
        </w:smartTag>
      </w:smartTag>
      <w:r w:rsidRPr="00850EB0">
        <w:rPr>
          <w:rFonts w:ascii="Times New Roman" w:hAnsi="Times New Roman"/>
          <w:snapToGrid w:val="0"/>
        </w:rPr>
        <w:t xml:space="preserve"> Scholars Publishing, pp. 177-195. </w:t>
      </w:r>
    </w:p>
    <w:p w:rsidR="00384CAB" w:rsidRPr="00850EB0" w:rsidRDefault="00384CAB" w:rsidP="00384CAB">
      <w:pPr>
        <w:ind w:hanging="720"/>
        <w:jc w:val="both"/>
        <w:rPr>
          <w:rFonts w:ascii="Times New Roman" w:hAnsi="Times New Roman"/>
          <w:bCs/>
          <w:iCs/>
        </w:rPr>
      </w:pPr>
      <w:r w:rsidRPr="00850EB0">
        <w:rPr>
          <w:rStyle w:val="a"/>
          <w:rFonts w:ascii="Times New Roman" w:hAnsi="Times New Roman"/>
          <w:bCs/>
          <w:iCs/>
        </w:rPr>
        <w:t>Porter, G. in press,</w:t>
      </w:r>
      <w:r w:rsidRPr="00850EB0">
        <w:rPr>
          <w:rFonts w:ascii="Times New Roman" w:hAnsi="Times New Roman"/>
          <w:bCs/>
          <w:i/>
        </w:rPr>
        <w:t xml:space="preserve"> </w:t>
      </w:r>
      <w:r w:rsidRPr="00850EB0">
        <w:rPr>
          <w:rFonts w:ascii="Times New Roman" w:hAnsi="Times New Roman"/>
          <w:bCs/>
        </w:rPr>
        <w:t xml:space="preserve">‘I think a woman who travels a lot is befriending other men and that’s why she travels’: Mobility constraints and their implications for rural women and girl children in sub-Saharan </w:t>
      </w:r>
      <w:smartTag w:uri="urn:schemas-microsoft-com:office:smarttags" w:element="place">
        <w:r w:rsidRPr="00850EB0">
          <w:rPr>
            <w:rFonts w:ascii="Times New Roman" w:hAnsi="Times New Roman"/>
            <w:bCs/>
          </w:rPr>
          <w:t>Africa</w:t>
        </w:r>
      </w:smartTag>
      <w:r w:rsidRPr="00850EB0">
        <w:rPr>
          <w:rFonts w:ascii="Times New Roman" w:hAnsi="Times New Roman"/>
          <w:bCs/>
        </w:rPr>
        <w:t xml:space="preserve">. </w:t>
      </w:r>
      <w:r w:rsidRPr="00850EB0">
        <w:rPr>
          <w:rStyle w:val="a"/>
          <w:rFonts w:ascii="Times New Roman" w:hAnsi="Times New Roman"/>
          <w:bCs/>
          <w:i/>
          <w:iCs/>
        </w:rPr>
        <w:t>Gender place and culture</w:t>
      </w:r>
      <w:r w:rsidRPr="00850EB0">
        <w:rPr>
          <w:rStyle w:val="a"/>
          <w:rFonts w:ascii="Times New Roman" w:hAnsi="Times New Roman"/>
          <w:bCs/>
          <w:iCs/>
        </w:rPr>
        <w:t xml:space="preserve"> 2011; 18, 1. </w:t>
      </w:r>
    </w:p>
    <w:p w:rsidR="00384CAB" w:rsidRPr="00850EB0" w:rsidRDefault="00384CAB" w:rsidP="00384CAB">
      <w:pPr>
        <w:ind w:hanging="720"/>
        <w:jc w:val="both"/>
        <w:rPr>
          <w:rFonts w:ascii="Times New Roman" w:hAnsi="Times New Roman"/>
          <w:snapToGrid w:val="0"/>
        </w:rPr>
      </w:pPr>
      <w:r w:rsidRPr="00850EB0">
        <w:rPr>
          <w:rFonts w:ascii="Times New Roman" w:hAnsi="Times New Roman"/>
          <w:snapToGrid w:val="0"/>
        </w:rPr>
        <w:t xml:space="preserve">Porter, G. and Abane, A 2008 Increasing children’s participation in transport planning: reflections on methodology in a child-centred research project. </w:t>
      </w:r>
      <w:r w:rsidRPr="00850EB0">
        <w:rPr>
          <w:rFonts w:ascii="Times New Roman" w:hAnsi="Times New Roman"/>
          <w:i/>
          <w:snapToGrid w:val="0"/>
        </w:rPr>
        <w:t>Children’s Geographies</w:t>
      </w:r>
      <w:r w:rsidRPr="00850EB0">
        <w:rPr>
          <w:rFonts w:ascii="Times New Roman" w:hAnsi="Times New Roman"/>
          <w:snapToGrid w:val="0"/>
        </w:rPr>
        <w:t xml:space="preserve"> 6, 2: 151-167. </w:t>
      </w:r>
    </w:p>
    <w:p w:rsidR="00384CAB" w:rsidRPr="00850EB0" w:rsidRDefault="00384CAB" w:rsidP="00384CAB">
      <w:pPr>
        <w:ind w:hanging="720"/>
        <w:rPr>
          <w:rFonts w:ascii="Times New Roman" w:hAnsi="Times New Roman"/>
        </w:rPr>
      </w:pPr>
      <w:r w:rsidRPr="00850EB0">
        <w:rPr>
          <w:rFonts w:ascii="Times New Roman" w:hAnsi="Times New Roman"/>
        </w:rPr>
        <w:t xml:space="preserve">Porter, G, Blaufuss K. and Owusu Acheampong F. 2007 Youth, mobility and rural livelihoods in sub-Saharan Africa: perspectives from </w:t>
      </w:r>
      <w:smartTag w:uri="urn:schemas-microsoft-com:office:smarttags" w:element="country-region">
        <w:r w:rsidRPr="00850EB0">
          <w:rPr>
            <w:rFonts w:ascii="Times New Roman" w:hAnsi="Times New Roman"/>
          </w:rPr>
          <w:t>Ghana</w:t>
        </w:r>
      </w:smartTag>
      <w:r w:rsidRPr="00850EB0">
        <w:rPr>
          <w:rFonts w:ascii="Times New Roman" w:hAnsi="Times New Roman"/>
        </w:rPr>
        <w:t xml:space="preserve"> and </w:t>
      </w:r>
      <w:smartTag w:uri="urn:schemas-microsoft-com:office:smarttags" w:element="place">
        <w:smartTag w:uri="urn:schemas-microsoft-com:office:smarttags" w:element="country-region">
          <w:r w:rsidRPr="00850EB0">
            <w:rPr>
              <w:rFonts w:ascii="Times New Roman" w:hAnsi="Times New Roman"/>
            </w:rPr>
            <w:t>Nigeria</w:t>
          </w:r>
        </w:smartTag>
      </w:smartTag>
      <w:r w:rsidRPr="00850EB0">
        <w:rPr>
          <w:rFonts w:ascii="Times New Roman" w:hAnsi="Times New Roman"/>
        </w:rPr>
        <w:t xml:space="preserve">. </w:t>
      </w:r>
      <w:smartTag w:uri="urn:schemas-microsoft-com:office:smarttags" w:element="place">
        <w:r w:rsidRPr="00850EB0">
          <w:rPr>
            <w:rFonts w:ascii="Times New Roman" w:hAnsi="Times New Roman"/>
            <w:i/>
          </w:rPr>
          <w:t>Africa</w:t>
        </w:r>
      </w:smartTag>
      <w:r w:rsidRPr="00850EB0">
        <w:rPr>
          <w:rFonts w:ascii="Times New Roman" w:hAnsi="Times New Roman"/>
          <w:i/>
        </w:rPr>
        <w:t xml:space="preserve"> Insight</w:t>
      </w:r>
      <w:r w:rsidRPr="00850EB0">
        <w:rPr>
          <w:rFonts w:ascii="Times New Roman" w:hAnsi="Times New Roman"/>
        </w:rPr>
        <w:t xml:space="preserve"> 37,3: 420-431. </w:t>
      </w:r>
    </w:p>
    <w:p w:rsidR="00384CAB" w:rsidRPr="00850EB0" w:rsidRDefault="00384CAB" w:rsidP="00384CAB">
      <w:pPr>
        <w:ind w:hanging="720"/>
        <w:rPr>
          <w:rFonts w:ascii="Times New Roman" w:hAnsi="Times New Roman"/>
          <w:i/>
        </w:rPr>
      </w:pPr>
      <w:r w:rsidRPr="00850EB0">
        <w:rPr>
          <w:rFonts w:ascii="Times New Roman" w:hAnsi="Times New Roman"/>
        </w:rPr>
        <w:t xml:space="preserve">Porter, G, Hampshire, K., Bourdillon, M., Robson,E.,  Munthali,A., Abane, A., Mashiri, M. 2010a Children as research collaborators: issues and reflections from a mobility study in sub-Saharan </w:t>
      </w:r>
      <w:smartTag w:uri="urn:schemas-microsoft-com:office:smarttags" w:element="place">
        <w:r w:rsidRPr="00850EB0">
          <w:rPr>
            <w:rFonts w:ascii="Times New Roman" w:hAnsi="Times New Roman"/>
          </w:rPr>
          <w:t>Africa</w:t>
        </w:r>
      </w:smartTag>
      <w:r w:rsidRPr="00850EB0">
        <w:rPr>
          <w:rFonts w:ascii="Times New Roman" w:hAnsi="Times New Roman"/>
        </w:rPr>
        <w:t xml:space="preserve">. </w:t>
      </w:r>
      <w:r w:rsidRPr="00850EB0">
        <w:rPr>
          <w:rFonts w:ascii="Times New Roman" w:hAnsi="Times New Roman"/>
          <w:i/>
        </w:rPr>
        <w:t xml:space="preserve">American Journal of Community Psychology </w:t>
      </w:r>
      <w:r w:rsidRPr="00850EB0">
        <w:rPr>
          <w:rFonts w:ascii="Times New Roman" w:hAnsi="Times New Roman"/>
        </w:rPr>
        <w:t>46,1: 215-227.</w:t>
      </w:r>
    </w:p>
    <w:p w:rsidR="00384CAB" w:rsidRPr="00850EB0" w:rsidRDefault="00384CAB" w:rsidP="00384CAB">
      <w:pPr>
        <w:ind w:hanging="720"/>
        <w:jc w:val="both"/>
        <w:rPr>
          <w:rFonts w:ascii="Times New Roman" w:hAnsi="Times New Roman"/>
        </w:rPr>
      </w:pPr>
      <w:r w:rsidRPr="00850EB0">
        <w:rPr>
          <w:rFonts w:ascii="Times New Roman" w:hAnsi="Times New Roman"/>
        </w:rPr>
        <w:t xml:space="preserve">Porter, G., K, Hampshire, A. Abane,  E. Robson,  A. Munthali, M, Mashiri, Augustine Tanle.  2010b Moving young lives: mobility, immobility and urban ‘youthscapes’ in sub-Saharan </w:t>
      </w:r>
      <w:smartTag w:uri="urn:schemas-microsoft-com:office:smarttags" w:element="place">
        <w:r w:rsidRPr="00850EB0">
          <w:rPr>
            <w:rFonts w:ascii="Times New Roman" w:hAnsi="Times New Roman"/>
          </w:rPr>
          <w:t>Africa</w:t>
        </w:r>
      </w:smartTag>
      <w:r w:rsidRPr="00850EB0">
        <w:rPr>
          <w:rFonts w:ascii="Times New Roman" w:hAnsi="Times New Roman"/>
        </w:rPr>
        <w:t>.</w:t>
      </w:r>
      <w:r w:rsidRPr="00850EB0">
        <w:rPr>
          <w:rFonts w:ascii="Times New Roman" w:hAnsi="Times New Roman"/>
          <w:b/>
        </w:rPr>
        <w:t xml:space="preserve">  </w:t>
      </w:r>
      <w:r w:rsidRPr="00850EB0">
        <w:rPr>
          <w:rFonts w:ascii="Times New Roman" w:hAnsi="Times New Roman"/>
          <w:i/>
        </w:rPr>
        <w:t xml:space="preserve">Geoforum </w:t>
      </w:r>
      <w:r w:rsidRPr="00850EB0">
        <w:rPr>
          <w:rFonts w:ascii="Times New Roman" w:hAnsi="Times New Roman"/>
        </w:rPr>
        <w:t>41, 796-804.</w:t>
      </w:r>
    </w:p>
    <w:p w:rsidR="00384CAB" w:rsidRPr="00850EB0" w:rsidRDefault="00384CAB" w:rsidP="00384CAB">
      <w:pPr>
        <w:tabs>
          <w:tab w:val="left" w:pos="3626"/>
        </w:tabs>
        <w:ind w:hanging="720"/>
        <w:rPr>
          <w:rFonts w:ascii="Times New Roman" w:hAnsi="Times New Roman"/>
          <w:color w:val="000000"/>
        </w:rPr>
      </w:pPr>
      <w:r w:rsidRPr="00850EB0">
        <w:rPr>
          <w:rFonts w:ascii="Times New Roman" w:hAnsi="Times New Roman"/>
          <w:color w:val="000000"/>
        </w:rPr>
        <w:t xml:space="preserve">Porter, G., K, Hampshire, A. Abane,  A. Munthali,  E. Robson,  M, Mashiri, Augustine Tanle (2010c) Youth transport, mobility and security in sub-Saharan Africa: the gendered journey to school.  </w:t>
      </w:r>
      <w:r w:rsidRPr="00850EB0">
        <w:rPr>
          <w:rFonts w:ascii="Times New Roman" w:hAnsi="Times New Roman"/>
          <w:i/>
          <w:color w:val="000000"/>
        </w:rPr>
        <w:t>World Transport Policy and Practice</w:t>
      </w:r>
      <w:r w:rsidRPr="00850EB0">
        <w:rPr>
          <w:rFonts w:ascii="Times New Roman" w:hAnsi="Times New Roman"/>
          <w:color w:val="000000"/>
        </w:rPr>
        <w:t>. 16,1: 51-71.</w:t>
      </w:r>
    </w:p>
    <w:p w:rsidR="00384CAB" w:rsidRPr="00850EB0" w:rsidRDefault="00384CAB" w:rsidP="00384CAB">
      <w:pPr>
        <w:ind w:hanging="720"/>
        <w:jc w:val="both"/>
        <w:rPr>
          <w:rFonts w:ascii="Times New Roman" w:hAnsi="Times New Roman"/>
        </w:rPr>
      </w:pPr>
      <w:r w:rsidRPr="00850EB0">
        <w:rPr>
          <w:rFonts w:ascii="Times New Roman" w:hAnsi="Times New Roman"/>
        </w:rPr>
        <w:lastRenderedPageBreak/>
        <w:t xml:space="preserve">Save the childrenUK, HelpAge International and IDS 2005 </w:t>
      </w:r>
      <w:r w:rsidRPr="00850EB0">
        <w:rPr>
          <w:rFonts w:ascii="Times New Roman" w:hAnsi="Times New Roman"/>
          <w:i/>
        </w:rPr>
        <w:t xml:space="preserve">Making cash count. Lessons from cash transfer schemes in east and southern </w:t>
      </w:r>
      <w:smartTag w:uri="urn:schemas-microsoft-com:office:smarttags" w:element="place">
        <w:r w:rsidRPr="00850EB0">
          <w:rPr>
            <w:rFonts w:ascii="Times New Roman" w:hAnsi="Times New Roman"/>
            <w:i/>
          </w:rPr>
          <w:t>Africa</w:t>
        </w:r>
      </w:smartTag>
      <w:r w:rsidRPr="00850EB0">
        <w:rPr>
          <w:rFonts w:ascii="Times New Roman" w:hAnsi="Times New Roman"/>
          <w:i/>
        </w:rPr>
        <w:t xml:space="preserve"> for supporting the most vulnerable children and households.</w:t>
      </w:r>
      <w:r w:rsidRPr="00850EB0">
        <w:rPr>
          <w:rFonts w:ascii="Times New Roman" w:hAnsi="Times New Roman"/>
        </w:rPr>
        <w:t xml:space="preserve">  </w:t>
      </w:r>
      <w:smartTag w:uri="urn:schemas-microsoft-com:office:smarttags" w:element="place">
        <w:smartTag w:uri="urn:schemas-microsoft-com:office:smarttags" w:element="City">
          <w:r w:rsidRPr="00850EB0">
            <w:rPr>
              <w:rFonts w:ascii="Times New Roman" w:hAnsi="Times New Roman"/>
            </w:rPr>
            <w:t>London</w:t>
          </w:r>
        </w:smartTag>
      </w:smartTag>
      <w:r w:rsidRPr="00850EB0">
        <w:rPr>
          <w:rFonts w:ascii="Times New Roman" w:hAnsi="Times New Roman"/>
        </w:rPr>
        <w:t xml:space="preserve">. </w:t>
      </w:r>
    </w:p>
    <w:p w:rsidR="00384CAB" w:rsidRPr="00850EB0" w:rsidRDefault="00384CAB" w:rsidP="00384CAB">
      <w:pPr>
        <w:ind w:hanging="720"/>
        <w:rPr>
          <w:rFonts w:ascii="Times New Roman" w:hAnsi="Times New Roman"/>
        </w:rPr>
      </w:pPr>
      <w:r w:rsidRPr="00850EB0">
        <w:rPr>
          <w:rFonts w:ascii="Times New Roman" w:hAnsi="Times New Roman"/>
        </w:rPr>
        <w:t xml:space="preserve">Schatz, EJ and Ogunmefun 2007 Caring and contributing.: the role of older women in rural South African multi-generational households in the HIV/AIDs era. </w:t>
      </w:r>
      <w:r w:rsidRPr="00850EB0">
        <w:rPr>
          <w:rFonts w:ascii="Times New Roman" w:hAnsi="Times New Roman"/>
          <w:i/>
        </w:rPr>
        <w:t xml:space="preserve">World Development </w:t>
      </w:r>
      <w:r w:rsidRPr="00850EB0">
        <w:rPr>
          <w:rFonts w:ascii="Times New Roman" w:hAnsi="Times New Roman"/>
        </w:rPr>
        <w:t xml:space="preserve">35, 8: 1390-1403.  </w:t>
      </w:r>
    </w:p>
    <w:p w:rsidR="00384CAB" w:rsidRPr="00850EB0" w:rsidRDefault="00384CAB" w:rsidP="00384CAB">
      <w:pPr>
        <w:ind w:hanging="720"/>
        <w:rPr>
          <w:rFonts w:ascii="Times New Roman" w:hAnsi="Times New Roman"/>
        </w:rPr>
      </w:pPr>
      <w:r w:rsidRPr="00850EB0">
        <w:rPr>
          <w:rFonts w:ascii="Times New Roman" w:hAnsi="Times New Roman"/>
        </w:rPr>
        <w:t xml:space="preserve">Schwanen, T. and A. Paez 2010 The mobility of older people – an introduction.  </w:t>
      </w:r>
      <w:r w:rsidRPr="00850EB0">
        <w:rPr>
          <w:rFonts w:ascii="Times New Roman" w:hAnsi="Times New Roman"/>
          <w:i/>
        </w:rPr>
        <w:t xml:space="preserve">J. of Transport Geography </w:t>
      </w:r>
      <w:r w:rsidRPr="00850EB0">
        <w:rPr>
          <w:rFonts w:ascii="Times New Roman" w:hAnsi="Times New Roman"/>
        </w:rPr>
        <w:t xml:space="preserve">18, 5: 591-668. </w:t>
      </w:r>
    </w:p>
    <w:p w:rsidR="00384CAB" w:rsidRPr="00850EB0" w:rsidRDefault="00384CAB" w:rsidP="00384CAB">
      <w:pPr>
        <w:ind w:hanging="720"/>
        <w:rPr>
          <w:rFonts w:ascii="Times New Roman" w:hAnsi="Times New Roman"/>
        </w:rPr>
      </w:pPr>
      <w:r w:rsidRPr="00850EB0">
        <w:rPr>
          <w:rFonts w:ascii="Times New Roman" w:hAnsi="Times New Roman"/>
        </w:rPr>
        <w:t xml:space="preserve">Ssengonzi, R. 2009 The impact of HIV/AIDS on the living arrangements and well-being of elderly caregivers in rural </w:t>
      </w:r>
      <w:smartTag w:uri="urn:schemas-microsoft-com:office:smarttags" w:element="place">
        <w:smartTag w:uri="urn:schemas-microsoft-com:office:smarttags" w:element="country-region">
          <w:r w:rsidRPr="00850EB0">
            <w:rPr>
              <w:rFonts w:ascii="Times New Roman" w:hAnsi="Times New Roman"/>
            </w:rPr>
            <w:t>Uganda</w:t>
          </w:r>
        </w:smartTag>
      </w:smartTag>
      <w:r w:rsidRPr="00850EB0">
        <w:rPr>
          <w:rFonts w:ascii="Times New Roman" w:hAnsi="Times New Roman"/>
        </w:rPr>
        <w:t xml:space="preserve">.  </w:t>
      </w:r>
      <w:r w:rsidRPr="00850EB0">
        <w:rPr>
          <w:rFonts w:ascii="Times New Roman" w:hAnsi="Times New Roman"/>
          <w:i/>
        </w:rPr>
        <w:t>AIDS Care</w:t>
      </w:r>
      <w:r w:rsidRPr="00850EB0">
        <w:rPr>
          <w:rFonts w:ascii="Times New Roman" w:hAnsi="Times New Roman"/>
        </w:rPr>
        <w:t xml:space="preserve"> 21, 3: 309-314.</w:t>
      </w:r>
    </w:p>
    <w:p w:rsidR="00384CAB" w:rsidRPr="00850EB0" w:rsidRDefault="00384CAB" w:rsidP="00384CAB">
      <w:pPr>
        <w:ind w:hanging="720"/>
        <w:rPr>
          <w:rFonts w:ascii="Times New Roman" w:hAnsi="Times New Roman"/>
        </w:rPr>
      </w:pPr>
      <w:r w:rsidRPr="00850EB0">
        <w:rPr>
          <w:rFonts w:ascii="Times New Roman" w:hAnsi="Times New Roman"/>
        </w:rPr>
        <w:t xml:space="preserve">Turner, J. and Kwakye, E. 1996 Transport and survival strategies in a developing economy: case study evidence from </w:t>
      </w:r>
      <w:smartTag w:uri="urn:schemas-microsoft-com:office:smarttags" w:element="place">
        <w:smartTag w:uri="urn:schemas-microsoft-com:office:smarttags" w:element="City">
          <w:r w:rsidRPr="00850EB0">
            <w:rPr>
              <w:rFonts w:ascii="Times New Roman" w:hAnsi="Times New Roman"/>
            </w:rPr>
            <w:t>Accra</w:t>
          </w:r>
        </w:smartTag>
        <w:r w:rsidRPr="00850EB0">
          <w:rPr>
            <w:rFonts w:ascii="Times New Roman" w:hAnsi="Times New Roman"/>
          </w:rPr>
          <w:t xml:space="preserve">, </w:t>
        </w:r>
        <w:smartTag w:uri="urn:schemas-microsoft-com:office:smarttags" w:element="country-region">
          <w:r w:rsidRPr="00850EB0">
            <w:rPr>
              <w:rFonts w:ascii="Times New Roman" w:hAnsi="Times New Roman"/>
            </w:rPr>
            <w:t>Ghana</w:t>
          </w:r>
        </w:smartTag>
      </w:smartTag>
      <w:r w:rsidRPr="00850EB0">
        <w:rPr>
          <w:rFonts w:ascii="Times New Roman" w:hAnsi="Times New Roman"/>
        </w:rPr>
        <w:t xml:space="preserve">. </w:t>
      </w:r>
      <w:r w:rsidRPr="00850EB0">
        <w:rPr>
          <w:rFonts w:ascii="Times New Roman" w:hAnsi="Times New Roman"/>
          <w:i/>
        </w:rPr>
        <w:t>J of Transport Geography</w:t>
      </w:r>
      <w:r w:rsidRPr="00850EB0">
        <w:rPr>
          <w:rFonts w:ascii="Times New Roman" w:hAnsi="Times New Roman"/>
        </w:rPr>
        <w:t xml:space="preserve"> 4, 3: 161-168. </w:t>
      </w:r>
    </w:p>
    <w:p w:rsidR="00384CAB" w:rsidRPr="00850EB0" w:rsidRDefault="00384CAB" w:rsidP="00384CAB">
      <w:pPr>
        <w:ind w:hanging="720"/>
        <w:rPr>
          <w:rFonts w:ascii="Times New Roman" w:hAnsi="Times New Roman"/>
        </w:rPr>
      </w:pPr>
      <w:r w:rsidRPr="00850EB0">
        <w:rPr>
          <w:rFonts w:ascii="Times New Roman" w:hAnsi="Times New Roman"/>
        </w:rPr>
        <w:t xml:space="preserve">Vanderbeck, R. M. 2007 Intergenerational geographies: age relations, segregation and re-engagements.  </w:t>
      </w:r>
      <w:r w:rsidRPr="00850EB0">
        <w:rPr>
          <w:rFonts w:ascii="Times New Roman" w:hAnsi="Times New Roman"/>
          <w:i/>
        </w:rPr>
        <w:t>Geography Compass</w:t>
      </w:r>
      <w:r w:rsidRPr="00850EB0">
        <w:rPr>
          <w:rFonts w:ascii="Times New Roman" w:hAnsi="Times New Roman"/>
        </w:rPr>
        <w:t xml:space="preserve"> 1/2,  200-221. </w:t>
      </w:r>
    </w:p>
    <w:p w:rsidR="00384CAB" w:rsidRPr="00850EB0" w:rsidRDefault="00384CAB" w:rsidP="00384CAB">
      <w:pPr>
        <w:ind w:hanging="720"/>
        <w:rPr>
          <w:rFonts w:ascii="Times New Roman" w:hAnsi="Times New Roman"/>
        </w:rPr>
      </w:pPr>
      <w:r w:rsidRPr="00850EB0">
        <w:rPr>
          <w:rFonts w:ascii="Times New Roman" w:hAnsi="Times New Roman"/>
        </w:rPr>
        <w:t xml:space="preserve">Van der Geest 1998 Reciprocity and care of the elderly.  An anthropological comparison between </w:t>
      </w:r>
      <w:smartTag w:uri="urn:schemas-microsoft-com:office:smarttags" w:element="country-region">
        <w:r w:rsidRPr="00850EB0">
          <w:rPr>
            <w:rFonts w:ascii="Times New Roman" w:hAnsi="Times New Roman"/>
          </w:rPr>
          <w:t>Ghana</w:t>
        </w:r>
      </w:smartTag>
      <w:r w:rsidRPr="00850EB0">
        <w:rPr>
          <w:rFonts w:ascii="Times New Roman" w:hAnsi="Times New Roman"/>
        </w:rPr>
        <w:t xml:space="preserve"> and the </w:t>
      </w:r>
      <w:smartTag w:uri="urn:schemas-microsoft-com:office:smarttags" w:element="place">
        <w:smartTag w:uri="urn:schemas-microsoft-com:office:smarttags" w:element="country-region">
          <w:r w:rsidRPr="00850EB0">
            <w:rPr>
              <w:rFonts w:ascii="Times New Roman" w:hAnsi="Times New Roman"/>
            </w:rPr>
            <w:t>Netherlands</w:t>
          </w:r>
        </w:smartTag>
      </w:smartTag>
      <w:r w:rsidRPr="00850EB0">
        <w:rPr>
          <w:rFonts w:ascii="Times New Roman" w:hAnsi="Times New Roman"/>
        </w:rPr>
        <w:t xml:space="preserve">.  </w:t>
      </w:r>
      <w:r w:rsidRPr="00850EB0">
        <w:rPr>
          <w:rFonts w:ascii="Times New Roman" w:hAnsi="Times New Roman"/>
          <w:i/>
        </w:rPr>
        <w:t>Tijdschr Gerontol Geriatr</w:t>
      </w:r>
      <w:r w:rsidRPr="00850EB0">
        <w:rPr>
          <w:rFonts w:ascii="Times New Roman" w:hAnsi="Times New Roman"/>
        </w:rPr>
        <w:t xml:space="preserve"> 29, 5: 237-43. </w:t>
      </w:r>
    </w:p>
    <w:p w:rsidR="00384CAB" w:rsidRPr="00850EB0" w:rsidRDefault="00384CAB" w:rsidP="00384CAB">
      <w:pPr>
        <w:ind w:hanging="720"/>
        <w:rPr>
          <w:rFonts w:ascii="Times New Roman" w:hAnsi="Times New Roman"/>
        </w:rPr>
      </w:pPr>
      <w:r w:rsidRPr="00850EB0">
        <w:rPr>
          <w:rFonts w:ascii="Times New Roman" w:hAnsi="Times New Roman"/>
        </w:rPr>
        <w:t xml:space="preserve">Whyte SR and Whyte MA 2004 Children’s children: time and relatedness in eastern </w:t>
      </w:r>
      <w:smartTag w:uri="urn:schemas-microsoft-com:office:smarttags" w:element="place">
        <w:smartTag w:uri="urn:schemas-microsoft-com:office:smarttags" w:element="country-region">
          <w:r w:rsidRPr="00850EB0">
            <w:rPr>
              <w:rFonts w:ascii="Times New Roman" w:hAnsi="Times New Roman"/>
            </w:rPr>
            <w:t>Uganda</w:t>
          </w:r>
        </w:smartTag>
      </w:smartTag>
      <w:r w:rsidRPr="00850EB0">
        <w:rPr>
          <w:rFonts w:ascii="Times New Roman" w:hAnsi="Times New Roman"/>
        </w:rPr>
        <w:t xml:space="preserve">. </w:t>
      </w:r>
      <w:smartTag w:uri="urn:schemas-microsoft-com:office:smarttags" w:element="place">
        <w:r w:rsidRPr="00850EB0">
          <w:rPr>
            <w:rFonts w:ascii="Times New Roman" w:hAnsi="Times New Roman"/>
            <w:i/>
          </w:rPr>
          <w:t>Africa</w:t>
        </w:r>
      </w:smartTag>
      <w:r w:rsidRPr="00850EB0">
        <w:rPr>
          <w:rFonts w:ascii="Times New Roman" w:hAnsi="Times New Roman"/>
          <w:i/>
        </w:rPr>
        <w:t xml:space="preserve"> </w:t>
      </w:r>
      <w:r w:rsidRPr="00850EB0">
        <w:rPr>
          <w:rFonts w:ascii="Times New Roman" w:hAnsi="Times New Roman"/>
        </w:rPr>
        <w:t>74,1:76-94.</w:t>
      </w:r>
    </w:p>
    <w:p w:rsidR="00384CAB" w:rsidRPr="00850EB0" w:rsidRDefault="00384CAB" w:rsidP="00384CAB">
      <w:pPr>
        <w:ind w:hanging="720"/>
        <w:rPr>
          <w:rFonts w:ascii="Times New Roman" w:hAnsi="Times New Roman"/>
        </w:rPr>
      </w:pPr>
      <w:r w:rsidRPr="00850EB0">
        <w:rPr>
          <w:rFonts w:ascii="Times New Roman" w:hAnsi="Times New Roman"/>
        </w:rPr>
        <w:t xml:space="preserve">Whyte SR, Alber E and Geissler PW 2004 Lifetimes intertwined: African grandparents and grandchildren.  </w:t>
      </w:r>
      <w:smartTag w:uri="urn:schemas-microsoft-com:office:smarttags" w:element="place">
        <w:r w:rsidRPr="00850EB0">
          <w:rPr>
            <w:rFonts w:ascii="Times New Roman" w:hAnsi="Times New Roman"/>
            <w:i/>
          </w:rPr>
          <w:t>Africa</w:t>
        </w:r>
      </w:smartTag>
      <w:r w:rsidRPr="00850EB0">
        <w:rPr>
          <w:rFonts w:ascii="Times New Roman" w:hAnsi="Times New Roman"/>
        </w:rPr>
        <w:t xml:space="preserve"> 74, 1: 1-5. </w:t>
      </w:r>
    </w:p>
    <w:p w:rsidR="00384CAB" w:rsidRPr="00850EB0" w:rsidRDefault="00384CAB" w:rsidP="00384CAB">
      <w:pPr>
        <w:ind w:hanging="720"/>
        <w:rPr>
          <w:rFonts w:ascii="Times New Roman" w:hAnsi="Times New Roman"/>
        </w:rPr>
      </w:pPr>
      <w:r w:rsidRPr="00850EB0">
        <w:rPr>
          <w:rFonts w:ascii="Times New Roman" w:hAnsi="Times New Roman"/>
        </w:rPr>
        <w:t xml:space="preserve">Yaro, J.A. 2006 Is deagrarianisation real? A study of livelihood activities in rural northern </w:t>
      </w:r>
      <w:smartTag w:uri="urn:schemas-microsoft-com:office:smarttags" w:element="place">
        <w:smartTag w:uri="urn:schemas-microsoft-com:office:smarttags" w:element="country-region">
          <w:r w:rsidRPr="00850EB0">
            <w:rPr>
              <w:rFonts w:ascii="Times New Roman" w:hAnsi="Times New Roman"/>
            </w:rPr>
            <w:t>Ghana</w:t>
          </w:r>
        </w:smartTag>
      </w:smartTag>
      <w:r w:rsidRPr="00850EB0">
        <w:rPr>
          <w:rFonts w:ascii="Times New Roman" w:hAnsi="Times New Roman"/>
          <w:i/>
        </w:rPr>
        <w:t>.  J of Modern African Studies</w:t>
      </w:r>
      <w:r w:rsidRPr="00850EB0">
        <w:rPr>
          <w:rFonts w:ascii="Times New Roman" w:hAnsi="Times New Roman"/>
        </w:rPr>
        <w:t xml:space="preserve"> 44,1: 125-156. </w:t>
      </w:r>
    </w:p>
    <w:p w:rsidR="00384CAB" w:rsidRPr="00850EB0" w:rsidRDefault="00384CAB" w:rsidP="00384CAB">
      <w:pPr>
        <w:ind w:hanging="720"/>
        <w:rPr>
          <w:rFonts w:ascii="Times New Roman" w:hAnsi="Times New Roman"/>
        </w:rPr>
      </w:pPr>
    </w:p>
    <w:p w:rsidR="006674B7" w:rsidRPr="00850EB0" w:rsidRDefault="00022B94" w:rsidP="00965F72">
      <w:pPr>
        <w:spacing w:line="240" w:lineRule="auto"/>
        <w:jc w:val="both"/>
        <w:rPr>
          <w:rFonts w:ascii="Times New Roman" w:hAnsi="Times New Roman"/>
          <w:sz w:val="24"/>
          <w:szCs w:val="24"/>
        </w:rPr>
      </w:pPr>
      <w:r w:rsidRPr="00850EB0">
        <w:rPr>
          <w:rFonts w:ascii="Times New Roman" w:hAnsi="Times New Roman"/>
          <w:sz w:val="24"/>
          <w:szCs w:val="24"/>
        </w:rPr>
        <w:br w:type="page"/>
      </w:r>
      <w:r w:rsidR="006674B7" w:rsidRPr="00850EB0">
        <w:rPr>
          <w:rFonts w:ascii="Times New Roman" w:hAnsi="Times New Roman"/>
          <w:sz w:val="24"/>
          <w:szCs w:val="24"/>
        </w:rPr>
        <w:lastRenderedPageBreak/>
        <w:t xml:space="preserve"> </w:t>
      </w:r>
    </w:p>
    <w:p w:rsidR="00022B94" w:rsidRPr="00850EB0" w:rsidRDefault="00022B94" w:rsidP="00965F72">
      <w:pPr>
        <w:spacing w:line="240" w:lineRule="auto"/>
        <w:jc w:val="both"/>
        <w:rPr>
          <w:rFonts w:ascii="Times New Roman" w:hAnsi="Times New Roman"/>
          <w:sz w:val="24"/>
          <w:szCs w:val="24"/>
        </w:rPr>
      </w:pPr>
    </w:p>
    <w:sectPr w:rsidR="00022B94" w:rsidRPr="00850EB0" w:rsidSect="0052730A">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66B" w:rsidRDefault="0067666B" w:rsidP="002232C7">
      <w:pPr>
        <w:spacing w:after="0" w:line="240" w:lineRule="auto"/>
      </w:pPr>
      <w:r>
        <w:separator/>
      </w:r>
    </w:p>
  </w:endnote>
  <w:endnote w:type="continuationSeparator" w:id="0">
    <w:p w:rsidR="0067666B" w:rsidRDefault="0067666B" w:rsidP="0022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4B7" w:rsidRDefault="00E01F83">
    <w:pPr>
      <w:pStyle w:val="Footer"/>
      <w:jc w:val="right"/>
    </w:pPr>
    <w:r>
      <w:fldChar w:fldCharType="begin"/>
    </w:r>
    <w:r>
      <w:instrText xml:space="preserve"> PAGE   \* MERGEFORMAT </w:instrText>
    </w:r>
    <w:r>
      <w:fldChar w:fldCharType="separate"/>
    </w:r>
    <w:r w:rsidR="00AD36A3">
      <w:rPr>
        <w:noProof/>
      </w:rPr>
      <w:t>1</w:t>
    </w:r>
    <w:r>
      <w:rPr>
        <w:noProof/>
      </w:rPr>
      <w:fldChar w:fldCharType="end"/>
    </w:r>
  </w:p>
  <w:p w:rsidR="006674B7" w:rsidRDefault="006674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66B" w:rsidRDefault="0067666B" w:rsidP="002232C7">
      <w:pPr>
        <w:spacing w:after="0" w:line="240" w:lineRule="auto"/>
      </w:pPr>
      <w:r>
        <w:separator/>
      </w:r>
    </w:p>
  </w:footnote>
  <w:footnote w:type="continuationSeparator" w:id="0">
    <w:p w:rsidR="0067666B" w:rsidRDefault="0067666B" w:rsidP="002232C7">
      <w:pPr>
        <w:spacing w:after="0" w:line="240" w:lineRule="auto"/>
      </w:pPr>
      <w:r>
        <w:continuationSeparator/>
      </w:r>
    </w:p>
  </w:footnote>
  <w:footnote w:id="1">
    <w:p w:rsidR="006E656B" w:rsidRPr="003547CF" w:rsidRDefault="006E656B" w:rsidP="002232C7">
      <w:pPr>
        <w:pStyle w:val="FootnoteText"/>
        <w:rPr>
          <w:rFonts w:ascii="Arial" w:hAnsi="Arial"/>
        </w:rPr>
      </w:pPr>
      <w:r w:rsidRPr="003547CF">
        <w:rPr>
          <w:rStyle w:val="FootnoteReference"/>
          <w:rFonts w:ascii="Arial" w:hAnsi="Arial"/>
        </w:rPr>
        <w:footnoteRef/>
      </w:r>
      <w:r w:rsidRPr="003547CF">
        <w:rPr>
          <w:rFonts w:ascii="Arial" w:hAnsi="Arial"/>
        </w:rPr>
        <w:t xml:space="preserve"> </w:t>
      </w:r>
      <w:r w:rsidRPr="000F1943">
        <w:rPr>
          <w:rFonts w:ascii="Times New Roman" w:hAnsi="Times New Roman"/>
          <w:sz w:val="20"/>
          <w:szCs w:val="20"/>
        </w:rPr>
        <w:t>TSh 1,000 = approx £0.40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1766"/>
    <w:multiLevelType w:val="hybridMultilevel"/>
    <w:tmpl w:val="C1268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021815"/>
    <w:multiLevelType w:val="hybridMultilevel"/>
    <w:tmpl w:val="77EE7226"/>
    <w:lvl w:ilvl="0" w:tplc="600053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56039C"/>
    <w:multiLevelType w:val="hybridMultilevel"/>
    <w:tmpl w:val="89E8F8C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2AB51F16"/>
    <w:multiLevelType w:val="hybridMultilevel"/>
    <w:tmpl w:val="2BFCAC5A"/>
    <w:lvl w:ilvl="0" w:tplc="A5A63D2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141D13"/>
    <w:multiLevelType w:val="hybridMultilevel"/>
    <w:tmpl w:val="0D1A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D04054"/>
    <w:multiLevelType w:val="hybridMultilevel"/>
    <w:tmpl w:val="269ED6F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C8200A"/>
    <w:multiLevelType w:val="hybridMultilevel"/>
    <w:tmpl w:val="72C6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7C07D1"/>
    <w:multiLevelType w:val="hybridMultilevel"/>
    <w:tmpl w:val="223E07E6"/>
    <w:lvl w:ilvl="0" w:tplc="67A4977C">
      <w:start w:val="1"/>
      <w:numFmt w:val="bullet"/>
      <w:lvlText w:val="•"/>
      <w:lvlJc w:val="left"/>
      <w:pPr>
        <w:tabs>
          <w:tab w:val="num" w:pos="720"/>
        </w:tabs>
        <w:ind w:left="720" w:hanging="360"/>
      </w:pPr>
      <w:rPr>
        <w:rFonts w:ascii="Arial" w:hAnsi="Arial" w:hint="default"/>
      </w:rPr>
    </w:lvl>
    <w:lvl w:ilvl="1" w:tplc="0660E674">
      <w:start w:val="911"/>
      <w:numFmt w:val="bullet"/>
      <w:lvlText w:val="–"/>
      <w:lvlJc w:val="left"/>
      <w:pPr>
        <w:tabs>
          <w:tab w:val="num" w:pos="1440"/>
        </w:tabs>
        <w:ind w:left="1440" w:hanging="360"/>
      </w:pPr>
      <w:rPr>
        <w:rFonts w:ascii="Arial" w:hAnsi="Arial" w:hint="default"/>
      </w:rPr>
    </w:lvl>
    <w:lvl w:ilvl="2" w:tplc="9EB6418C" w:tentative="1">
      <w:start w:val="1"/>
      <w:numFmt w:val="bullet"/>
      <w:lvlText w:val="•"/>
      <w:lvlJc w:val="left"/>
      <w:pPr>
        <w:tabs>
          <w:tab w:val="num" w:pos="2160"/>
        </w:tabs>
        <w:ind w:left="2160" w:hanging="360"/>
      </w:pPr>
      <w:rPr>
        <w:rFonts w:ascii="Arial" w:hAnsi="Arial" w:hint="default"/>
      </w:rPr>
    </w:lvl>
    <w:lvl w:ilvl="3" w:tplc="2AD2247C" w:tentative="1">
      <w:start w:val="1"/>
      <w:numFmt w:val="bullet"/>
      <w:lvlText w:val="•"/>
      <w:lvlJc w:val="left"/>
      <w:pPr>
        <w:tabs>
          <w:tab w:val="num" w:pos="2880"/>
        </w:tabs>
        <w:ind w:left="2880" w:hanging="360"/>
      </w:pPr>
      <w:rPr>
        <w:rFonts w:ascii="Arial" w:hAnsi="Arial" w:hint="default"/>
      </w:rPr>
    </w:lvl>
    <w:lvl w:ilvl="4" w:tplc="0FEAC02C" w:tentative="1">
      <w:start w:val="1"/>
      <w:numFmt w:val="bullet"/>
      <w:lvlText w:val="•"/>
      <w:lvlJc w:val="left"/>
      <w:pPr>
        <w:tabs>
          <w:tab w:val="num" w:pos="3600"/>
        </w:tabs>
        <w:ind w:left="3600" w:hanging="360"/>
      </w:pPr>
      <w:rPr>
        <w:rFonts w:ascii="Arial" w:hAnsi="Arial" w:hint="default"/>
      </w:rPr>
    </w:lvl>
    <w:lvl w:ilvl="5" w:tplc="D618CF9A" w:tentative="1">
      <w:start w:val="1"/>
      <w:numFmt w:val="bullet"/>
      <w:lvlText w:val="•"/>
      <w:lvlJc w:val="left"/>
      <w:pPr>
        <w:tabs>
          <w:tab w:val="num" w:pos="4320"/>
        </w:tabs>
        <w:ind w:left="4320" w:hanging="360"/>
      </w:pPr>
      <w:rPr>
        <w:rFonts w:ascii="Arial" w:hAnsi="Arial" w:hint="default"/>
      </w:rPr>
    </w:lvl>
    <w:lvl w:ilvl="6" w:tplc="EF1800EA" w:tentative="1">
      <w:start w:val="1"/>
      <w:numFmt w:val="bullet"/>
      <w:lvlText w:val="•"/>
      <w:lvlJc w:val="left"/>
      <w:pPr>
        <w:tabs>
          <w:tab w:val="num" w:pos="5040"/>
        </w:tabs>
        <w:ind w:left="5040" w:hanging="360"/>
      </w:pPr>
      <w:rPr>
        <w:rFonts w:ascii="Arial" w:hAnsi="Arial" w:hint="default"/>
      </w:rPr>
    </w:lvl>
    <w:lvl w:ilvl="7" w:tplc="8BB07EF4" w:tentative="1">
      <w:start w:val="1"/>
      <w:numFmt w:val="bullet"/>
      <w:lvlText w:val="•"/>
      <w:lvlJc w:val="left"/>
      <w:pPr>
        <w:tabs>
          <w:tab w:val="num" w:pos="5760"/>
        </w:tabs>
        <w:ind w:left="5760" w:hanging="360"/>
      </w:pPr>
      <w:rPr>
        <w:rFonts w:ascii="Arial" w:hAnsi="Arial" w:hint="default"/>
      </w:rPr>
    </w:lvl>
    <w:lvl w:ilvl="8" w:tplc="FB768500" w:tentative="1">
      <w:start w:val="1"/>
      <w:numFmt w:val="bullet"/>
      <w:lvlText w:val="•"/>
      <w:lvlJc w:val="left"/>
      <w:pPr>
        <w:tabs>
          <w:tab w:val="num" w:pos="6480"/>
        </w:tabs>
        <w:ind w:left="6480" w:hanging="360"/>
      </w:pPr>
      <w:rPr>
        <w:rFonts w:ascii="Arial" w:hAnsi="Arial" w:hint="default"/>
      </w:rPr>
    </w:lvl>
  </w:abstractNum>
  <w:abstractNum w:abstractNumId="8">
    <w:nsid w:val="509C3EA6"/>
    <w:multiLevelType w:val="hybridMultilevel"/>
    <w:tmpl w:val="D57C6F98"/>
    <w:lvl w:ilvl="0" w:tplc="AF7A5B3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5F7298"/>
    <w:multiLevelType w:val="hybridMultilevel"/>
    <w:tmpl w:val="DBCE0A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BE5722"/>
    <w:multiLevelType w:val="hybridMultilevel"/>
    <w:tmpl w:val="AF8E66E4"/>
    <w:lvl w:ilvl="0" w:tplc="8A181D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54A3505"/>
    <w:multiLevelType w:val="hybridMultilevel"/>
    <w:tmpl w:val="B78C2B9E"/>
    <w:lvl w:ilvl="0" w:tplc="68E8FE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E005D5"/>
    <w:multiLevelType w:val="hybridMultilevel"/>
    <w:tmpl w:val="89E8F8C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64752E24"/>
    <w:multiLevelType w:val="hybridMultilevel"/>
    <w:tmpl w:val="6AE2CB3A"/>
    <w:lvl w:ilvl="0" w:tplc="93A497DC">
      <w:start w:val="1"/>
      <w:numFmt w:val="lowerRoman"/>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37532EA"/>
    <w:multiLevelType w:val="hybridMultilevel"/>
    <w:tmpl w:val="6E40E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F92403"/>
    <w:multiLevelType w:val="hybridMultilevel"/>
    <w:tmpl w:val="5BBA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0C6849"/>
    <w:multiLevelType w:val="hybridMultilevel"/>
    <w:tmpl w:val="5150B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D86BB2"/>
    <w:multiLevelType w:val="hybridMultilevel"/>
    <w:tmpl w:val="786E93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2"/>
  </w:num>
  <w:num w:numId="6">
    <w:abstractNumId w:val="7"/>
  </w:num>
  <w:num w:numId="7">
    <w:abstractNumId w:val="2"/>
  </w:num>
  <w:num w:numId="8">
    <w:abstractNumId w:val="15"/>
  </w:num>
  <w:num w:numId="9">
    <w:abstractNumId w:val="5"/>
  </w:num>
  <w:num w:numId="10">
    <w:abstractNumId w:val="9"/>
  </w:num>
  <w:num w:numId="11">
    <w:abstractNumId w:val="14"/>
  </w:num>
  <w:num w:numId="12">
    <w:abstractNumId w:val="8"/>
  </w:num>
  <w:num w:numId="13">
    <w:abstractNumId w:val="16"/>
  </w:num>
  <w:num w:numId="14">
    <w:abstractNumId w:val="17"/>
  </w:num>
  <w:num w:numId="15">
    <w:abstractNumId w:val="13"/>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772"/>
    <w:rsid w:val="000037A5"/>
    <w:rsid w:val="00022B94"/>
    <w:rsid w:val="00086525"/>
    <w:rsid w:val="000A7ADB"/>
    <w:rsid w:val="000D2B89"/>
    <w:rsid w:val="000E3F82"/>
    <w:rsid w:val="000F7926"/>
    <w:rsid w:val="001114BE"/>
    <w:rsid w:val="001447A5"/>
    <w:rsid w:val="00164B64"/>
    <w:rsid w:val="00165105"/>
    <w:rsid w:val="001E3253"/>
    <w:rsid w:val="002163B7"/>
    <w:rsid w:val="002232C7"/>
    <w:rsid w:val="0023743D"/>
    <w:rsid w:val="00246A69"/>
    <w:rsid w:val="002C5EA3"/>
    <w:rsid w:val="00300285"/>
    <w:rsid w:val="003132BA"/>
    <w:rsid w:val="00383D99"/>
    <w:rsid w:val="00384CAB"/>
    <w:rsid w:val="0038564D"/>
    <w:rsid w:val="00392FF6"/>
    <w:rsid w:val="003A3E8C"/>
    <w:rsid w:val="003E7226"/>
    <w:rsid w:val="003F0C8A"/>
    <w:rsid w:val="003F6343"/>
    <w:rsid w:val="00441F45"/>
    <w:rsid w:val="004607D4"/>
    <w:rsid w:val="004623E2"/>
    <w:rsid w:val="00485B87"/>
    <w:rsid w:val="004B1DF7"/>
    <w:rsid w:val="004C7726"/>
    <w:rsid w:val="004D1F34"/>
    <w:rsid w:val="004E216A"/>
    <w:rsid w:val="004F17B3"/>
    <w:rsid w:val="0052730A"/>
    <w:rsid w:val="00540C19"/>
    <w:rsid w:val="005552B6"/>
    <w:rsid w:val="005930AA"/>
    <w:rsid w:val="00595772"/>
    <w:rsid w:val="0060386D"/>
    <w:rsid w:val="00611896"/>
    <w:rsid w:val="0066350B"/>
    <w:rsid w:val="006674B7"/>
    <w:rsid w:val="0067666B"/>
    <w:rsid w:val="006D44C8"/>
    <w:rsid w:val="006E656B"/>
    <w:rsid w:val="007345BE"/>
    <w:rsid w:val="007454E3"/>
    <w:rsid w:val="00767E47"/>
    <w:rsid w:val="007D13DC"/>
    <w:rsid w:val="007E3465"/>
    <w:rsid w:val="007F667A"/>
    <w:rsid w:val="00810CA8"/>
    <w:rsid w:val="00850EB0"/>
    <w:rsid w:val="00852F2C"/>
    <w:rsid w:val="00873FE9"/>
    <w:rsid w:val="00881802"/>
    <w:rsid w:val="00895252"/>
    <w:rsid w:val="008A3711"/>
    <w:rsid w:val="008B75F9"/>
    <w:rsid w:val="009102A2"/>
    <w:rsid w:val="00935992"/>
    <w:rsid w:val="00955D75"/>
    <w:rsid w:val="00965F72"/>
    <w:rsid w:val="00975D5D"/>
    <w:rsid w:val="00997A35"/>
    <w:rsid w:val="009A435E"/>
    <w:rsid w:val="009A55CE"/>
    <w:rsid w:val="009C7503"/>
    <w:rsid w:val="00AD36A3"/>
    <w:rsid w:val="00AD3FAC"/>
    <w:rsid w:val="00B079D2"/>
    <w:rsid w:val="00B44686"/>
    <w:rsid w:val="00B62E81"/>
    <w:rsid w:val="00B7054A"/>
    <w:rsid w:val="00BF234C"/>
    <w:rsid w:val="00C3050C"/>
    <w:rsid w:val="00C50A2B"/>
    <w:rsid w:val="00CB6877"/>
    <w:rsid w:val="00CB7D43"/>
    <w:rsid w:val="00CD11C0"/>
    <w:rsid w:val="00D57633"/>
    <w:rsid w:val="00D6581C"/>
    <w:rsid w:val="00D65F26"/>
    <w:rsid w:val="00DD6FF5"/>
    <w:rsid w:val="00E01F83"/>
    <w:rsid w:val="00E147DC"/>
    <w:rsid w:val="00E6418E"/>
    <w:rsid w:val="00E82E64"/>
    <w:rsid w:val="00EA19BF"/>
    <w:rsid w:val="00F003A5"/>
    <w:rsid w:val="00F3602A"/>
    <w:rsid w:val="00F41A0D"/>
    <w:rsid w:val="00FA4988"/>
    <w:rsid w:val="00FB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7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5772"/>
    <w:rPr>
      <w:color w:val="0000FF"/>
      <w:u w:val="single"/>
    </w:rPr>
  </w:style>
  <w:style w:type="paragraph" w:styleId="BalloonText">
    <w:name w:val="Balloon Text"/>
    <w:basedOn w:val="Normal"/>
    <w:link w:val="BalloonTextChar"/>
    <w:uiPriority w:val="99"/>
    <w:semiHidden/>
    <w:unhideWhenUsed/>
    <w:rsid w:val="00595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772"/>
    <w:rPr>
      <w:rFonts w:ascii="Tahoma" w:hAnsi="Tahoma" w:cs="Tahoma"/>
      <w:sz w:val="16"/>
      <w:szCs w:val="16"/>
    </w:rPr>
  </w:style>
  <w:style w:type="paragraph" w:styleId="ListParagraph">
    <w:name w:val="List Paragraph"/>
    <w:basedOn w:val="Normal"/>
    <w:uiPriority w:val="34"/>
    <w:qFormat/>
    <w:rsid w:val="001114BE"/>
    <w:pPr>
      <w:ind w:left="720"/>
      <w:contextualSpacing/>
    </w:pPr>
  </w:style>
  <w:style w:type="character" w:styleId="Emphasis">
    <w:name w:val="Emphasis"/>
    <w:basedOn w:val="DefaultParagraphFont"/>
    <w:qFormat/>
    <w:rsid w:val="00CB6877"/>
    <w:rPr>
      <w:rFonts w:ascii="Arial" w:hAnsi="Arial" w:cs="Times New Roman"/>
      <w:i/>
      <w:sz w:val="20"/>
    </w:rPr>
  </w:style>
  <w:style w:type="character" w:customStyle="1" w:styleId="a">
    <w:name w:val="_"/>
    <w:basedOn w:val="DefaultParagraphFont"/>
    <w:rsid w:val="0023743D"/>
  </w:style>
  <w:style w:type="paragraph" w:styleId="FootnoteText">
    <w:name w:val="footnote text"/>
    <w:basedOn w:val="Normal"/>
    <w:link w:val="FootnoteTextChar"/>
    <w:uiPriority w:val="99"/>
    <w:unhideWhenUsed/>
    <w:rsid w:val="002232C7"/>
    <w:pPr>
      <w:spacing w:after="0" w:line="240" w:lineRule="auto"/>
    </w:pPr>
    <w:rPr>
      <w:rFonts w:ascii="Cambria" w:eastAsia="Cambria" w:hAnsi="Cambria"/>
      <w:sz w:val="24"/>
      <w:szCs w:val="24"/>
    </w:rPr>
  </w:style>
  <w:style w:type="character" w:customStyle="1" w:styleId="FootnoteTextChar">
    <w:name w:val="Footnote Text Char"/>
    <w:basedOn w:val="DefaultParagraphFont"/>
    <w:link w:val="FootnoteText"/>
    <w:uiPriority w:val="99"/>
    <w:rsid w:val="002232C7"/>
    <w:rPr>
      <w:rFonts w:ascii="Cambria" w:eastAsia="Cambria" w:hAnsi="Cambria" w:cs="Times New Roman"/>
      <w:sz w:val="24"/>
      <w:szCs w:val="24"/>
    </w:rPr>
  </w:style>
  <w:style w:type="character" w:styleId="FootnoteReference">
    <w:name w:val="footnote reference"/>
    <w:basedOn w:val="DefaultParagraphFont"/>
    <w:uiPriority w:val="99"/>
    <w:semiHidden/>
    <w:unhideWhenUsed/>
    <w:rsid w:val="002232C7"/>
    <w:rPr>
      <w:vertAlign w:val="superscript"/>
    </w:rPr>
  </w:style>
  <w:style w:type="paragraph" w:styleId="Header">
    <w:name w:val="header"/>
    <w:basedOn w:val="Normal"/>
    <w:link w:val="HeaderChar"/>
    <w:uiPriority w:val="99"/>
    <w:semiHidden/>
    <w:unhideWhenUsed/>
    <w:rsid w:val="006674B7"/>
    <w:pPr>
      <w:tabs>
        <w:tab w:val="center" w:pos="4680"/>
        <w:tab w:val="right" w:pos="9360"/>
      </w:tabs>
    </w:pPr>
  </w:style>
  <w:style w:type="character" w:customStyle="1" w:styleId="HeaderChar">
    <w:name w:val="Header Char"/>
    <w:basedOn w:val="DefaultParagraphFont"/>
    <w:link w:val="Header"/>
    <w:uiPriority w:val="99"/>
    <w:semiHidden/>
    <w:rsid w:val="006674B7"/>
    <w:rPr>
      <w:sz w:val="22"/>
      <w:szCs w:val="22"/>
    </w:rPr>
  </w:style>
  <w:style w:type="paragraph" w:styleId="Footer">
    <w:name w:val="footer"/>
    <w:basedOn w:val="Normal"/>
    <w:link w:val="FooterChar"/>
    <w:uiPriority w:val="99"/>
    <w:unhideWhenUsed/>
    <w:rsid w:val="006674B7"/>
    <w:pPr>
      <w:tabs>
        <w:tab w:val="center" w:pos="4680"/>
        <w:tab w:val="right" w:pos="9360"/>
      </w:tabs>
    </w:pPr>
  </w:style>
  <w:style w:type="character" w:customStyle="1" w:styleId="FooterChar">
    <w:name w:val="Footer Char"/>
    <w:basedOn w:val="DefaultParagraphFont"/>
    <w:link w:val="Footer"/>
    <w:uiPriority w:val="99"/>
    <w:rsid w:val="006674B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7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5772"/>
    <w:rPr>
      <w:color w:val="0000FF"/>
      <w:u w:val="single"/>
    </w:rPr>
  </w:style>
  <w:style w:type="paragraph" w:styleId="BalloonText">
    <w:name w:val="Balloon Text"/>
    <w:basedOn w:val="Normal"/>
    <w:link w:val="BalloonTextChar"/>
    <w:uiPriority w:val="99"/>
    <w:semiHidden/>
    <w:unhideWhenUsed/>
    <w:rsid w:val="00595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772"/>
    <w:rPr>
      <w:rFonts w:ascii="Tahoma" w:hAnsi="Tahoma" w:cs="Tahoma"/>
      <w:sz w:val="16"/>
      <w:szCs w:val="16"/>
    </w:rPr>
  </w:style>
  <w:style w:type="paragraph" w:styleId="ListParagraph">
    <w:name w:val="List Paragraph"/>
    <w:basedOn w:val="Normal"/>
    <w:uiPriority w:val="34"/>
    <w:qFormat/>
    <w:rsid w:val="001114BE"/>
    <w:pPr>
      <w:ind w:left="720"/>
      <w:contextualSpacing/>
    </w:pPr>
  </w:style>
  <w:style w:type="character" w:styleId="Emphasis">
    <w:name w:val="Emphasis"/>
    <w:basedOn w:val="DefaultParagraphFont"/>
    <w:qFormat/>
    <w:rsid w:val="00CB6877"/>
    <w:rPr>
      <w:rFonts w:ascii="Arial" w:hAnsi="Arial" w:cs="Times New Roman"/>
      <w:i/>
      <w:sz w:val="20"/>
    </w:rPr>
  </w:style>
  <w:style w:type="character" w:customStyle="1" w:styleId="a">
    <w:name w:val="_"/>
    <w:basedOn w:val="DefaultParagraphFont"/>
    <w:rsid w:val="0023743D"/>
  </w:style>
  <w:style w:type="paragraph" w:styleId="FootnoteText">
    <w:name w:val="footnote text"/>
    <w:basedOn w:val="Normal"/>
    <w:link w:val="FootnoteTextChar"/>
    <w:uiPriority w:val="99"/>
    <w:unhideWhenUsed/>
    <w:rsid w:val="002232C7"/>
    <w:pPr>
      <w:spacing w:after="0" w:line="240" w:lineRule="auto"/>
    </w:pPr>
    <w:rPr>
      <w:rFonts w:ascii="Cambria" w:eastAsia="Cambria" w:hAnsi="Cambria"/>
      <w:sz w:val="24"/>
      <w:szCs w:val="24"/>
    </w:rPr>
  </w:style>
  <w:style w:type="character" w:customStyle="1" w:styleId="FootnoteTextChar">
    <w:name w:val="Footnote Text Char"/>
    <w:basedOn w:val="DefaultParagraphFont"/>
    <w:link w:val="FootnoteText"/>
    <w:uiPriority w:val="99"/>
    <w:rsid w:val="002232C7"/>
    <w:rPr>
      <w:rFonts w:ascii="Cambria" w:eastAsia="Cambria" w:hAnsi="Cambria" w:cs="Times New Roman"/>
      <w:sz w:val="24"/>
      <w:szCs w:val="24"/>
    </w:rPr>
  </w:style>
  <w:style w:type="character" w:styleId="FootnoteReference">
    <w:name w:val="footnote reference"/>
    <w:basedOn w:val="DefaultParagraphFont"/>
    <w:uiPriority w:val="99"/>
    <w:semiHidden/>
    <w:unhideWhenUsed/>
    <w:rsid w:val="002232C7"/>
    <w:rPr>
      <w:vertAlign w:val="superscript"/>
    </w:rPr>
  </w:style>
  <w:style w:type="paragraph" w:styleId="Header">
    <w:name w:val="header"/>
    <w:basedOn w:val="Normal"/>
    <w:link w:val="HeaderChar"/>
    <w:uiPriority w:val="99"/>
    <w:semiHidden/>
    <w:unhideWhenUsed/>
    <w:rsid w:val="006674B7"/>
    <w:pPr>
      <w:tabs>
        <w:tab w:val="center" w:pos="4680"/>
        <w:tab w:val="right" w:pos="9360"/>
      </w:tabs>
    </w:pPr>
  </w:style>
  <w:style w:type="character" w:customStyle="1" w:styleId="HeaderChar">
    <w:name w:val="Header Char"/>
    <w:basedOn w:val="DefaultParagraphFont"/>
    <w:link w:val="Header"/>
    <w:uiPriority w:val="99"/>
    <w:semiHidden/>
    <w:rsid w:val="006674B7"/>
    <w:rPr>
      <w:sz w:val="22"/>
      <w:szCs w:val="22"/>
    </w:rPr>
  </w:style>
  <w:style w:type="paragraph" w:styleId="Footer">
    <w:name w:val="footer"/>
    <w:basedOn w:val="Normal"/>
    <w:link w:val="FooterChar"/>
    <w:uiPriority w:val="99"/>
    <w:unhideWhenUsed/>
    <w:rsid w:val="006674B7"/>
    <w:pPr>
      <w:tabs>
        <w:tab w:val="center" w:pos="4680"/>
        <w:tab w:val="right" w:pos="9360"/>
      </w:tabs>
    </w:pPr>
  </w:style>
  <w:style w:type="character" w:customStyle="1" w:styleId="FooterChar">
    <w:name w:val="Footer Char"/>
    <w:basedOn w:val="DefaultParagraphFont"/>
    <w:link w:val="Footer"/>
    <w:uiPriority w:val="99"/>
    <w:rsid w:val="006674B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yperlink" Target="http://www.dur.ac.uk/child.mobility"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dur.ac.uk/child.mobility" TargetMode="External"/><Relationship Id="rId2" Type="http://schemas.openxmlformats.org/officeDocument/2006/relationships/styles" Target="styles.xml"/><Relationship Id="rId16" Type="http://schemas.openxmlformats.org/officeDocument/2006/relationships/hyperlink" Target="https://www.afcap.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afcap.org" TargetMode="External"/><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20517</Words>
  <Characters>116952</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IITA-IBADAN</Company>
  <LinksUpToDate>false</LinksUpToDate>
  <CharactersWithSpaces>137195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Porter</dc:creator>
  <cp:lastModifiedBy>Sarah Marzouk</cp:lastModifiedBy>
  <cp:revision>2</cp:revision>
  <dcterms:created xsi:type="dcterms:W3CDTF">2013-03-25T12:33:00Z</dcterms:created>
  <dcterms:modified xsi:type="dcterms:W3CDTF">2013-03-25T12:33:00Z</dcterms:modified>
</cp:coreProperties>
</file>