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65" w:rsidRPr="005E369B" w:rsidRDefault="00660F65" w:rsidP="00AF6FB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67AC9D3" wp14:editId="0F9D9865">
            <wp:simplePos x="0" y="0"/>
            <wp:positionH relativeFrom="column">
              <wp:posOffset>4530090</wp:posOffset>
            </wp:positionH>
            <wp:positionV relativeFrom="paragraph">
              <wp:posOffset>-604520</wp:posOffset>
            </wp:positionV>
            <wp:extent cx="1611630" cy="802005"/>
            <wp:effectExtent l="0" t="0" r="7620" b="0"/>
            <wp:wrapSquare wrapText="bothSides"/>
            <wp:docPr id="2" name="Picture 2" descr="HelpAge-networ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Age-network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F65" w:rsidRPr="005E369B" w:rsidRDefault="00660F65" w:rsidP="00660F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5522F" w:rsidRPr="005E369B" w:rsidRDefault="00660F65" w:rsidP="00660F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HelpAge International</w:t>
      </w:r>
    </w:p>
    <w:p w:rsidR="00660F65" w:rsidRPr="005E369B" w:rsidRDefault="00660F65" w:rsidP="00660F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60F65" w:rsidRPr="005E369B" w:rsidRDefault="00660F65" w:rsidP="00660F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Job description</w:t>
      </w:r>
    </w:p>
    <w:p w:rsidR="00660F65" w:rsidRPr="005E369B" w:rsidRDefault="00660F65" w:rsidP="00660F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5522F" w:rsidRPr="005E369B" w:rsidRDefault="0095522F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Job title: </w:t>
      </w:r>
      <w:r w:rsidRPr="005E369B">
        <w:rPr>
          <w:rFonts w:ascii="Verdana" w:hAnsi="Verdana"/>
          <w:sz w:val="20"/>
          <w:szCs w:val="20"/>
        </w:rPr>
        <w:t xml:space="preserve">Violence and abuse policy </w:t>
      </w:r>
      <w:r w:rsidR="0095522F" w:rsidRPr="005E369B">
        <w:rPr>
          <w:rFonts w:ascii="Verdana" w:hAnsi="Verdana"/>
          <w:sz w:val="20"/>
          <w:szCs w:val="20"/>
        </w:rPr>
        <w:t>adviser</w:t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Location: </w:t>
      </w:r>
      <w:r w:rsidR="005754F5" w:rsidRPr="005E369B">
        <w:rPr>
          <w:rFonts w:ascii="Verdana" w:hAnsi="Verdana"/>
          <w:sz w:val="20"/>
          <w:szCs w:val="20"/>
        </w:rPr>
        <w:t>Secretariat</w:t>
      </w:r>
      <w:r w:rsidRPr="005E369B">
        <w:rPr>
          <w:rFonts w:ascii="Verdana" w:hAnsi="Verdana"/>
          <w:sz w:val="20"/>
          <w:szCs w:val="20"/>
        </w:rPr>
        <w:t xml:space="preserve"> London</w:t>
      </w:r>
      <w:r w:rsidR="005754F5" w:rsidRPr="005E369B">
        <w:rPr>
          <w:rFonts w:ascii="Verdana" w:hAnsi="Verdana"/>
          <w:sz w:val="20"/>
          <w:szCs w:val="20"/>
        </w:rPr>
        <w:t>,</w:t>
      </w:r>
      <w:r w:rsidRPr="005E369B">
        <w:rPr>
          <w:rFonts w:ascii="Verdana" w:hAnsi="Verdana"/>
          <w:sz w:val="20"/>
          <w:szCs w:val="20"/>
        </w:rPr>
        <w:t xml:space="preserve"> with travel</w:t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4160" w:rsidRPr="005E369B" w:rsidRDefault="00EF4160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Department: </w:t>
      </w:r>
      <w:r w:rsidRPr="005E369B">
        <w:rPr>
          <w:rFonts w:ascii="Verdana" w:hAnsi="Verdana"/>
          <w:sz w:val="20"/>
          <w:szCs w:val="20"/>
        </w:rPr>
        <w:t xml:space="preserve">Policy, advocacy and communications </w:t>
      </w:r>
    </w:p>
    <w:p w:rsidR="00EF4160" w:rsidRPr="005E369B" w:rsidRDefault="00EF4160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FA4EA7" w:rsidRPr="005E369B" w:rsidRDefault="00FA4EA7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Responsible to: </w:t>
      </w:r>
      <w:r w:rsidR="0018276D" w:rsidRPr="005E369B">
        <w:rPr>
          <w:rFonts w:ascii="Verdana" w:hAnsi="Verdana"/>
          <w:sz w:val="20"/>
          <w:szCs w:val="20"/>
        </w:rPr>
        <w:t>Head of Policy</w:t>
      </w:r>
      <w:r w:rsidRPr="005E369B">
        <w:rPr>
          <w:rFonts w:ascii="Verdana" w:hAnsi="Verdana"/>
          <w:sz w:val="20"/>
          <w:szCs w:val="20"/>
        </w:rPr>
        <w:t xml:space="preserve"> </w:t>
      </w:r>
    </w:p>
    <w:p w:rsidR="00FA4EA7" w:rsidRPr="005E369B" w:rsidRDefault="00FA4EA7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FA4EA7" w:rsidRPr="005E369B" w:rsidRDefault="00FA4EA7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Responsible for</w:t>
      </w:r>
      <w:r w:rsidRPr="005E369B">
        <w:rPr>
          <w:rFonts w:ascii="Verdana" w:hAnsi="Verdana"/>
          <w:sz w:val="20"/>
          <w:szCs w:val="20"/>
        </w:rPr>
        <w:t>: Volunteers, interns, consultants as required</w:t>
      </w:r>
    </w:p>
    <w:p w:rsidR="00FA4EA7" w:rsidRPr="005E369B" w:rsidRDefault="00FA4EA7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91D78" w:rsidRPr="005E369B" w:rsidRDefault="00F60B6B" w:rsidP="00691D7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Grade &amp; </w:t>
      </w:r>
      <w:r w:rsidR="00691D78" w:rsidRPr="005E369B">
        <w:rPr>
          <w:rFonts w:ascii="Verdana" w:hAnsi="Verdana"/>
          <w:b/>
          <w:sz w:val="20"/>
          <w:szCs w:val="20"/>
        </w:rPr>
        <w:t>Salary:</w:t>
      </w:r>
      <w:r w:rsidR="00691D78" w:rsidRPr="005E369B">
        <w:rPr>
          <w:rFonts w:ascii="Verdana" w:hAnsi="Verdana"/>
          <w:sz w:val="20"/>
          <w:szCs w:val="20"/>
        </w:rPr>
        <w:t xml:space="preserve"> </w:t>
      </w:r>
      <w:r w:rsidR="0095522F" w:rsidRPr="005E36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E, </w:t>
      </w:r>
      <w:r w:rsidR="00220334" w:rsidRPr="005E369B">
        <w:rPr>
          <w:rFonts w:ascii="Verdana" w:hAnsi="Verdana"/>
          <w:sz w:val="20"/>
          <w:szCs w:val="20"/>
        </w:rPr>
        <w:t>£34,030</w:t>
      </w:r>
      <w:r w:rsidR="00FA4EA7" w:rsidRPr="005E369B">
        <w:rPr>
          <w:rFonts w:ascii="Verdana" w:hAnsi="Verdana"/>
          <w:sz w:val="20"/>
          <w:szCs w:val="20"/>
        </w:rPr>
        <w:t xml:space="preserve"> </w:t>
      </w:r>
      <w:r w:rsidR="001629D9" w:rsidRPr="005E369B">
        <w:rPr>
          <w:rFonts w:ascii="Verdana" w:hAnsi="Verdana"/>
          <w:sz w:val="20"/>
          <w:szCs w:val="20"/>
        </w:rPr>
        <w:t>Plus 8.5% employer pension contribution</w:t>
      </w:r>
    </w:p>
    <w:p w:rsidR="00EF36C6" w:rsidRPr="005E369B" w:rsidRDefault="00EF36C6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76A6" w:rsidRPr="005E369B" w:rsidRDefault="001276A6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Contract length:</w:t>
      </w:r>
      <w:r w:rsidRPr="005E369B">
        <w:rPr>
          <w:rFonts w:ascii="Verdana" w:hAnsi="Verdana"/>
          <w:sz w:val="20"/>
          <w:szCs w:val="20"/>
        </w:rPr>
        <w:t xml:space="preserve"> 2 years</w:t>
      </w:r>
      <w:bookmarkStart w:id="0" w:name="_GoBack"/>
      <w:bookmarkEnd w:id="0"/>
    </w:p>
    <w:p w:rsidR="001629D9" w:rsidRPr="005E369B" w:rsidRDefault="001629D9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36C6" w:rsidRPr="005E369B" w:rsidRDefault="00EF36C6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Background</w:t>
      </w:r>
    </w:p>
    <w:p w:rsidR="00EF36C6" w:rsidRPr="005E369B" w:rsidRDefault="00EF36C6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 </w:t>
      </w:r>
    </w:p>
    <w:p w:rsidR="005E369B" w:rsidRPr="005E369B" w:rsidRDefault="005E369B" w:rsidP="005E369B">
      <w:pPr>
        <w:pStyle w:val="BodyText3"/>
        <w:rPr>
          <w:rFonts w:ascii="Verdana" w:hAnsi="Verdana"/>
          <w:sz w:val="20"/>
        </w:rPr>
      </w:pPr>
      <w:proofErr w:type="spellStart"/>
      <w:r w:rsidRPr="005E369B">
        <w:rPr>
          <w:rFonts w:ascii="Verdana" w:hAnsi="Verdana"/>
          <w:sz w:val="20"/>
        </w:rPr>
        <w:t>HelpAge</w:t>
      </w:r>
      <w:proofErr w:type="spellEnd"/>
      <w:r w:rsidRPr="005E369B">
        <w:rPr>
          <w:rFonts w:ascii="Verdana" w:hAnsi="Verdana"/>
          <w:sz w:val="20"/>
        </w:rPr>
        <w:t xml:space="preserve"> International's vision is one of a world where older people fulfil their potential to lead active, dignified, healthy and secure lives. We are the Secretariat of the </w:t>
      </w:r>
      <w:proofErr w:type="spellStart"/>
      <w:r w:rsidRPr="005E369B">
        <w:rPr>
          <w:rFonts w:ascii="Verdana" w:hAnsi="Verdana"/>
          <w:sz w:val="20"/>
        </w:rPr>
        <w:t>HelpAge</w:t>
      </w:r>
      <w:proofErr w:type="spellEnd"/>
      <w:r w:rsidRPr="005E369B">
        <w:rPr>
          <w:rFonts w:ascii="Verdana" w:hAnsi="Verdana"/>
          <w:sz w:val="20"/>
        </w:rPr>
        <w:t xml:space="preserve"> network, bringing together more than 114 affiliates and 200 partners working with older people in over 50 countries.</w:t>
      </w:r>
    </w:p>
    <w:p w:rsidR="00304E62" w:rsidRPr="005E369B" w:rsidRDefault="00304E62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04E62" w:rsidRPr="005E369B" w:rsidRDefault="00E92E21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One of the four core </w:t>
      </w:r>
      <w:r w:rsidR="001657A8" w:rsidRPr="005E369B">
        <w:rPr>
          <w:rFonts w:ascii="Verdana" w:hAnsi="Verdana"/>
          <w:sz w:val="20"/>
          <w:szCs w:val="20"/>
        </w:rPr>
        <w:t>goals</w:t>
      </w:r>
      <w:r w:rsidRPr="005E369B">
        <w:rPr>
          <w:rFonts w:ascii="Verdana" w:hAnsi="Verdana"/>
          <w:sz w:val="20"/>
          <w:szCs w:val="20"/>
        </w:rPr>
        <w:t xml:space="preserve"> of </w:t>
      </w:r>
      <w:r w:rsidR="00304E62" w:rsidRPr="005E369B">
        <w:rPr>
          <w:rFonts w:ascii="Verdana" w:hAnsi="Verdana"/>
          <w:sz w:val="20"/>
          <w:szCs w:val="20"/>
        </w:rPr>
        <w:t xml:space="preserve">HelpAge’s </w:t>
      </w:r>
      <w:r w:rsidR="001657A8" w:rsidRPr="005E369B">
        <w:rPr>
          <w:rFonts w:ascii="Verdana" w:hAnsi="Verdana"/>
          <w:sz w:val="20"/>
          <w:szCs w:val="20"/>
        </w:rPr>
        <w:t>S</w:t>
      </w:r>
      <w:r w:rsidR="00304E62" w:rsidRPr="005E369B">
        <w:rPr>
          <w:rFonts w:ascii="Verdana" w:hAnsi="Verdana"/>
          <w:sz w:val="20"/>
          <w:szCs w:val="20"/>
        </w:rPr>
        <w:t xml:space="preserve">trategy </w:t>
      </w:r>
      <w:r w:rsidR="001657A8" w:rsidRPr="005E369B">
        <w:rPr>
          <w:rFonts w:ascii="Verdana" w:hAnsi="Verdana"/>
          <w:sz w:val="20"/>
          <w:szCs w:val="20"/>
        </w:rPr>
        <w:t xml:space="preserve">to </w:t>
      </w:r>
      <w:r w:rsidR="00304E62" w:rsidRPr="005E369B">
        <w:rPr>
          <w:rFonts w:ascii="Verdana" w:hAnsi="Verdana"/>
          <w:sz w:val="20"/>
          <w:szCs w:val="20"/>
        </w:rPr>
        <w:t>2020</w:t>
      </w:r>
      <w:r w:rsidRPr="005E369B">
        <w:rPr>
          <w:rFonts w:ascii="Verdana" w:hAnsi="Verdana"/>
          <w:sz w:val="20"/>
          <w:szCs w:val="20"/>
        </w:rPr>
        <w:t xml:space="preserve"> is </w:t>
      </w:r>
      <w:r w:rsidR="00446F4D" w:rsidRPr="005E369B">
        <w:rPr>
          <w:rFonts w:ascii="Verdana" w:hAnsi="Verdana"/>
          <w:sz w:val="20"/>
          <w:szCs w:val="20"/>
        </w:rPr>
        <w:t xml:space="preserve">that all older people can say that they are safe and secure, free from all forms of discrimination violence and abuse. To this end, </w:t>
      </w:r>
      <w:r w:rsidR="00FA679C" w:rsidRPr="005E369B">
        <w:rPr>
          <w:rFonts w:ascii="Verdana" w:hAnsi="Verdana"/>
          <w:sz w:val="20"/>
          <w:szCs w:val="20"/>
        </w:rPr>
        <w:t>HelpAge</w:t>
      </w:r>
      <w:r w:rsidR="00446F4D" w:rsidRPr="005E369B">
        <w:rPr>
          <w:rFonts w:ascii="Verdana" w:hAnsi="Verdana"/>
          <w:sz w:val="20"/>
          <w:szCs w:val="20"/>
        </w:rPr>
        <w:t xml:space="preserve"> will work to </w:t>
      </w:r>
      <w:r w:rsidR="00FA679C" w:rsidRPr="005E369B">
        <w:rPr>
          <w:rFonts w:ascii="Verdana" w:hAnsi="Verdana"/>
          <w:sz w:val="20"/>
          <w:szCs w:val="20"/>
        </w:rPr>
        <w:t>achieve</w:t>
      </w:r>
      <w:r w:rsidR="00446F4D" w:rsidRPr="005E369B">
        <w:rPr>
          <w:rFonts w:ascii="Verdana" w:hAnsi="Verdana"/>
          <w:sz w:val="20"/>
          <w:szCs w:val="20"/>
        </w:rPr>
        <w:t xml:space="preserve"> the right to safety and </w:t>
      </w:r>
      <w:r w:rsidR="00FA679C" w:rsidRPr="005E369B">
        <w:rPr>
          <w:rFonts w:ascii="Verdana" w:hAnsi="Verdana"/>
          <w:sz w:val="20"/>
          <w:szCs w:val="20"/>
        </w:rPr>
        <w:t>security</w:t>
      </w:r>
      <w:r w:rsidR="00446F4D" w:rsidRPr="005E369B">
        <w:rPr>
          <w:rFonts w:ascii="Verdana" w:hAnsi="Verdana"/>
          <w:sz w:val="20"/>
          <w:szCs w:val="20"/>
        </w:rPr>
        <w:t xml:space="preserve"> and freedom </w:t>
      </w:r>
      <w:r w:rsidR="00FA679C" w:rsidRPr="005E369B">
        <w:rPr>
          <w:rFonts w:ascii="Verdana" w:hAnsi="Verdana"/>
          <w:sz w:val="20"/>
          <w:szCs w:val="20"/>
        </w:rPr>
        <w:t xml:space="preserve">from all forms of discrimination, violence and abuse, for older women and men. This new position will play a central role in </w:t>
      </w:r>
      <w:r w:rsidR="006A2E3B" w:rsidRPr="005E369B">
        <w:rPr>
          <w:rFonts w:ascii="Verdana" w:hAnsi="Verdana"/>
          <w:sz w:val="20"/>
          <w:szCs w:val="20"/>
        </w:rPr>
        <w:t xml:space="preserve">developing HelpAge’s portfolio of work in this area. </w:t>
      </w:r>
    </w:p>
    <w:p w:rsidR="00EF36C6" w:rsidRPr="005E369B" w:rsidRDefault="00EF36C6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5119D4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 xml:space="preserve">Overall </w:t>
      </w:r>
      <w:r w:rsidR="00691D78" w:rsidRPr="005E369B">
        <w:rPr>
          <w:rFonts w:ascii="Verdana" w:hAnsi="Verdana"/>
          <w:b/>
          <w:sz w:val="20"/>
          <w:szCs w:val="20"/>
        </w:rPr>
        <w:t xml:space="preserve">Purpose: </w:t>
      </w:r>
      <w:r w:rsidR="001276A6" w:rsidRPr="005E369B">
        <w:rPr>
          <w:rFonts w:ascii="Verdana" w:hAnsi="Verdana"/>
          <w:sz w:val="20"/>
          <w:szCs w:val="20"/>
        </w:rPr>
        <w:t>L</w:t>
      </w:r>
      <w:r w:rsidR="00691D78" w:rsidRPr="005E369B">
        <w:rPr>
          <w:rFonts w:ascii="Verdana" w:hAnsi="Verdana"/>
          <w:sz w:val="20"/>
          <w:szCs w:val="20"/>
        </w:rPr>
        <w:t>ead and shape HelpAge’s work on violence and abuse in older age, in line with its organisational strategy.</w:t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691D78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Responsibilities:</w:t>
      </w:r>
    </w:p>
    <w:p w:rsidR="001629D9" w:rsidRPr="005E369B" w:rsidRDefault="001629D9" w:rsidP="001629D9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1. Policy influencing</w:t>
      </w:r>
    </w:p>
    <w:p w:rsidR="001629D9" w:rsidRPr="005E369B" w:rsidRDefault="001629D9" w:rsidP="001629D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Develop HelpAge’s policy position on violence and abuse in older age in collaboration with HelpAge staff and  affiliates</w:t>
      </w:r>
    </w:p>
    <w:p w:rsidR="00BA50E9" w:rsidRPr="005E369B" w:rsidRDefault="00624A2D" w:rsidP="001629D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Produce position papers, articles and presentations for internal and external use on violence and abuse</w:t>
      </w:r>
      <w:r w:rsidR="00D14912" w:rsidRPr="005E369B">
        <w:rPr>
          <w:rFonts w:ascii="Verdana" w:hAnsi="Verdana"/>
          <w:sz w:val="20"/>
          <w:szCs w:val="20"/>
        </w:rPr>
        <w:t>`</w:t>
      </w:r>
      <w:r w:rsidRPr="005E369B">
        <w:rPr>
          <w:rFonts w:ascii="Verdana" w:hAnsi="Verdana"/>
          <w:sz w:val="20"/>
          <w:szCs w:val="20"/>
        </w:rPr>
        <w:t xml:space="preserve"> in older age as required; and update identified policy papers of the website</w:t>
      </w:r>
    </w:p>
    <w:p w:rsidR="001629D9" w:rsidRPr="005E369B" w:rsidRDefault="003E09C2" w:rsidP="001629D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Represent</w:t>
      </w:r>
      <w:r w:rsidR="00D67FE0" w:rsidRPr="005E369B">
        <w:rPr>
          <w:rFonts w:ascii="Verdana" w:hAnsi="Verdana"/>
          <w:sz w:val="20"/>
          <w:szCs w:val="20"/>
        </w:rPr>
        <w:t xml:space="preserve"> HelpAge exter</w:t>
      </w:r>
      <w:r w:rsidRPr="005E369B">
        <w:rPr>
          <w:rFonts w:ascii="Verdana" w:hAnsi="Verdana"/>
          <w:sz w:val="20"/>
          <w:szCs w:val="20"/>
        </w:rPr>
        <w:t>nally to secure profile on violence and abuse in older age</w:t>
      </w:r>
      <w:r w:rsidR="001629D9" w:rsidRPr="005E369B">
        <w:rPr>
          <w:rFonts w:ascii="Verdana" w:hAnsi="Verdana"/>
          <w:sz w:val="20"/>
          <w:szCs w:val="20"/>
        </w:rPr>
        <w:t xml:space="preserve"> through dialogue and collaboration with civil society coalitions, researchers, development part</w:t>
      </w:r>
      <w:r w:rsidR="00BA50E9" w:rsidRPr="005E369B">
        <w:rPr>
          <w:rFonts w:ascii="Verdana" w:hAnsi="Verdana"/>
          <w:sz w:val="20"/>
          <w:szCs w:val="20"/>
        </w:rPr>
        <w:t>ners and international agencies</w:t>
      </w:r>
    </w:p>
    <w:p w:rsidR="001629D9" w:rsidRPr="005E369B" w:rsidRDefault="001629D9" w:rsidP="001629D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Provide technical input </w:t>
      </w:r>
      <w:r w:rsidR="005D5135" w:rsidRPr="005E369B">
        <w:rPr>
          <w:rFonts w:ascii="Verdana" w:hAnsi="Verdana"/>
          <w:sz w:val="20"/>
          <w:szCs w:val="20"/>
        </w:rPr>
        <w:t xml:space="preserve"> to the advocacy, communications and campaigns teams for </w:t>
      </w:r>
      <w:r w:rsidRPr="005E369B">
        <w:rPr>
          <w:rFonts w:ascii="Verdana" w:hAnsi="Verdana"/>
          <w:sz w:val="20"/>
          <w:szCs w:val="20"/>
        </w:rPr>
        <w:t xml:space="preserve">the development of any new HelpAge campaigns </w:t>
      </w:r>
      <w:r w:rsidR="005D5135" w:rsidRPr="005E369B">
        <w:rPr>
          <w:rFonts w:ascii="Verdana" w:hAnsi="Verdana"/>
          <w:sz w:val="20"/>
          <w:szCs w:val="20"/>
        </w:rPr>
        <w:t xml:space="preserve">and media work </w:t>
      </w:r>
      <w:r w:rsidRPr="005E369B">
        <w:rPr>
          <w:rFonts w:ascii="Verdana" w:hAnsi="Verdana"/>
          <w:sz w:val="20"/>
          <w:szCs w:val="20"/>
        </w:rPr>
        <w:t xml:space="preserve">on violence </w:t>
      </w:r>
    </w:p>
    <w:p w:rsidR="001629D9" w:rsidRPr="005E369B" w:rsidRDefault="001629D9" w:rsidP="001629D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29D9" w:rsidRPr="005E369B" w:rsidRDefault="001629D9" w:rsidP="001629D9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2. </w:t>
      </w:r>
      <w:r w:rsidR="00C02C0B" w:rsidRPr="005E369B">
        <w:rPr>
          <w:rFonts w:ascii="Verdana" w:hAnsi="Verdana"/>
          <w:sz w:val="20"/>
          <w:szCs w:val="20"/>
        </w:rPr>
        <w:t>Programmes</w:t>
      </w:r>
    </w:p>
    <w:p w:rsidR="001629D9" w:rsidRPr="005E369B" w:rsidRDefault="001629D9" w:rsidP="001629D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Lead </w:t>
      </w:r>
      <w:r w:rsidR="00BA50E9" w:rsidRPr="005E369B">
        <w:rPr>
          <w:rFonts w:ascii="Verdana" w:hAnsi="Verdana"/>
          <w:sz w:val="20"/>
          <w:szCs w:val="20"/>
        </w:rPr>
        <w:t xml:space="preserve">and advise on </w:t>
      </w:r>
      <w:r w:rsidRPr="005E369B">
        <w:rPr>
          <w:rFonts w:ascii="Verdana" w:hAnsi="Verdana"/>
          <w:sz w:val="20"/>
          <w:szCs w:val="20"/>
        </w:rPr>
        <w:t>the development of a new multi-country programme of work on violence and abuse in older age</w:t>
      </w:r>
    </w:p>
    <w:p w:rsidR="00093DC9" w:rsidRPr="005E369B" w:rsidRDefault="001629D9" w:rsidP="00093DC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Provide technical </w:t>
      </w:r>
      <w:r w:rsidR="00BA50E9" w:rsidRPr="005E369B">
        <w:rPr>
          <w:rFonts w:ascii="Verdana" w:hAnsi="Verdana"/>
          <w:sz w:val="20"/>
          <w:szCs w:val="20"/>
        </w:rPr>
        <w:t xml:space="preserve">advice </w:t>
      </w:r>
      <w:r w:rsidRPr="005E369B">
        <w:rPr>
          <w:rFonts w:ascii="Verdana" w:hAnsi="Verdana"/>
          <w:sz w:val="20"/>
          <w:szCs w:val="20"/>
        </w:rPr>
        <w:t>to country offices and affiliates around the design and on-going implementation of programmes to prevent violence and abuse in older age and improve access to related services</w:t>
      </w:r>
    </w:p>
    <w:p w:rsidR="001629D9" w:rsidRPr="005E369B" w:rsidRDefault="001629D9" w:rsidP="007262CC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1629D9" w:rsidP="007262CC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lastRenderedPageBreak/>
        <w:t xml:space="preserve">3. </w:t>
      </w:r>
      <w:r w:rsidR="00691D78" w:rsidRPr="005E369B">
        <w:rPr>
          <w:rFonts w:ascii="Verdana" w:hAnsi="Verdana"/>
          <w:sz w:val="20"/>
          <w:szCs w:val="20"/>
        </w:rPr>
        <w:t>Research, learning and evidence</w:t>
      </w:r>
    </w:p>
    <w:p w:rsidR="006C5BDB" w:rsidRPr="005E369B" w:rsidRDefault="006C5BDB" w:rsidP="006C5BDB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Monitor the external environment to identify strategic research opportunities.</w:t>
      </w:r>
    </w:p>
    <w:p w:rsidR="007262CC" w:rsidRPr="005E369B" w:rsidRDefault="007262CC" w:rsidP="007262C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Provide technical support to HelpAge staff, </w:t>
      </w:r>
      <w:r w:rsidR="00D54199" w:rsidRPr="005E369B">
        <w:rPr>
          <w:rFonts w:ascii="Verdana" w:hAnsi="Verdana"/>
          <w:sz w:val="20"/>
          <w:szCs w:val="20"/>
        </w:rPr>
        <w:t xml:space="preserve">affiliates and </w:t>
      </w:r>
      <w:r w:rsidRPr="005E369B">
        <w:rPr>
          <w:rFonts w:ascii="Verdana" w:hAnsi="Verdana"/>
          <w:sz w:val="20"/>
          <w:szCs w:val="20"/>
        </w:rPr>
        <w:t xml:space="preserve">partners for research, learning and evidence. </w:t>
      </w:r>
    </w:p>
    <w:p w:rsidR="006C5BDB" w:rsidRPr="005E369B" w:rsidRDefault="00691D78" w:rsidP="007262C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Maintain oversight of HelpAge’s research and evidence gathering on violence and abuse in older age</w:t>
      </w:r>
      <w:r w:rsidR="006C5BDB" w:rsidRPr="005E369B">
        <w:rPr>
          <w:rFonts w:ascii="Verdana" w:hAnsi="Verdana"/>
          <w:sz w:val="20"/>
          <w:szCs w:val="20"/>
        </w:rPr>
        <w:t>.</w:t>
      </w:r>
    </w:p>
    <w:p w:rsidR="001276A6" w:rsidRPr="005E369B" w:rsidRDefault="001276A6" w:rsidP="007262CC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76A6" w:rsidRPr="005E369B" w:rsidRDefault="001629D9" w:rsidP="007262CC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4. </w:t>
      </w:r>
      <w:r w:rsidR="005119D4" w:rsidRPr="005E369B">
        <w:rPr>
          <w:rFonts w:ascii="Verdana" w:hAnsi="Verdana"/>
          <w:sz w:val="20"/>
          <w:szCs w:val="20"/>
        </w:rPr>
        <w:t xml:space="preserve">Leadership and </w:t>
      </w:r>
      <w:r w:rsidR="001276A6" w:rsidRPr="005E369B">
        <w:rPr>
          <w:rFonts w:ascii="Verdana" w:hAnsi="Verdana"/>
          <w:sz w:val="20"/>
          <w:szCs w:val="20"/>
        </w:rPr>
        <w:t>co-ordination</w:t>
      </w:r>
      <w:r w:rsidR="005119D4" w:rsidRPr="005E369B">
        <w:rPr>
          <w:rFonts w:ascii="Verdana" w:hAnsi="Verdana"/>
          <w:sz w:val="20"/>
          <w:szCs w:val="20"/>
        </w:rPr>
        <w:t xml:space="preserve"> </w:t>
      </w:r>
      <w:r w:rsidR="00D67FE0" w:rsidRPr="005E369B">
        <w:rPr>
          <w:rFonts w:ascii="Verdana" w:hAnsi="Verdana"/>
          <w:sz w:val="20"/>
          <w:szCs w:val="20"/>
        </w:rPr>
        <w:t xml:space="preserve">on violence and abuse </w:t>
      </w:r>
      <w:r w:rsidR="005119D4" w:rsidRPr="005E369B">
        <w:rPr>
          <w:rFonts w:ascii="Verdana" w:hAnsi="Verdana"/>
          <w:sz w:val="20"/>
          <w:szCs w:val="20"/>
        </w:rPr>
        <w:t xml:space="preserve">across HelpAge </w:t>
      </w:r>
    </w:p>
    <w:p w:rsidR="001276A6" w:rsidRPr="005E369B" w:rsidRDefault="005119D4" w:rsidP="001276A6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C</w:t>
      </w:r>
      <w:r w:rsidR="001276A6" w:rsidRPr="005E369B">
        <w:rPr>
          <w:rFonts w:ascii="Verdana" w:hAnsi="Verdana"/>
          <w:sz w:val="20"/>
          <w:szCs w:val="20"/>
        </w:rPr>
        <w:t>hair the working group on violence and abuse in older age</w:t>
      </w:r>
    </w:p>
    <w:p w:rsidR="0028760B" w:rsidRPr="005E369B" w:rsidRDefault="0028760B" w:rsidP="001276A6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Share learning on violence and abuse in older age </w:t>
      </w:r>
    </w:p>
    <w:p w:rsidR="00D20EB9" w:rsidRPr="005E369B" w:rsidRDefault="00110CC3" w:rsidP="00D20EB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Support international offices in the annual planning and processes</w:t>
      </w:r>
      <w:r w:rsidR="00D20EB9" w:rsidRPr="005E369B">
        <w:rPr>
          <w:rFonts w:ascii="Verdana" w:hAnsi="Verdana"/>
          <w:sz w:val="20"/>
          <w:szCs w:val="20"/>
        </w:rPr>
        <w:t xml:space="preserve"> </w:t>
      </w:r>
    </w:p>
    <w:p w:rsidR="00110CC3" w:rsidRPr="005E369B" w:rsidRDefault="00D20EB9" w:rsidP="00D20EB9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Work with Resource Development team to identify potential sources of funding for </w:t>
      </w:r>
      <w:proofErr w:type="spellStart"/>
      <w:r w:rsidRPr="005E369B">
        <w:rPr>
          <w:rFonts w:ascii="Verdana" w:hAnsi="Verdana"/>
          <w:sz w:val="20"/>
          <w:szCs w:val="20"/>
        </w:rPr>
        <w:t>workl</w:t>
      </w:r>
      <w:proofErr w:type="spellEnd"/>
      <w:r w:rsidRPr="005E369B">
        <w:rPr>
          <w:rFonts w:ascii="Verdana" w:hAnsi="Verdana"/>
          <w:sz w:val="20"/>
          <w:szCs w:val="20"/>
        </w:rPr>
        <w:t xml:space="preserve"> related to violence and abuse in older age</w:t>
      </w:r>
    </w:p>
    <w:p w:rsidR="003F1354" w:rsidRPr="005E369B" w:rsidRDefault="003F1354" w:rsidP="001276A6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Manage</w:t>
      </w:r>
      <w:r w:rsidR="001579D3" w:rsidRPr="005E369B">
        <w:rPr>
          <w:rFonts w:ascii="Verdana" w:hAnsi="Verdana"/>
          <w:sz w:val="20"/>
          <w:szCs w:val="20"/>
        </w:rPr>
        <w:t xml:space="preserve"> budgets, consultants, volunteers </w:t>
      </w:r>
      <w:r w:rsidRPr="005E369B">
        <w:rPr>
          <w:rFonts w:ascii="Verdana" w:hAnsi="Verdana"/>
          <w:sz w:val="20"/>
          <w:szCs w:val="20"/>
        </w:rPr>
        <w:t xml:space="preserve">or interns </w:t>
      </w:r>
      <w:r w:rsidR="001579D3" w:rsidRPr="005E369B">
        <w:rPr>
          <w:rFonts w:ascii="Verdana" w:hAnsi="Verdana"/>
          <w:sz w:val="20"/>
          <w:szCs w:val="20"/>
        </w:rPr>
        <w:t>working on identified areas of policy related to violence and abuse in older age</w:t>
      </w:r>
    </w:p>
    <w:p w:rsidR="003F1354" w:rsidRPr="005E369B" w:rsidRDefault="005D5135" w:rsidP="001276A6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Project manage on request specific externally funded policy programmes, including monitoring and  management of budgets</w:t>
      </w:r>
    </w:p>
    <w:p w:rsidR="003F1354" w:rsidRPr="005E369B" w:rsidRDefault="003F1354" w:rsidP="003F135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691D78" w:rsidP="00691D7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691D78" w:rsidP="00691D7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E369B">
        <w:rPr>
          <w:rFonts w:ascii="Verdana" w:hAnsi="Verdana"/>
          <w:b/>
          <w:sz w:val="20"/>
          <w:szCs w:val="20"/>
        </w:rPr>
        <w:t>Required skills and experience:</w:t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Essential 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Masters-level degree in a relevant subject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Experience working in low- and middle-income countries on violence against women and girls </w:t>
      </w:r>
      <w:r w:rsidR="00BB61E5" w:rsidRPr="005E369B">
        <w:rPr>
          <w:rFonts w:ascii="Verdana" w:hAnsi="Verdana"/>
          <w:sz w:val="20"/>
          <w:szCs w:val="20"/>
        </w:rPr>
        <w:t>(recognising that few potential candidates will have experience of working on violence and abuse or elder abuse in low- and middle- income countries)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Experience and in-depth understanding of design and implementation of violence prevention programmes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Project management and design skills</w:t>
      </w:r>
    </w:p>
    <w:p w:rsidR="00691D78" w:rsidRPr="005E369B" w:rsidRDefault="00923967" w:rsidP="00691D7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Experience and in-depth </w:t>
      </w:r>
      <w:r w:rsidR="00691D78" w:rsidRPr="005E369B">
        <w:rPr>
          <w:rFonts w:ascii="Verdana" w:hAnsi="Verdana"/>
          <w:sz w:val="20"/>
          <w:szCs w:val="20"/>
        </w:rPr>
        <w:t>understanding of research design and implementations, including ethical and safety requirements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Ability to think strategically and analytically</w:t>
      </w:r>
    </w:p>
    <w:p w:rsidR="00691D78" w:rsidRPr="005E369B" w:rsidRDefault="00691D78" w:rsidP="00923967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Excellent verbal and written communication skills: ability to put complex concepts in a concise and simple manner</w:t>
      </w:r>
    </w:p>
    <w:p w:rsidR="00923967" w:rsidRPr="005E369B" w:rsidRDefault="00923967" w:rsidP="00923967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Excellent </w:t>
      </w:r>
      <w:r w:rsidR="00AF6FB0" w:rsidRPr="005E369B">
        <w:rPr>
          <w:rFonts w:ascii="Verdana" w:hAnsi="Verdana"/>
          <w:sz w:val="20"/>
          <w:szCs w:val="20"/>
        </w:rPr>
        <w:t xml:space="preserve">external </w:t>
      </w:r>
      <w:r w:rsidRPr="005E369B">
        <w:rPr>
          <w:rFonts w:ascii="Verdana" w:hAnsi="Verdana"/>
          <w:sz w:val="20"/>
          <w:szCs w:val="20"/>
        </w:rPr>
        <w:t>representation skills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Willingness and ability to travel overseas at short notice</w:t>
      </w:r>
    </w:p>
    <w:p w:rsidR="00691D78" w:rsidRPr="005E369B" w:rsidRDefault="00691D78" w:rsidP="00691D7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Good IT skills including all Microsoft Office applications. </w:t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ab/>
      </w: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1D78" w:rsidRPr="005E369B" w:rsidRDefault="00691D78" w:rsidP="00691D78">
      <w:p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 xml:space="preserve">Desirable </w:t>
      </w:r>
    </w:p>
    <w:p w:rsidR="00F4619C" w:rsidRPr="005E369B" w:rsidRDefault="00691D78" w:rsidP="00AF6FB0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E369B">
        <w:rPr>
          <w:rFonts w:ascii="Verdana" w:hAnsi="Verdana"/>
          <w:sz w:val="20"/>
          <w:szCs w:val="20"/>
        </w:rPr>
        <w:t>Experience working on policy and/or practice related to elder abuse, population ageing and older age, particularly in low- and middle-income countries</w:t>
      </w:r>
    </w:p>
    <w:sectPr w:rsidR="00F4619C" w:rsidRPr="005E3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2FA3"/>
    <w:multiLevelType w:val="hybridMultilevel"/>
    <w:tmpl w:val="D27E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4CB4"/>
    <w:multiLevelType w:val="hybridMultilevel"/>
    <w:tmpl w:val="990C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27288"/>
    <w:multiLevelType w:val="hybridMultilevel"/>
    <w:tmpl w:val="7E8660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64CF2"/>
    <w:multiLevelType w:val="hybridMultilevel"/>
    <w:tmpl w:val="2822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B3F40"/>
    <w:multiLevelType w:val="hybridMultilevel"/>
    <w:tmpl w:val="7C10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A66E0"/>
    <w:multiLevelType w:val="hybridMultilevel"/>
    <w:tmpl w:val="FBBA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4648D"/>
    <w:multiLevelType w:val="hybridMultilevel"/>
    <w:tmpl w:val="A128F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E7841"/>
    <w:multiLevelType w:val="hybridMultilevel"/>
    <w:tmpl w:val="574C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8092B"/>
    <w:multiLevelType w:val="hybridMultilevel"/>
    <w:tmpl w:val="3DC669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78"/>
    <w:rsid w:val="00093DC9"/>
    <w:rsid w:val="00110CC3"/>
    <w:rsid w:val="001276A6"/>
    <w:rsid w:val="001579D3"/>
    <w:rsid w:val="001629D9"/>
    <w:rsid w:val="001657A8"/>
    <w:rsid w:val="0018276D"/>
    <w:rsid w:val="00220334"/>
    <w:rsid w:val="0028760B"/>
    <w:rsid w:val="00304E62"/>
    <w:rsid w:val="00355EF5"/>
    <w:rsid w:val="003E09C2"/>
    <w:rsid w:val="003E404E"/>
    <w:rsid w:val="003F1354"/>
    <w:rsid w:val="004301C7"/>
    <w:rsid w:val="00446F4D"/>
    <w:rsid w:val="005119D4"/>
    <w:rsid w:val="005754F5"/>
    <w:rsid w:val="005D5135"/>
    <w:rsid w:val="005E369B"/>
    <w:rsid w:val="00624A2D"/>
    <w:rsid w:val="00660F65"/>
    <w:rsid w:val="00691D78"/>
    <w:rsid w:val="006A2E3B"/>
    <w:rsid w:val="006C5BDB"/>
    <w:rsid w:val="007262CC"/>
    <w:rsid w:val="00910962"/>
    <w:rsid w:val="00923967"/>
    <w:rsid w:val="0095522F"/>
    <w:rsid w:val="00AF6FB0"/>
    <w:rsid w:val="00BA50E9"/>
    <w:rsid w:val="00BB61E5"/>
    <w:rsid w:val="00C02C0B"/>
    <w:rsid w:val="00D14912"/>
    <w:rsid w:val="00D20EB9"/>
    <w:rsid w:val="00D54199"/>
    <w:rsid w:val="00D67FE0"/>
    <w:rsid w:val="00E92E21"/>
    <w:rsid w:val="00EF36C6"/>
    <w:rsid w:val="00EF4160"/>
    <w:rsid w:val="00F4619C"/>
    <w:rsid w:val="00F60B6B"/>
    <w:rsid w:val="00FA4EA7"/>
    <w:rsid w:val="00F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78"/>
    <w:pPr>
      <w:ind w:left="720"/>
      <w:contextualSpacing/>
    </w:pPr>
  </w:style>
  <w:style w:type="paragraph" w:styleId="BodyText3">
    <w:name w:val="Body Text 3"/>
    <w:basedOn w:val="Normal"/>
    <w:link w:val="BodyText3Char"/>
    <w:rsid w:val="005E369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5E369B"/>
    <w:rPr>
      <w:rFonts w:ascii="Arial" w:eastAsia="Times New Roman" w:hAnsi="Arial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78"/>
    <w:pPr>
      <w:ind w:left="720"/>
      <w:contextualSpacing/>
    </w:pPr>
  </w:style>
  <w:style w:type="paragraph" w:styleId="BodyText3">
    <w:name w:val="Body Text 3"/>
    <w:basedOn w:val="Normal"/>
    <w:link w:val="BodyText3Char"/>
    <w:rsid w:val="005E369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5E369B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Sleap</dc:creator>
  <cp:lastModifiedBy>Nikki Grant</cp:lastModifiedBy>
  <cp:revision>4</cp:revision>
  <cp:lastPrinted>2015-03-02T14:59:00Z</cp:lastPrinted>
  <dcterms:created xsi:type="dcterms:W3CDTF">2015-05-11T09:06:00Z</dcterms:created>
  <dcterms:modified xsi:type="dcterms:W3CDTF">2015-05-11T09:37:00Z</dcterms:modified>
</cp:coreProperties>
</file>