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6FF57" w14:textId="77777777" w:rsidR="002D225C" w:rsidRPr="007D6AC2" w:rsidRDefault="00BA7B17" w:rsidP="006017E8">
      <w:pPr>
        <w:pBdr>
          <w:bottom w:val="single" w:sz="4" w:space="1" w:color="auto"/>
        </w:pBdr>
        <w:rPr>
          <w:rFonts w:ascii="Verdana" w:eastAsia="Calibri" w:hAnsi="Verdana" w:cstheme="minorHAnsi"/>
          <w:b/>
          <w:color w:val="C00000"/>
          <w:sz w:val="22"/>
          <w:szCs w:val="22"/>
          <w:lang w:bidi="ar-SA"/>
        </w:rPr>
      </w:pPr>
      <w:r w:rsidRPr="007D6AC2">
        <w:rPr>
          <w:rFonts w:ascii="Verdana" w:eastAsia="Calibri" w:hAnsi="Verdana" w:cstheme="minorHAnsi"/>
          <w:b/>
          <w:noProof/>
          <w:color w:val="C00000"/>
          <w:sz w:val="22"/>
          <w:szCs w:val="22"/>
          <w:lang w:eastAsia="en-GB"/>
        </w:rPr>
        <w:drawing>
          <wp:anchor distT="0" distB="0" distL="114300" distR="114300" simplePos="0" relativeHeight="251657728" behindDoc="0" locked="0" layoutInCell="1" allowOverlap="1" wp14:anchorId="339D9228" wp14:editId="3EFCDAA7">
            <wp:simplePos x="0" y="0"/>
            <wp:positionH relativeFrom="column">
              <wp:posOffset>4867455</wp:posOffset>
            </wp:positionH>
            <wp:positionV relativeFrom="paragraph">
              <wp:posOffset>-400597</wp:posOffset>
            </wp:positionV>
            <wp:extent cx="1219200" cy="784225"/>
            <wp:effectExtent l="0" t="0" r="0" b="0"/>
            <wp:wrapNone/>
            <wp:docPr id="2" name="Picture 2" descr="Hel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784225"/>
                    </a:xfrm>
                    <a:prstGeom prst="rect">
                      <a:avLst/>
                    </a:prstGeom>
                    <a:noFill/>
                  </pic:spPr>
                </pic:pic>
              </a:graphicData>
            </a:graphic>
          </wp:anchor>
        </w:drawing>
      </w:r>
      <w:r w:rsidR="002D225C" w:rsidRPr="007D6AC2">
        <w:rPr>
          <w:rFonts w:ascii="Verdana" w:eastAsia="Calibri" w:hAnsi="Verdana" w:cstheme="minorHAnsi"/>
          <w:b/>
          <w:color w:val="C00000"/>
          <w:sz w:val="22"/>
          <w:szCs w:val="22"/>
          <w:lang w:bidi="ar-SA"/>
        </w:rPr>
        <w:t>TERMS OF REFERENCE</w:t>
      </w:r>
    </w:p>
    <w:p w14:paraId="5D4E6BB2" w14:textId="77777777" w:rsidR="002D225C" w:rsidRPr="007D6AC2" w:rsidRDefault="008A1699" w:rsidP="006017E8">
      <w:pPr>
        <w:pBdr>
          <w:bottom w:val="single" w:sz="4" w:space="1" w:color="auto"/>
        </w:pBdr>
        <w:rPr>
          <w:rFonts w:ascii="Verdana" w:eastAsia="Calibri" w:hAnsi="Verdana" w:cstheme="minorHAnsi"/>
          <w:b/>
          <w:color w:val="C00000"/>
          <w:sz w:val="22"/>
          <w:szCs w:val="22"/>
          <w:lang w:bidi="ar-SA"/>
        </w:rPr>
      </w:pPr>
      <w:r w:rsidRPr="007D6AC2">
        <w:rPr>
          <w:rFonts w:ascii="Verdana" w:eastAsia="Calibri" w:hAnsi="Verdana" w:cstheme="minorHAnsi"/>
          <w:b/>
          <w:color w:val="C00000"/>
          <w:sz w:val="22"/>
          <w:szCs w:val="22"/>
          <w:lang w:bidi="ar-SA"/>
        </w:rPr>
        <w:t xml:space="preserve">Principal Investigator, </w:t>
      </w:r>
      <w:r w:rsidR="00144D12" w:rsidRPr="007D6AC2">
        <w:rPr>
          <w:rFonts w:ascii="Verdana" w:eastAsia="Calibri" w:hAnsi="Verdana" w:cstheme="minorHAnsi"/>
          <w:b/>
          <w:color w:val="C00000"/>
          <w:sz w:val="22"/>
          <w:szCs w:val="22"/>
          <w:lang w:bidi="ar-SA"/>
        </w:rPr>
        <w:t xml:space="preserve">Dry Zone </w:t>
      </w:r>
      <w:r w:rsidRPr="007D6AC2">
        <w:rPr>
          <w:rFonts w:ascii="Verdana" w:eastAsia="Calibri" w:hAnsi="Verdana" w:cstheme="minorHAnsi"/>
          <w:b/>
          <w:color w:val="C00000"/>
          <w:sz w:val="22"/>
          <w:szCs w:val="22"/>
          <w:lang w:bidi="ar-SA"/>
        </w:rPr>
        <w:t xml:space="preserve">social protection </w:t>
      </w:r>
      <w:r w:rsidR="00144D12" w:rsidRPr="007D6AC2">
        <w:rPr>
          <w:rFonts w:ascii="Verdana" w:eastAsia="Calibri" w:hAnsi="Verdana" w:cstheme="minorHAnsi"/>
          <w:b/>
          <w:color w:val="C00000"/>
          <w:sz w:val="22"/>
          <w:szCs w:val="22"/>
          <w:lang w:bidi="ar-SA"/>
        </w:rPr>
        <w:t>baseline</w:t>
      </w:r>
    </w:p>
    <w:p w14:paraId="24866342" w14:textId="77777777" w:rsidR="002D225C" w:rsidRPr="007D6AC2" w:rsidRDefault="002D225C" w:rsidP="002D225C">
      <w:pPr>
        <w:rPr>
          <w:rFonts w:ascii="Verdana" w:hAnsi="Verdana" w:cstheme="minorHAnsi"/>
          <w:sz w:val="20"/>
          <w:szCs w:val="20"/>
        </w:rPr>
      </w:pPr>
      <w:r w:rsidRPr="007D6AC2">
        <w:rPr>
          <w:rFonts w:ascii="Verdana" w:hAnsi="Verdana" w:cstheme="minorHAnsi"/>
          <w:b/>
          <w:bCs/>
          <w:sz w:val="20"/>
          <w:szCs w:val="20"/>
        </w:rPr>
        <w:t> </w:t>
      </w:r>
    </w:p>
    <w:p w14:paraId="529A9B6A" w14:textId="77777777" w:rsidR="002D225C" w:rsidRPr="007D6AC2" w:rsidRDefault="002D225C" w:rsidP="002D225C">
      <w:pPr>
        <w:rPr>
          <w:rFonts w:ascii="Verdana" w:hAnsi="Verdana" w:cstheme="minorHAnsi"/>
          <w:sz w:val="20"/>
          <w:szCs w:val="20"/>
        </w:rPr>
      </w:pPr>
      <w:r w:rsidRPr="007D6AC2">
        <w:rPr>
          <w:rFonts w:ascii="Verdana" w:hAnsi="Verdana" w:cstheme="minorHAnsi"/>
          <w:b/>
          <w:bCs/>
          <w:sz w:val="20"/>
          <w:szCs w:val="20"/>
        </w:rPr>
        <w:t>1.</w:t>
      </w:r>
      <w:r w:rsidRPr="007D6AC2">
        <w:rPr>
          <w:rFonts w:ascii="Verdana" w:hAnsi="Verdana" w:cstheme="minorHAnsi"/>
          <w:b/>
          <w:bCs/>
          <w:sz w:val="20"/>
          <w:szCs w:val="20"/>
        </w:rPr>
        <w:tab/>
        <w:t>Background</w:t>
      </w:r>
    </w:p>
    <w:p w14:paraId="10491371" w14:textId="77777777" w:rsidR="002D225C" w:rsidRPr="007D6AC2" w:rsidRDefault="002D225C" w:rsidP="002D225C">
      <w:pPr>
        <w:rPr>
          <w:rFonts w:ascii="Verdana" w:hAnsi="Verdana" w:cstheme="minorHAnsi"/>
          <w:sz w:val="20"/>
          <w:szCs w:val="20"/>
        </w:rPr>
      </w:pPr>
    </w:p>
    <w:p w14:paraId="5E7B9909" w14:textId="77777777" w:rsidR="00D01DC1" w:rsidRPr="007D6AC2" w:rsidRDefault="00144D12" w:rsidP="006B3EEA">
      <w:pPr>
        <w:jc w:val="both"/>
        <w:rPr>
          <w:rFonts w:ascii="Verdana" w:hAnsi="Verdana" w:cstheme="minorHAnsi"/>
          <w:sz w:val="20"/>
          <w:szCs w:val="20"/>
        </w:rPr>
      </w:pPr>
      <w:r w:rsidRPr="007D6AC2">
        <w:rPr>
          <w:rFonts w:ascii="Verdana" w:hAnsi="Verdana" w:cstheme="minorHAnsi"/>
          <w:sz w:val="20"/>
          <w:szCs w:val="20"/>
        </w:rPr>
        <w:t>The LIFT donor consortium</w:t>
      </w:r>
      <w:r w:rsidR="00D01DC1" w:rsidRPr="007D6AC2">
        <w:rPr>
          <w:rFonts w:ascii="Verdana" w:hAnsi="Verdana" w:cstheme="minorHAnsi"/>
          <w:sz w:val="20"/>
          <w:szCs w:val="20"/>
        </w:rPr>
        <w:t xml:space="preserve"> has approved a project to be implemented </w:t>
      </w:r>
      <w:r w:rsidRPr="007D6AC2">
        <w:rPr>
          <w:rFonts w:ascii="Verdana" w:hAnsi="Verdana" w:cstheme="minorHAnsi"/>
          <w:sz w:val="20"/>
          <w:szCs w:val="20"/>
        </w:rPr>
        <w:t xml:space="preserve">in Myanmar’s </w:t>
      </w:r>
      <w:r w:rsidR="00C52ECE" w:rsidRPr="007D6AC2">
        <w:rPr>
          <w:rFonts w:ascii="Verdana" w:hAnsi="Verdana" w:cstheme="minorHAnsi"/>
          <w:sz w:val="20"/>
          <w:szCs w:val="20"/>
        </w:rPr>
        <w:t xml:space="preserve">Central </w:t>
      </w:r>
      <w:r w:rsidRPr="007D6AC2">
        <w:rPr>
          <w:rFonts w:ascii="Verdana" w:hAnsi="Verdana" w:cstheme="minorHAnsi"/>
          <w:sz w:val="20"/>
          <w:szCs w:val="20"/>
        </w:rPr>
        <w:t xml:space="preserve">Dry Zone </w:t>
      </w:r>
      <w:r w:rsidR="00D01DC1" w:rsidRPr="007D6AC2">
        <w:rPr>
          <w:rFonts w:ascii="Verdana" w:hAnsi="Verdana" w:cstheme="minorHAnsi"/>
          <w:sz w:val="20"/>
          <w:szCs w:val="20"/>
        </w:rPr>
        <w:t xml:space="preserve">called </w:t>
      </w:r>
      <w:r w:rsidRPr="007D6AC2">
        <w:rPr>
          <w:rFonts w:ascii="Verdana" w:hAnsi="Verdana" w:cstheme="minorHAnsi"/>
          <w:sz w:val="20"/>
          <w:szCs w:val="20"/>
        </w:rPr>
        <w:t xml:space="preserve">the </w:t>
      </w:r>
      <w:r w:rsidR="00D01DC1" w:rsidRPr="007D6AC2">
        <w:rPr>
          <w:rFonts w:ascii="Verdana" w:hAnsi="Verdana" w:cstheme="minorHAnsi"/>
          <w:sz w:val="20"/>
          <w:szCs w:val="20"/>
        </w:rPr>
        <w:t>“</w:t>
      </w:r>
      <w:r w:rsidRPr="007D6AC2">
        <w:rPr>
          <w:rFonts w:ascii="Verdana" w:hAnsi="Verdana" w:cstheme="minorHAnsi"/>
          <w:sz w:val="20"/>
          <w:szCs w:val="20"/>
        </w:rPr>
        <w:t>Dry Zone Social Protection Project</w:t>
      </w:r>
      <w:r w:rsidR="007F565A" w:rsidRPr="007D6AC2">
        <w:rPr>
          <w:rFonts w:ascii="Verdana" w:hAnsi="Verdana" w:cstheme="minorHAnsi"/>
          <w:sz w:val="20"/>
          <w:szCs w:val="20"/>
        </w:rPr>
        <w:t xml:space="preserve">”. </w:t>
      </w:r>
      <w:r w:rsidR="00A5295C" w:rsidRPr="007D6AC2">
        <w:rPr>
          <w:rFonts w:ascii="Verdana" w:hAnsi="Verdana" w:cstheme="minorHAnsi"/>
          <w:sz w:val="20"/>
          <w:szCs w:val="20"/>
        </w:rPr>
        <w:t xml:space="preserve">The </w:t>
      </w:r>
      <w:r w:rsidR="00CB5984" w:rsidRPr="007D6AC2">
        <w:rPr>
          <w:rFonts w:ascii="Verdana" w:hAnsi="Verdana" w:cstheme="minorHAnsi"/>
          <w:sz w:val="20"/>
          <w:szCs w:val="20"/>
        </w:rPr>
        <w:t xml:space="preserve">three-year </w:t>
      </w:r>
      <w:r w:rsidR="00A5295C" w:rsidRPr="007D6AC2">
        <w:rPr>
          <w:rFonts w:ascii="Verdana" w:hAnsi="Verdana" w:cstheme="minorHAnsi"/>
          <w:sz w:val="20"/>
          <w:szCs w:val="20"/>
        </w:rPr>
        <w:t xml:space="preserve">project will be implemented by HelpAge International in collaboration with the Mandalay YMCA. </w:t>
      </w:r>
      <w:r w:rsidRPr="007D6AC2">
        <w:rPr>
          <w:rFonts w:ascii="Verdana" w:hAnsi="Verdana" w:cstheme="minorHAnsi"/>
          <w:sz w:val="20"/>
          <w:szCs w:val="20"/>
        </w:rPr>
        <w:t xml:space="preserve">To help vulnerable households in </w:t>
      </w:r>
      <w:r w:rsidR="00C52ECE" w:rsidRPr="007D6AC2">
        <w:rPr>
          <w:rFonts w:ascii="Verdana" w:hAnsi="Verdana" w:cstheme="minorHAnsi"/>
          <w:sz w:val="20"/>
          <w:szCs w:val="20"/>
        </w:rPr>
        <w:t>the</w:t>
      </w:r>
      <w:r w:rsidRPr="007D6AC2">
        <w:rPr>
          <w:rFonts w:ascii="Verdana" w:hAnsi="Verdana" w:cstheme="minorHAnsi"/>
          <w:sz w:val="20"/>
          <w:szCs w:val="20"/>
        </w:rPr>
        <w:t xml:space="preserve"> Dry Zone to cope and manage risks, this project aims to expand social protection</w:t>
      </w:r>
      <w:r w:rsidR="00CB5984" w:rsidRPr="007D6AC2">
        <w:rPr>
          <w:rFonts w:ascii="Verdana" w:hAnsi="Verdana" w:cstheme="minorHAnsi"/>
          <w:sz w:val="20"/>
          <w:szCs w:val="20"/>
        </w:rPr>
        <w:t>. It will do this</w:t>
      </w:r>
      <w:r w:rsidRPr="007D6AC2">
        <w:rPr>
          <w:rFonts w:ascii="Verdana" w:hAnsi="Verdana" w:cstheme="minorHAnsi"/>
          <w:sz w:val="20"/>
          <w:szCs w:val="20"/>
        </w:rPr>
        <w:t xml:space="preserve"> by enhancing informal community-based mechanisms and practices; strengthening government and community capacity to protect the poor; and delivering cash benefits to vulnerable groups (people with disabilities and older people). The project activities will lead to two project outcomes: poor households have expanded access to community assistance in times of stress, and vulnerable groups have greater income security. The project outcomes will contribute directly to the following Dry Zone programme outcome defined by LIFT: The basic needs of poor households in the target villages are met through effective social protection interventions.</w:t>
      </w:r>
    </w:p>
    <w:p w14:paraId="46AAD6F2" w14:textId="77777777" w:rsidR="00C00AA8" w:rsidRPr="007D6AC2" w:rsidRDefault="00C00AA8" w:rsidP="006B3EEA">
      <w:pPr>
        <w:jc w:val="both"/>
        <w:rPr>
          <w:rFonts w:ascii="Verdana" w:hAnsi="Verdana" w:cstheme="minorHAnsi"/>
          <w:sz w:val="20"/>
          <w:szCs w:val="20"/>
        </w:rPr>
      </w:pPr>
    </w:p>
    <w:p w14:paraId="2304D23D" w14:textId="77777777" w:rsidR="00C00AA8" w:rsidRPr="007D6AC2" w:rsidRDefault="00CB5984" w:rsidP="006B3EEA">
      <w:pPr>
        <w:jc w:val="both"/>
        <w:rPr>
          <w:rFonts w:ascii="Verdana" w:hAnsi="Verdana" w:cstheme="minorHAnsi"/>
          <w:sz w:val="20"/>
          <w:szCs w:val="20"/>
        </w:rPr>
      </w:pPr>
      <w:r w:rsidRPr="007D6AC2">
        <w:rPr>
          <w:rFonts w:ascii="Verdana" w:hAnsi="Verdana" w:cstheme="minorHAnsi"/>
          <w:sz w:val="20"/>
          <w:szCs w:val="20"/>
        </w:rPr>
        <w:t xml:space="preserve">The </w:t>
      </w:r>
      <w:r w:rsidRPr="007D6AC2">
        <w:rPr>
          <w:rFonts w:ascii="Verdana" w:hAnsi="Verdana" w:cstheme="minorHAnsi"/>
          <w:b/>
          <w:bCs/>
          <w:i/>
          <w:iCs/>
          <w:sz w:val="20"/>
          <w:szCs w:val="20"/>
        </w:rPr>
        <w:t>locations</w:t>
      </w:r>
      <w:r w:rsidRPr="007D6AC2">
        <w:rPr>
          <w:rFonts w:ascii="Verdana" w:hAnsi="Verdana" w:cstheme="minorHAnsi"/>
          <w:sz w:val="20"/>
          <w:szCs w:val="20"/>
        </w:rPr>
        <w:t xml:space="preserve"> of the project are</w:t>
      </w:r>
      <w:r w:rsidR="00C00AA8" w:rsidRPr="007D6AC2">
        <w:rPr>
          <w:rFonts w:ascii="Verdana" w:hAnsi="Verdana" w:cstheme="minorHAnsi"/>
          <w:sz w:val="20"/>
          <w:szCs w:val="20"/>
        </w:rPr>
        <w:t xml:space="preserve"> </w:t>
      </w:r>
      <w:r w:rsidRPr="007D6AC2">
        <w:rPr>
          <w:rFonts w:ascii="Verdana" w:hAnsi="Verdana" w:cstheme="minorHAnsi"/>
          <w:sz w:val="20"/>
          <w:szCs w:val="20"/>
        </w:rPr>
        <w:t>3</w:t>
      </w:r>
      <w:r w:rsidR="00C00AA8" w:rsidRPr="007D6AC2">
        <w:rPr>
          <w:rFonts w:ascii="Verdana" w:hAnsi="Verdana" w:cstheme="minorHAnsi"/>
          <w:sz w:val="20"/>
          <w:szCs w:val="20"/>
        </w:rPr>
        <w:t xml:space="preserve">0 villages in </w:t>
      </w:r>
      <w:r w:rsidRPr="007D6AC2">
        <w:rPr>
          <w:rFonts w:ascii="Verdana" w:hAnsi="Verdana" w:cstheme="minorHAnsi"/>
          <w:sz w:val="20"/>
          <w:szCs w:val="20"/>
        </w:rPr>
        <w:t xml:space="preserve">each of </w:t>
      </w:r>
      <w:r w:rsidR="00C00AA8" w:rsidRPr="007D6AC2">
        <w:rPr>
          <w:rFonts w:ascii="Verdana" w:hAnsi="Verdana" w:cstheme="minorHAnsi"/>
          <w:sz w:val="20"/>
          <w:szCs w:val="20"/>
        </w:rPr>
        <w:t xml:space="preserve">six target townships of two regions: </w:t>
      </w:r>
      <w:proofErr w:type="spellStart"/>
      <w:r w:rsidR="00C00AA8" w:rsidRPr="007D6AC2">
        <w:rPr>
          <w:rFonts w:ascii="Verdana" w:hAnsi="Verdana" w:cstheme="minorHAnsi"/>
          <w:sz w:val="20"/>
          <w:szCs w:val="20"/>
        </w:rPr>
        <w:t>Pakkoku</w:t>
      </w:r>
      <w:proofErr w:type="spellEnd"/>
      <w:r w:rsidR="00C00AA8" w:rsidRPr="007D6AC2">
        <w:rPr>
          <w:rFonts w:ascii="Verdana" w:hAnsi="Verdana" w:cstheme="minorHAnsi"/>
          <w:sz w:val="20"/>
          <w:szCs w:val="20"/>
        </w:rPr>
        <w:t xml:space="preserve"> and </w:t>
      </w:r>
      <w:proofErr w:type="spellStart"/>
      <w:r w:rsidR="00C00AA8" w:rsidRPr="007D6AC2">
        <w:rPr>
          <w:rFonts w:ascii="Verdana" w:hAnsi="Verdana" w:cstheme="minorHAnsi"/>
          <w:sz w:val="20"/>
          <w:szCs w:val="20"/>
        </w:rPr>
        <w:t>Yesagyo</w:t>
      </w:r>
      <w:proofErr w:type="spellEnd"/>
      <w:r w:rsidR="00C00AA8" w:rsidRPr="007D6AC2">
        <w:rPr>
          <w:rFonts w:ascii="Verdana" w:hAnsi="Verdana" w:cstheme="minorHAnsi"/>
          <w:sz w:val="20"/>
          <w:szCs w:val="20"/>
        </w:rPr>
        <w:t xml:space="preserve"> Townships (Magway Region) and </w:t>
      </w:r>
      <w:proofErr w:type="spellStart"/>
      <w:r w:rsidR="00C00AA8" w:rsidRPr="007D6AC2">
        <w:rPr>
          <w:rFonts w:ascii="Verdana" w:hAnsi="Verdana" w:cstheme="minorHAnsi"/>
          <w:sz w:val="20"/>
          <w:szCs w:val="20"/>
        </w:rPr>
        <w:t>Mahlaing</w:t>
      </w:r>
      <w:proofErr w:type="spellEnd"/>
      <w:r w:rsidR="00C00AA8" w:rsidRPr="007D6AC2">
        <w:rPr>
          <w:rFonts w:ascii="Verdana" w:hAnsi="Verdana" w:cstheme="minorHAnsi"/>
          <w:sz w:val="20"/>
          <w:szCs w:val="20"/>
        </w:rPr>
        <w:t xml:space="preserve">, </w:t>
      </w:r>
      <w:proofErr w:type="spellStart"/>
      <w:r w:rsidR="00C00AA8" w:rsidRPr="007D6AC2">
        <w:rPr>
          <w:rFonts w:ascii="Verdana" w:hAnsi="Verdana" w:cstheme="minorHAnsi"/>
          <w:sz w:val="20"/>
          <w:szCs w:val="20"/>
        </w:rPr>
        <w:t>Myingyan</w:t>
      </w:r>
      <w:proofErr w:type="spellEnd"/>
      <w:r w:rsidR="00C00AA8" w:rsidRPr="007D6AC2">
        <w:rPr>
          <w:rFonts w:ascii="Verdana" w:hAnsi="Verdana" w:cstheme="minorHAnsi"/>
          <w:sz w:val="20"/>
          <w:szCs w:val="20"/>
        </w:rPr>
        <w:t xml:space="preserve">, </w:t>
      </w:r>
      <w:proofErr w:type="spellStart"/>
      <w:r w:rsidR="00C00AA8" w:rsidRPr="007D6AC2">
        <w:rPr>
          <w:rFonts w:ascii="Verdana" w:hAnsi="Verdana" w:cstheme="minorHAnsi"/>
          <w:sz w:val="20"/>
          <w:szCs w:val="20"/>
        </w:rPr>
        <w:t>Taungtha</w:t>
      </w:r>
      <w:proofErr w:type="spellEnd"/>
      <w:r w:rsidR="00C00AA8" w:rsidRPr="007D6AC2">
        <w:rPr>
          <w:rFonts w:ascii="Verdana" w:hAnsi="Verdana" w:cstheme="minorHAnsi"/>
          <w:sz w:val="20"/>
          <w:szCs w:val="20"/>
        </w:rPr>
        <w:t xml:space="preserve"> and </w:t>
      </w:r>
      <w:proofErr w:type="spellStart"/>
      <w:r w:rsidR="00C00AA8" w:rsidRPr="007D6AC2">
        <w:rPr>
          <w:rFonts w:ascii="Verdana" w:hAnsi="Verdana" w:cstheme="minorHAnsi"/>
          <w:sz w:val="20"/>
          <w:szCs w:val="20"/>
        </w:rPr>
        <w:t>Natogyi</w:t>
      </w:r>
      <w:proofErr w:type="spellEnd"/>
      <w:r w:rsidR="00C00AA8" w:rsidRPr="007D6AC2">
        <w:rPr>
          <w:rFonts w:ascii="Verdana" w:hAnsi="Verdana" w:cstheme="minorHAnsi"/>
          <w:sz w:val="20"/>
          <w:szCs w:val="20"/>
        </w:rPr>
        <w:t xml:space="preserve"> Townships (Mandalay Region).</w:t>
      </w:r>
      <w:r w:rsidRPr="007D6AC2">
        <w:rPr>
          <w:rFonts w:ascii="Verdana" w:hAnsi="Verdana" w:cstheme="minorHAnsi"/>
          <w:sz w:val="20"/>
          <w:szCs w:val="20"/>
        </w:rPr>
        <w:t xml:space="preserve"> The total number of target villages is 180.</w:t>
      </w:r>
    </w:p>
    <w:p w14:paraId="0B023D37" w14:textId="77777777" w:rsidR="00D01DC1" w:rsidRPr="007D6AC2" w:rsidRDefault="00D01DC1" w:rsidP="006B3EEA">
      <w:pPr>
        <w:jc w:val="both"/>
        <w:rPr>
          <w:rFonts w:ascii="Verdana" w:hAnsi="Verdana" w:cstheme="minorHAnsi"/>
          <w:sz w:val="20"/>
          <w:szCs w:val="20"/>
        </w:rPr>
      </w:pPr>
    </w:p>
    <w:p w14:paraId="6FF30C4B" w14:textId="45D5E8C9" w:rsidR="003E0E05" w:rsidRPr="007D6AC2" w:rsidRDefault="003E0E05" w:rsidP="006B3EEA">
      <w:pPr>
        <w:jc w:val="both"/>
        <w:rPr>
          <w:rFonts w:ascii="Verdana" w:hAnsi="Verdana" w:cstheme="minorHAnsi"/>
          <w:sz w:val="20"/>
          <w:szCs w:val="20"/>
        </w:rPr>
      </w:pPr>
      <w:r w:rsidRPr="007D6AC2">
        <w:rPr>
          <w:rFonts w:ascii="Verdana" w:hAnsi="Verdana" w:cstheme="minorHAnsi"/>
          <w:sz w:val="20"/>
          <w:szCs w:val="20"/>
        </w:rPr>
        <w:t xml:space="preserve">One activity at the beginning of this project is a </w:t>
      </w:r>
      <w:r w:rsidR="00144D12" w:rsidRPr="007D6AC2">
        <w:rPr>
          <w:rFonts w:ascii="Verdana" w:hAnsi="Verdana" w:cstheme="minorHAnsi"/>
          <w:sz w:val="20"/>
          <w:szCs w:val="20"/>
        </w:rPr>
        <w:t xml:space="preserve">baseline </w:t>
      </w:r>
      <w:r w:rsidR="00C00AA8" w:rsidRPr="007D6AC2">
        <w:rPr>
          <w:rFonts w:ascii="Verdana" w:hAnsi="Verdana" w:cstheme="minorHAnsi"/>
          <w:sz w:val="20"/>
          <w:szCs w:val="20"/>
        </w:rPr>
        <w:t xml:space="preserve">to be conducted through a </w:t>
      </w:r>
      <w:proofErr w:type="gramStart"/>
      <w:r w:rsidR="00C00AA8" w:rsidRPr="007D6AC2">
        <w:rPr>
          <w:rFonts w:ascii="Verdana" w:hAnsi="Verdana" w:cstheme="minorHAnsi"/>
          <w:sz w:val="20"/>
          <w:szCs w:val="20"/>
        </w:rPr>
        <w:t>household</w:t>
      </w:r>
      <w:proofErr w:type="gramEnd"/>
      <w:r w:rsidR="00C00AA8" w:rsidRPr="007D6AC2">
        <w:rPr>
          <w:rFonts w:ascii="Verdana" w:hAnsi="Verdana" w:cstheme="minorHAnsi"/>
          <w:sz w:val="20"/>
          <w:szCs w:val="20"/>
        </w:rPr>
        <w:t xml:space="preserve"> sample </w:t>
      </w:r>
      <w:r w:rsidR="00144D12" w:rsidRPr="007D6AC2">
        <w:rPr>
          <w:rFonts w:ascii="Verdana" w:hAnsi="Verdana" w:cstheme="minorHAnsi"/>
          <w:sz w:val="20"/>
          <w:szCs w:val="20"/>
        </w:rPr>
        <w:t>survey</w:t>
      </w:r>
      <w:r w:rsidR="003A5BFC" w:rsidRPr="007D6AC2">
        <w:rPr>
          <w:rFonts w:ascii="Verdana" w:hAnsi="Verdana" w:cstheme="minorHAnsi"/>
          <w:sz w:val="20"/>
          <w:szCs w:val="20"/>
        </w:rPr>
        <w:t xml:space="preserve">. </w:t>
      </w:r>
      <w:r w:rsidRPr="007D6AC2">
        <w:rPr>
          <w:rFonts w:ascii="Verdana" w:hAnsi="Verdana" w:cstheme="minorHAnsi"/>
          <w:sz w:val="20"/>
          <w:szCs w:val="20"/>
        </w:rPr>
        <w:t xml:space="preserve">This will be conducted to </w:t>
      </w:r>
      <w:r w:rsidR="00B061FE" w:rsidRPr="007D6AC2">
        <w:rPr>
          <w:rFonts w:ascii="Verdana" w:hAnsi="Verdana" w:cstheme="minorHAnsi"/>
          <w:sz w:val="20"/>
          <w:szCs w:val="20"/>
        </w:rPr>
        <w:t xml:space="preserve">assess the context and </w:t>
      </w:r>
      <w:r w:rsidR="00144D12" w:rsidRPr="007D6AC2">
        <w:rPr>
          <w:rFonts w:ascii="Verdana" w:hAnsi="Verdana" w:cstheme="minorHAnsi"/>
          <w:sz w:val="20"/>
          <w:szCs w:val="20"/>
        </w:rPr>
        <w:t xml:space="preserve">to </w:t>
      </w:r>
      <w:r w:rsidR="00A5295C" w:rsidRPr="007D6AC2">
        <w:rPr>
          <w:rFonts w:ascii="Verdana" w:hAnsi="Verdana" w:cstheme="minorHAnsi"/>
          <w:sz w:val="20"/>
          <w:szCs w:val="20"/>
        </w:rPr>
        <w:t xml:space="preserve">enable us to measure </w:t>
      </w:r>
      <w:r w:rsidR="00144D12" w:rsidRPr="007D6AC2">
        <w:rPr>
          <w:rFonts w:ascii="Verdana" w:hAnsi="Verdana" w:cstheme="minorHAnsi"/>
          <w:sz w:val="20"/>
          <w:szCs w:val="20"/>
        </w:rPr>
        <w:t xml:space="preserve">change in </w:t>
      </w:r>
      <w:r w:rsidR="00CB5984" w:rsidRPr="007D6AC2">
        <w:rPr>
          <w:rFonts w:ascii="Verdana" w:hAnsi="Verdana" w:cstheme="minorHAnsi"/>
          <w:sz w:val="20"/>
          <w:szCs w:val="20"/>
        </w:rPr>
        <w:t xml:space="preserve">the project indicators, as well as </w:t>
      </w:r>
      <w:r w:rsidR="00144D12" w:rsidRPr="007D6AC2">
        <w:rPr>
          <w:rFonts w:ascii="Verdana" w:hAnsi="Verdana" w:cstheme="minorHAnsi"/>
          <w:sz w:val="20"/>
          <w:szCs w:val="20"/>
        </w:rPr>
        <w:t xml:space="preserve">vulnerability and social protection </w:t>
      </w:r>
      <w:r w:rsidR="00CB5984" w:rsidRPr="007D6AC2">
        <w:rPr>
          <w:rFonts w:ascii="Verdana" w:hAnsi="Verdana" w:cstheme="minorHAnsi"/>
          <w:sz w:val="20"/>
          <w:szCs w:val="20"/>
        </w:rPr>
        <w:t xml:space="preserve">more generally </w:t>
      </w:r>
      <w:r w:rsidR="00144D12" w:rsidRPr="007D6AC2">
        <w:rPr>
          <w:rFonts w:ascii="Verdana" w:hAnsi="Verdana" w:cstheme="minorHAnsi"/>
          <w:sz w:val="20"/>
          <w:szCs w:val="20"/>
        </w:rPr>
        <w:t>over the course of the project</w:t>
      </w:r>
      <w:r w:rsidRPr="007D6AC2">
        <w:rPr>
          <w:rFonts w:ascii="Verdana" w:hAnsi="Verdana" w:cstheme="minorHAnsi"/>
          <w:sz w:val="20"/>
          <w:szCs w:val="20"/>
        </w:rPr>
        <w:t xml:space="preserve">. </w:t>
      </w:r>
      <w:r w:rsidR="00BE7F0E" w:rsidRPr="007D6AC2">
        <w:rPr>
          <w:rFonts w:ascii="Verdana" w:hAnsi="Verdana" w:cstheme="minorHAnsi"/>
          <w:sz w:val="20"/>
          <w:szCs w:val="20"/>
        </w:rPr>
        <w:t xml:space="preserve">The study </w:t>
      </w:r>
      <w:r w:rsidR="00144D12" w:rsidRPr="007D6AC2">
        <w:rPr>
          <w:rFonts w:ascii="Verdana" w:hAnsi="Verdana" w:cstheme="minorHAnsi"/>
          <w:sz w:val="20"/>
          <w:szCs w:val="20"/>
        </w:rPr>
        <w:t xml:space="preserve">will also </w:t>
      </w:r>
      <w:r w:rsidR="00BE7F0E" w:rsidRPr="007D6AC2">
        <w:rPr>
          <w:rFonts w:ascii="Verdana" w:hAnsi="Verdana" w:cstheme="minorHAnsi"/>
          <w:sz w:val="20"/>
          <w:szCs w:val="20"/>
        </w:rPr>
        <w:t xml:space="preserve">serve a wider purpose by providing information for </w:t>
      </w:r>
      <w:r w:rsidR="00144D12" w:rsidRPr="007D6AC2">
        <w:rPr>
          <w:rFonts w:ascii="Verdana" w:hAnsi="Verdana" w:cstheme="minorHAnsi"/>
          <w:sz w:val="20"/>
          <w:szCs w:val="20"/>
        </w:rPr>
        <w:t xml:space="preserve">LIFT, </w:t>
      </w:r>
      <w:r w:rsidR="00BE7F0E" w:rsidRPr="007D6AC2">
        <w:rPr>
          <w:rFonts w:ascii="Verdana" w:hAnsi="Verdana" w:cstheme="minorHAnsi"/>
          <w:sz w:val="20"/>
          <w:szCs w:val="20"/>
        </w:rPr>
        <w:t xml:space="preserve">other practitioners </w:t>
      </w:r>
      <w:r w:rsidR="00144D12" w:rsidRPr="007D6AC2">
        <w:rPr>
          <w:rFonts w:ascii="Verdana" w:hAnsi="Verdana" w:cstheme="minorHAnsi"/>
          <w:sz w:val="20"/>
          <w:szCs w:val="20"/>
        </w:rPr>
        <w:t>and</w:t>
      </w:r>
      <w:r w:rsidR="00BE7F0E" w:rsidRPr="007D6AC2">
        <w:rPr>
          <w:rFonts w:ascii="Verdana" w:hAnsi="Verdana" w:cstheme="minorHAnsi"/>
          <w:sz w:val="20"/>
          <w:szCs w:val="20"/>
        </w:rPr>
        <w:t xml:space="preserve"> government </w:t>
      </w:r>
      <w:r w:rsidR="00144D12" w:rsidRPr="007D6AC2">
        <w:rPr>
          <w:rFonts w:ascii="Verdana" w:hAnsi="Verdana" w:cstheme="minorHAnsi"/>
          <w:sz w:val="20"/>
          <w:szCs w:val="20"/>
        </w:rPr>
        <w:t>regarding the situation in the Dry Zone</w:t>
      </w:r>
      <w:r w:rsidR="00BE7F0E" w:rsidRPr="007D6AC2">
        <w:rPr>
          <w:rFonts w:ascii="Verdana" w:hAnsi="Verdana" w:cstheme="minorHAnsi"/>
          <w:sz w:val="20"/>
          <w:szCs w:val="20"/>
        </w:rPr>
        <w:t xml:space="preserve">. </w:t>
      </w:r>
      <w:r w:rsidR="008A1699" w:rsidRPr="007D6AC2">
        <w:rPr>
          <w:rFonts w:ascii="Verdana" w:hAnsi="Verdana" w:cstheme="minorHAnsi"/>
          <w:sz w:val="20"/>
          <w:szCs w:val="20"/>
        </w:rPr>
        <w:t xml:space="preserve">Under this TOR, </w:t>
      </w:r>
      <w:r w:rsidRPr="007D6AC2">
        <w:rPr>
          <w:rFonts w:ascii="Verdana" w:hAnsi="Verdana" w:cstheme="minorHAnsi"/>
          <w:sz w:val="20"/>
          <w:szCs w:val="20"/>
        </w:rPr>
        <w:t xml:space="preserve">HelpAge will first contract </w:t>
      </w:r>
      <w:r w:rsidR="00A5295C" w:rsidRPr="007D6AC2">
        <w:rPr>
          <w:rFonts w:ascii="Verdana" w:hAnsi="Verdana" w:cstheme="minorHAnsi"/>
          <w:sz w:val="20"/>
          <w:szCs w:val="20"/>
        </w:rPr>
        <w:t xml:space="preserve">a Principal Investigator consultant </w:t>
      </w:r>
      <w:r w:rsidRPr="007D6AC2">
        <w:rPr>
          <w:rFonts w:ascii="Verdana" w:hAnsi="Verdana" w:cstheme="minorHAnsi"/>
          <w:sz w:val="20"/>
          <w:szCs w:val="20"/>
        </w:rPr>
        <w:t>to design the study</w:t>
      </w:r>
      <w:r w:rsidR="008A1699" w:rsidRPr="007D6AC2">
        <w:rPr>
          <w:rFonts w:ascii="Verdana" w:hAnsi="Verdana" w:cstheme="minorHAnsi"/>
          <w:sz w:val="20"/>
          <w:szCs w:val="20"/>
        </w:rPr>
        <w:t xml:space="preserve"> and </w:t>
      </w:r>
      <w:r w:rsidR="00CB5984" w:rsidRPr="007D6AC2">
        <w:rPr>
          <w:rFonts w:ascii="Verdana" w:hAnsi="Verdana" w:cstheme="minorHAnsi"/>
          <w:sz w:val="20"/>
          <w:szCs w:val="20"/>
        </w:rPr>
        <w:t xml:space="preserve">a </w:t>
      </w:r>
      <w:r w:rsidR="008A1699" w:rsidRPr="007D6AC2">
        <w:rPr>
          <w:rFonts w:ascii="Verdana" w:hAnsi="Verdana" w:cstheme="minorHAnsi"/>
          <w:sz w:val="20"/>
          <w:szCs w:val="20"/>
        </w:rPr>
        <w:t>vulnerability and social protection ind</w:t>
      </w:r>
      <w:r w:rsidR="00CB5984" w:rsidRPr="007D6AC2">
        <w:rPr>
          <w:rFonts w:ascii="Verdana" w:hAnsi="Verdana" w:cstheme="minorHAnsi"/>
          <w:sz w:val="20"/>
          <w:szCs w:val="20"/>
        </w:rPr>
        <w:t>ex</w:t>
      </w:r>
      <w:r w:rsidRPr="007D6AC2">
        <w:rPr>
          <w:rFonts w:ascii="Verdana" w:hAnsi="Verdana" w:cstheme="minorHAnsi"/>
          <w:sz w:val="20"/>
          <w:szCs w:val="20"/>
        </w:rPr>
        <w:t xml:space="preserve">. After the design is agreed, </w:t>
      </w:r>
      <w:r w:rsidR="00277784" w:rsidRPr="007D6AC2">
        <w:rPr>
          <w:rFonts w:ascii="Verdana" w:hAnsi="Verdana" w:cstheme="minorHAnsi"/>
          <w:sz w:val="20"/>
          <w:szCs w:val="20"/>
        </w:rPr>
        <w:t xml:space="preserve">a </w:t>
      </w:r>
      <w:r w:rsidR="00EC1C2D">
        <w:rPr>
          <w:rFonts w:ascii="Verdana" w:hAnsi="Verdana" w:cstheme="minorHAnsi"/>
          <w:sz w:val="20"/>
          <w:szCs w:val="20"/>
        </w:rPr>
        <w:t>local company (</w:t>
      </w:r>
      <w:r w:rsidR="00B628BA">
        <w:rPr>
          <w:rFonts w:ascii="Verdana" w:hAnsi="Verdana" w:cstheme="minorHAnsi"/>
          <w:sz w:val="20"/>
          <w:szCs w:val="20"/>
        </w:rPr>
        <w:t>a</w:t>
      </w:r>
      <w:r w:rsidR="00EC1C2D">
        <w:rPr>
          <w:rFonts w:ascii="Verdana" w:hAnsi="Verdana" w:cstheme="minorHAnsi"/>
          <w:sz w:val="20"/>
          <w:szCs w:val="20"/>
        </w:rPr>
        <w:t xml:space="preserve"> “</w:t>
      </w:r>
      <w:r w:rsidRPr="007D6AC2">
        <w:rPr>
          <w:rFonts w:ascii="Verdana" w:hAnsi="Verdana" w:cstheme="minorHAnsi"/>
          <w:sz w:val="20"/>
          <w:szCs w:val="20"/>
        </w:rPr>
        <w:t xml:space="preserve">Myanmar </w:t>
      </w:r>
      <w:r w:rsidR="001057B1" w:rsidRPr="007D6AC2">
        <w:rPr>
          <w:rFonts w:ascii="Verdana" w:hAnsi="Verdana" w:cstheme="minorHAnsi"/>
          <w:sz w:val="20"/>
          <w:szCs w:val="20"/>
        </w:rPr>
        <w:t>Research Firm</w:t>
      </w:r>
      <w:r w:rsidR="00EC1C2D">
        <w:rPr>
          <w:rFonts w:ascii="Verdana" w:hAnsi="Verdana" w:cstheme="minorHAnsi"/>
          <w:sz w:val="20"/>
          <w:szCs w:val="20"/>
        </w:rPr>
        <w:t>”)</w:t>
      </w:r>
      <w:r w:rsidR="00C52ECE" w:rsidRPr="007D6AC2">
        <w:rPr>
          <w:rFonts w:ascii="Verdana" w:hAnsi="Verdana" w:cstheme="minorHAnsi"/>
          <w:sz w:val="20"/>
          <w:szCs w:val="20"/>
        </w:rPr>
        <w:t xml:space="preserve"> will </w:t>
      </w:r>
      <w:r w:rsidR="00EC1C2D">
        <w:rPr>
          <w:rFonts w:ascii="Verdana" w:hAnsi="Verdana" w:cstheme="minorHAnsi"/>
          <w:sz w:val="20"/>
          <w:szCs w:val="20"/>
        </w:rPr>
        <w:t>carry out</w:t>
      </w:r>
      <w:r w:rsidRPr="007D6AC2">
        <w:rPr>
          <w:rFonts w:ascii="Verdana" w:hAnsi="Verdana" w:cstheme="minorHAnsi"/>
          <w:sz w:val="20"/>
          <w:szCs w:val="20"/>
        </w:rPr>
        <w:t xml:space="preserve"> data collection through questionnaire-based field work in target areas</w:t>
      </w:r>
      <w:r w:rsidR="008A1699" w:rsidRPr="007D6AC2">
        <w:rPr>
          <w:rFonts w:ascii="Verdana" w:hAnsi="Verdana" w:cstheme="minorHAnsi"/>
          <w:sz w:val="20"/>
          <w:szCs w:val="20"/>
        </w:rPr>
        <w:t>, under a separate contract</w:t>
      </w:r>
      <w:r w:rsidRPr="007D6AC2">
        <w:rPr>
          <w:rFonts w:ascii="Verdana" w:hAnsi="Verdana" w:cstheme="minorHAnsi"/>
          <w:sz w:val="20"/>
          <w:szCs w:val="20"/>
        </w:rPr>
        <w:t xml:space="preserve">. </w:t>
      </w:r>
      <w:r w:rsidR="003A5BFC" w:rsidRPr="007D6AC2">
        <w:rPr>
          <w:rFonts w:ascii="Verdana" w:hAnsi="Verdana" w:cstheme="minorHAnsi"/>
          <w:sz w:val="20"/>
          <w:szCs w:val="20"/>
        </w:rPr>
        <w:t xml:space="preserve">The </w:t>
      </w:r>
      <w:r w:rsidR="00A5295C" w:rsidRPr="007D6AC2">
        <w:rPr>
          <w:rFonts w:ascii="Verdana" w:hAnsi="Verdana" w:cstheme="minorHAnsi"/>
          <w:sz w:val="20"/>
          <w:szCs w:val="20"/>
        </w:rPr>
        <w:t xml:space="preserve">Principal Investigator </w:t>
      </w:r>
      <w:r w:rsidR="003A5BFC" w:rsidRPr="007D6AC2">
        <w:rPr>
          <w:rFonts w:ascii="Verdana" w:hAnsi="Verdana" w:cstheme="minorHAnsi"/>
          <w:sz w:val="20"/>
          <w:szCs w:val="20"/>
        </w:rPr>
        <w:t xml:space="preserve">will subsequently analyse the </w:t>
      </w:r>
      <w:r w:rsidR="00CB5984" w:rsidRPr="007D6AC2">
        <w:rPr>
          <w:rFonts w:ascii="Verdana" w:hAnsi="Verdana" w:cstheme="minorHAnsi"/>
          <w:sz w:val="20"/>
          <w:szCs w:val="20"/>
        </w:rPr>
        <w:t>data from</w:t>
      </w:r>
      <w:r w:rsidR="003A5BFC" w:rsidRPr="007D6AC2">
        <w:rPr>
          <w:rFonts w:ascii="Verdana" w:hAnsi="Verdana" w:cstheme="minorHAnsi"/>
          <w:sz w:val="20"/>
          <w:szCs w:val="20"/>
        </w:rPr>
        <w:t xml:space="preserve"> </w:t>
      </w:r>
      <w:r w:rsidR="008A1699" w:rsidRPr="007D6AC2">
        <w:rPr>
          <w:rFonts w:ascii="Verdana" w:hAnsi="Verdana" w:cstheme="minorHAnsi"/>
          <w:sz w:val="20"/>
          <w:szCs w:val="20"/>
        </w:rPr>
        <w:t xml:space="preserve">the </w:t>
      </w:r>
      <w:r w:rsidR="003A5BFC" w:rsidRPr="007D6AC2">
        <w:rPr>
          <w:rFonts w:ascii="Verdana" w:hAnsi="Verdana" w:cstheme="minorHAnsi"/>
          <w:sz w:val="20"/>
          <w:szCs w:val="20"/>
        </w:rPr>
        <w:t xml:space="preserve">field research and produce the </w:t>
      </w:r>
      <w:r w:rsidR="00422BA5" w:rsidRPr="007D6AC2">
        <w:rPr>
          <w:rFonts w:ascii="Verdana" w:hAnsi="Verdana" w:cstheme="minorHAnsi"/>
          <w:sz w:val="20"/>
          <w:szCs w:val="20"/>
        </w:rPr>
        <w:t xml:space="preserve">final </w:t>
      </w:r>
      <w:r w:rsidR="003A5BFC" w:rsidRPr="007D6AC2">
        <w:rPr>
          <w:rFonts w:ascii="Verdana" w:hAnsi="Verdana" w:cstheme="minorHAnsi"/>
          <w:sz w:val="20"/>
          <w:szCs w:val="20"/>
        </w:rPr>
        <w:t xml:space="preserve">report. </w:t>
      </w:r>
    </w:p>
    <w:p w14:paraId="5A2B849E" w14:textId="77777777" w:rsidR="003E0E05" w:rsidRPr="007D6AC2" w:rsidRDefault="003E0E05" w:rsidP="007F34EB">
      <w:pPr>
        <w:rPr>
          <w:rFonts w:ascii="Verdana" w:hAnsi="Verdana" w:cstheme="minorHAnsi"/>
          <w:sz w:val="20"/>
          <w:szCs w:val="20"/>
        </w:rPr>
      </w:pPr>
    </w:p>
    <w:p w14:paraId="528B867A" w14:textId="77777777" w:rsidR="002D225C" w:rsidRPr="007D6AC2" w:rsidRDefault="002D225C" w:rsidP="002D225C">
      <w:pPr>
        <w:jc w:val="both"/>
        <w:rPr>
          <w:rFonts w:ascii="Verdana" w:hAnsi="Verdana" w:cstheme="minorHAnsi"/>
          <w:sz w:val="20"/>
          <w:szCs w:val="20"/>
        </w:rPr>
      </w:pPr>
      <w:r w:rsidRPr="007D6AC2">
        <w:rPr>
          <w:rFonts w:ascii="Verdana" w:hAnsi="Verdana" w:cstheme="minorHAnsi"/>
          <w:b/>
          <w:bCs/>
          <w:sz w:val="20"/>
          <w:szCs w:val="20"/>
        </w:rPr>
        <w:t>2.</w:t>
      </w:r>
      <w:r w:rsidRPr="007D6AC2">
        <w:rPr>
          <w:rFonts w:ascii="Verdana" w:hAnsi="Verdana" w:cstheme="minorHAnsi"/>
          <w:b/>
          <w:bCs/>
          <w:sz w:val="20"/>
          <w:szCs w:val="20"/>
        </w:rPr>
        <w:tab/>
        <w:t>Purpose</w:t>
      </w:r>
    </w:p>
    <w:p w14:paraId="4DB2D16F" w14:textId="77777777" w:rsidR="002D225C" w:rsidRPr="007D6AC2" w:rsidRDefault="002D225C" w:rsidP="002D225C">
      <w:pPr>
        <w:jc w:val="both"/>
        <w:rPr>
          <w:rFonts w:ascii="Verdana" w:hAnsi="Verdana" w:cstheme="minorHAnsi"/>
          <w:sz w:val="20"/>
          <w:szCs w:val="20"/>
        </w:rPr>
      </w:pPr>
    </w:p>
    <w:p w14:paraId="6019645E" w14:textId="64CEB98D" w:rsidR="00D046C3" w:rsidRPr="007D6AC2" w:rsidRDefault="002D225C" w:rsidP="00D046C3">
      <w:pPr>
        <w:rPr>
          <w:rFonts w:ascii="Verdana" w:hAnsi="Verdana" w:cstheme="minorHAnsi"/>
          <w:sz w:val="20"/>
          <w:szCs w:val="20"/>
        </w:rPr>
      </w:pPr>
      <w:r w:rsidRPr="007D6AC2">
        <w:rPr>
          <w:rFonts w:ascii="Verdana" w:hAnsi="Verdana" w:cstheme="minorHAnsi"/>
          <w:sz w:val="20"/>
          <w:szCs w:val="20"/>
        </w:rPr>
        <w:t xml:space="preserve">The purpose of this </w:t>
      </w:r>
      <w:r w:rsidR="000116B6" w:rsidRPr="007D6AC2">
        <w:rPr>
          <w:rFonts w:ascii="Verdana" w:hAnsi="Verdana" w:cstheme="minorHAnsi"/>
          <w:sz w:val="20"/>
          <w:szCs w:val="20"/>
        </w:rPr>
        <w:t>assignment</w:t>
      </w:r>
      <w:r w:rsidRPr="007D6AC2">
        <w:rPr>
          <w:rFonts w:ascii="Verdana" w:hAnsi="Verdana" w:cstheme="minorHAnsi"/>
          <w:sz w:val="20"/>
          <w:szCs w:val="20"/>
        </w:rPr>
        <w:t xml:space="preserve"> </w:t>
      </w:r>
      <w:r w:rsidR="008A1699" w:rsidRPr="007D6AC2">
        <w:rPr>
          <w:rFonts w:ascii="Verdana" w:hAnsi="Verdana" w:cstheme="minorHAnsi"/>
          <w:sz w:val="20"/>
          <w:szCs w:val="20"/>
        </w:rPr>
        <w:t>is to design a baseline survey</w:t>
      </w:r>
      <w:r w:rsidR="00E81008" w:rsidRPr="007D6AC2">
        <w:rPr>
          <w:rFonts w:ascii="Verdana" w:hAnsi="Verdana" w:cstheme="minorHAnsi"/>
          <w:sz w:val="20"/>
          <w:szCs w:val="20"/>
        </w:rPr>
        <w:t xml:space="preserve"> and </w:t>
      </w:r>
      <w:r w:rsidR="00CB5984" w:rsidRPr="007D6AC2">
        <w:rPr>
          <w:rFonts w:ascii="Verdana" w:hAnsi="Verdana" w:cstheme="minorHAnsi"/>
          <w:sz w:val="20"/>
          <w:szCs w:val="20"/>
        </w:rPr>
        <w:t xml:space="preserve">an </w:t>
      </w:r>
      <w:r w:rsidR="00FC1C4C" w:rsidRPr="007D6AC2">
        <w:rPr>
          <w:rFonts w:ascii="Verdana" w:hAnsi="Verdana" w:cstheme="minorHAnsi"/>
          <w:sz w:val="20"/>
          <w:szCs w:val="20"/>
        </w:rPr>
        <w:t>index</w:t>
      </w:r>
      <w:r w:rsidR="00E81008" w:rsidRPr="007D6AC2">
        <w:rPr>
          <w:rFonts w:ascii="Verdana" w:hAnsi="Verdana" w:cstheme="minorHAnsi"/>
          <w:sz w:val="20"/>
          <w:szCs w:val="20"/>
        </w:rPr>
        <w:t xml:space="preserve"> related to social protection</w:t>
      </w:r>
      <w:r w:rsidR="008A1699" w:rsidRPr="007D6AC2">
        <w:rPr>
          <w:rFonts w:ascii="Verdana" w:hAnsi="Verdana" w:cstheme="minorHAnsi"/>
          <w:sz w:val="20"/>
          <w:szCs w:val="20"/>
        </w:rPr>
        <w:t xml:space="preserve">, analyse the data collected and produce a baseline report. </w:t>
      </w:r>
      <w:r w:rsidR="005E6BC0" w:rsidRPr="007D6AC2">
        <w:rPr>
          <w:rFonts w:ascii="Verdana" w:hAnsi="Verdana" w:cstheme="minorHAnsi"/>
          <w:sz w:val="20"/>
          <w:szCs w:val="20"/>
        </w:rPr>
        <w:t>A Myanmar Research Firm will be separately contracted to do field data collection.</w:t>
      </w:r>
    </w:p>
    <w:p w14:paraId="492C4A35" w14:textId="77777777" w:rsidR="002D225C" w:rsidRPr="007D6AC2" w:rsidRDefault="002D225C" w:rsidP="002D225C">
      <w:pPr>
        <w:jc w:val="both"/>
        <w:rPr>
          <w:rFonts w:ascii="Verdana" w:hAnsi="Verdana" w:cstheme="minorHAnsi"/>
          <w:sz w:val="20"/>
          <w:szCs w:val="20"/>
        </w:rPr>
      </w:pPr>
    </w:p>
    <w:p w14:paraId="4327A7D9" w14:textId="77777777" w:rsidR="002D225C" w:rsidRPr="007D6AC2" w:rsidRDefault="00C012EF" w:rsidP="008223C4">
      <w:pPr>
        <w:keepNext/>
        <w:keepLines/>
        <w:jc w:val="both"/>
        <w:rPr>
          <w:rFonts w:ascii="Verdana" w:hAnsi="Verdana" w:cstheme="minorHAnsi"/>
          <w:b/>
          <w:bCs/>
          <w:sz w:val="20"/>
          <w:szCs w:val="20"/>
        </w:rPr>
      </w:pPr>
      <w:r w:rsidRPr="007D6AC2">
        <w:rPr>
          <w:rFonts w:ascii="Verdana" w:hAnsi="Verdana" w:cstheme="minorHAnsi"/>
          <w:b/>
          <w:bCs/>
          <w:sz w:val="20"/>
          <w:szCs w:val="20"/>
        </w:rPr>
        <w:t>3.</w:t>
      </w:r>
      <w:r w:rsidRPr="007D6AC2">
        <w:rPr>
          <w:rFonts w:ascii="Verdana" w:hAnsi="Verdana" w:cstheme="minorHAnsi"/>
          <w:b/>
          <w:bCs/>
          <w:sz w:val="20"/>
          <w:szCs w:val="20"/>
        </w:rPr>
        <w:tab/>
      </w:r>
      <w:r w:rsidR="00E737E0" w:rsidRPr="007D6AC2">
        <w:rPr>
          <w:rFonts w:ascii="Verdana" w:hAnsi="Verdana"/>
          <w:b/>
          <w:color w:val="000000"/>
          <w:sz w:val="20"/>
          <w:szCs w:val="20"/>
        </w:rPr>
        <w:t>Methodology and specific tasks for consultant</w:t>
      </w:r>
    </w:p>
    <w:p w14:paraId="635F0C71" w14:textId="77777777" w:rsidR="009C2DC7" w:rsidRPr="007D6AC2" w:rsidRDefault="009C2DC7" w:rsidP="00A36820">
      <w:pPr>
        <w:keepNext/>
        <w:keepLines/>
        <w:jc w:val="both"/>
        <w:rPr>
          <w:rFonts w:ascii="Verdana" w:hAnsi="Verdana" w:cstheme="minorHAnsi"/>
          <w:b/>
          <w:i/>
          <w:sz w:val="20"/>
          <w:szCs w:val="20"/>
        </w:rPr>
      </w:pPr>
    </w:p>
    <w:p w14:paraId="506D385F" w14:textId="1AF564C9" w:rsidR="006F51A8" w:rsidRPr="007D6AC2" w:rsidRDefault="006F51A8" w:rsidP="006F51A8">
      <w:pPr>
        <w:jc w:val="both"/>
        <w:rPr>
          <w:rFonts w:ascii="Verdana" w:hAnsi="Verdana" w:cstheme="minorHAnsi"/>
          <w:sz w:val="20"/>
          <w:szCs w:val="20"/>
        </w:rPr>
      </w:pPr>
      <w:r w:rsidRPr="007D6AC2">
        <w:rPr>
          <w:rFonts w:ascii="Verdana" w:hAnsi="Verdana" w:cstheme="minorHAnsi"/>
          <w:sz w:val="20"/>
          <w:szCs w:val="20"/>
        </w:rPr>
        <w:t xml:space="preserve">Aside from one visit to Myanmar </w:t>
      </w:r>
      <w:r w:rsidR="00060C1E">
        <w:rPr>
          <w:rFonts w:ascii="Verdana" w:hAnsi="Verdana" w:cstheme="minorHAnsi"/>
          <w:sz w:val="20"/>
          <w:szCs w:val="20"/>
        </w:rPr>
        <w:t>around January 2016 (if not in country)</w:t>
      </w:r>
      <w:r w:rsidR="00FC1C4C" w:rsidRPr="007D6AC2">
        <w:rPr>
          <w:rFonts w:ascii="Verdana" w:hAnsi="Verdana" w:cstheme="minorHAnsi"/>
          <w:sz w:val="20"/>
          <w:szCs w:val="20"/>
        </w:rPr>
        <w:t>, this assignment will be home based and include distance communications with HelpAge and the firm collecting field data. The Principal Investigator will undertake these tasks:</w:t>
      </w:r>
    </w:p>
    <w:p w14:paraId="09186EE1" w14:textId="77777777" w:rsidR="00FC1C4C" w:rsidRPr="007D6AC2" w:rsidRDefault="00FC1C4C" w:rsidP="006F51A8">
      <w:pPr>
        <w:jc w:val="both"/>
        <w:rPr>
          <w:rFonts w:ascii="Verdana" w:hAnsi="Verdana" w:cstheme="minorHAnsi"/>
          <w:sz w:val="20"/>
          <w:szCs w:val="20"/>
        </w:rPr>
      </w:pPr>
    </w:p>
    <w:p w14:paraId="09626377" w14:textId="77777777" w:rsidR="00C012EF" w:rsidRPr="007D6AC2" w:rsidRDefault="00C012EF" w:rsidP="00C012EF">
      <w:pPr>
        <w:numPr>
          <w:ilvl w:val="0"/>
          <w:numId w:val="20"/>
        </w:numPr>
        <w:jc w:val="both"/>
        <w:rPr>
          <w:rFonts w:ascii="Verdana" w:hAnsi="Verdana" w:cstheme="minorHAnsi"/>
          <w:sz w:val="20"/>
          <w:szCs w:val="20"/>
        </w:rPr>
      </w:pPr>
      <w:r w:rsidRPr="007D6AC2">
        <w:rPr>
          <w:rFonts w:ascii="Verdana" w:hAnsi="Verdana" w:cstheme="minorHAnsi"/>
          <w:sz w:val="20"/>
          <w:szCs w:val="20"/>
        </w:rPr>
        <w:t xml:space="preserve">Discuss and confirm the scope of the study with HelpAge by distance. This particularly includes the purpose of the study and the structure/content of the Outputs (see below). </w:t>
      </w:r>
    </w:p>
    <w:p w14:paraId="1E8E88C6" w14:textId="77777777" w:rsidR="00C012EF" w:rsidRPr="007D6AC2" w:rsidRDefault="00C012EF" w:rsidP="00C012EF">
      <w:pPr>
        <w:numPr>
          <w:ilvl w:val="0"/>
          <w:numId w:val="20"/>
        </w:numPr>
        <w:jc w:val="both"/>
        <w:rPr>
          <w:rFonts w:ascii="Verdana" w:hAnsi="Verdana" w:cstheme="minorHAnsi"/>
          <w:sz w:val="20"/>
          <w:szCs w:val="20"/>
        </w:rPr>
      </w:pPr>
      <w:r w:rsidRPr="007D6AC2">
        <w:rPr>
          <w:rFonts w:ascii="Verdana" w:hAnsi="Verdana" w:cstheme="minorHAnsi"/>
          <w:sz w:val="20"/>
          <w:szCs w:val="20"/>
        </w:rPr>
        <w:t xml:space="preserve">Review relevant documents, including project documents, </w:t>
      </w:r>
      <w:r w:rsidR="005E6BC0" w:rsidRPr="007D6AC2">
        <w:rPr>
          <w:rFonts w:ascii="Verdana" w:hAnsi="Verdana" w:cstheme="minorHAnsi"/>
          <w:sz w:val="20"/>
          <w:szCs w:val="20"/>
        </w:rPr>
        <w:t xml:space="preserve">the project </w:t>
      </w:r>
      <w:r w:rsidR="00F13C8E" w:rsidRPr="007D6AC2">
        <w:rPr>
          <w:rFonts w:ascii="Verdana" w:hAnsi="Verdana" w:cstheme="minorHAnsi"/>
          <w:sz w:val="20"/>
          <w:szCs w:val="20"/>
        </w:rPr>
        <w:t>Measurement Plan</w:t>
      </w:r>
      <w:r w:rsidR="005E6BC0" w:rsidRPr="007D6AC2">
        <w:rPr>
          <w:rFonts w:ascii="Verdana" w:hAnsi="Verdana" w:cstheme="minorHAnsi"/>
          <w:sz w:val="20"/>
          <w:szCs w:val="20"/>
        </w:rPr>
        <w:t xml:space="preserve">, </w:t>
      </w:r>
      <w:r w:rsidRPr="007D6AC2">
        <w:rPr>
          <w:rFonts w:ascii="Verdana" w:hAnsi="Verdana" w:cstheme="minorHAnsi"/>
          <w:sz w:val="20"/>
          <w:szCs w:val="20"/>
        </w:rPr>
        <w:t xml:space="preserve">other related research and documents from Myanmar or other countries. Review the </w:t>
      </w:r>
      <w:r w:rsidR="00137E6A" w:rsidRPr="007D6AC2">
        <w:rPr>
          <w:rFonts w:ascii="Verdana" w:hAnsi="Verdana" w:cstheme="minorHAnsi"/>
          <w:sz w:val="20"/>
          <w:szCs w:val="20"/>
        </w:rPr>
        <w:t>EVS/</w:t>
      </w:r>
      <w:r w:rsidRPr="007D6AC2">
        <w:rPr>
          <w:rFonts w:ascii="Verdana" w:hAnsi="Verdana" w:cstheme="minorHAnsi"/>
          <w:sz w:val="20"/>
          <w:szCs w:val="20"/>
        </w:rPr>
        <w:t xml:space="preserve">Economic Vulnerability Scale </w:t>
      </w:r>
      <w:r w:rsidR="00137E6A" w:rsidRPr="007D6AC2">
        <w:rPr>
          <w:rFonts w:ascii="Verdana" w:hAnsi="Verdana" w:cstheme="minorHAnsi"/>
          <w:sz w:val="20"/>
          <w:szCs w:val="20"/>
        </w:rPr>
        <w:t>(</w:t>
      </w:r>
      <w:r w:rsidR="00137E6A" w:rsidRPr="007D6AC2">
        <w:rPr>
          <w:rFonts w:ascii="Verdana" w:hAnsi="Verdana"/>
          <w:sz w:val="20"/>
          <w:szCs w:val="20"/>
        </w:rPr>
        <w:t>Umbrella model for measuring economic vulnerability)</w:t>
      </w:r>
      <w:r w:rsidR="00137E6A" w:rsidRPr="007D6AC2">
        <w:rPr>
          <w:rFonts w:ascii="Verdana" w:hAnsi="Verdana" w:cstheme="minorHAnsi"/>
          <w:sz w:val="20"/>
          <w:szCs w:val="20"/>
        </w:rPr>
        <w:t xml:space="preserve"> </w:t>
      </w:r>
      <w:r w:rsidRPr="007D6AC2">
        <w:rPr>
          <w:rFonts w:ascii="Verdana" w:hAnsi="Verdana" w:cstheme="minorHAnsi"/>
          <w:sz w:val="20"/>
          <w:szCs w:val="20"/>
        </w:rPr>
        <w:t>from Myanmar’s REVEAL project, as a starting point.</w:t>
      </w:r>
    </w:p>
    <w:p w14:paraId="5D21E4C7" w14:textId="77777777" w:rsidR="00C012EF" w:rsidRPr="007D6AC2" w:rsidRDefault="00C012EF" w:rsidP="00C012EF">
      <w:pPr>
        <w:numPr>
          <w:ilvl w:val="0"/>
          <w:numId w:val="20"/>
        </w:numPr>
        <w:jc w:val="both"/>
        <w:rPr>
          <w:rFonts w:ascii="Verdana" w:hAnsi="Verdana" w:cstheme="minorHAnsi"/>
          <w:sz w:val="20"/>
          <w:szCs w:val="20"/>
        </w:rPr>
      </w:pPr>
      <w:r w:rsidRPr="007D6AC2">
        <w:rPr>
          <w:rFonts w:ascii="Verdana" w:hAnsi="Verdana" w:cstheme="minorHAnsi"/>
          <w:sz w:val="20"/>
          <w:szCs w:val="20"/>
        </w:rPr>
        <w:lastRenderedPageBreak/>
        <w:t xml:space="preserve">Investigate international </w:t>
      </w:r>
      <w:r w:rsidR="006F51A8" w:rsidRPr="007D6AC2">
        <w:rPr>
          <w:rFonts w:ascii="Verdana" w:hAnsi="Verdana" w:cstheme="minorHAnsi"/>
          <w:sz w:val="20"/>
          <w:szCs w:val="20"/>
        </w:rPr>
        <w:t xml:space="preserve">literature for </w:t>
      </w:r>
      <w:r w:rsidRPr="007D6AC2">
        <w:rPr>
          <w:rFonts w:ascii="Verdana" w:hAnsi="Verdana" w:cstheme="minorHAnsi"/>
          <w:sz w:val="20"/>
          <w:szCs w:val="20"/>
        </w:rPr>
        <w:t xml:space="preserve">examples of indices that attempt to measure vulnerability </w:t>
      </w:r>
      <w:r w:rsidR="006F51A8" w:rsidRPr="007D6AC2">
        <w:rPr>
          <w:rFonts w:ascii="Verdana" w:hAnsi="Verdana" w:cstheme="minorHAnsi"/>
          <w:sz w:val="20"/>
          <w:szCs w:val="20"/>
        </w:rPr>
        <w:t>and social protection</w:t>
      </w:r>
      <w:r w:rsidR="00CB5984" w:rsidRPr="007D6AC2">
        <w:rPr>
          <w:rFonts w:ascii="Verdana" w:hAnsi="Verdana" w:cstheme="minorHAnsi"/>
          <w:sz w:val="20"/>
          <w:szCs w:val="20"/>
        </w:rPr>
        <w:t xml:space="preserve"> at community level,</w:t>
      </w:r>
      <w:r w:rsidR="006F51A8" w:rsidRPr="007D6AC2">
        <w:rPr>
          <w:rFonts w:ascii="Verdana" w:hAnsi="Verdana" w:cstheme="minorHAnsi"/>
          <w:sz w:val="20"/>
          <w:szCs w:val="20"/>
        </w:rPr>
        <w:t xml:space="preserve"> </w:t>
      </w:r>
      <w:r w:rsidRPr="007D6AC2">
        <w:rPr>
          <w:rFonts w:ascii="Verdana" w:hAnsi="Verdana" w:cstheme="minorHAnsi"/>
          <w:sz w:val="20"/>
          <w:szCs w:val="20"/>
        </w:rPr>
        <w:t xml:space="preserve">and </w:t>
      </w:r>
      <w:r w:rsidR="005E6BC0" w:rsidRPr="007D6AC2">
        <w:rPr>
          <w:rFonts w:ascii="Verdana" w:hAnsi="Verdana" w:cstheme="minorHAnsi"/>
          <w:sz w:val="20"/>
          <w:szCs w:val="20"/>
        </w:rPr>
        <w:t xml:space="preserve">straightforward </w:t>
      </w:r>
      <w:r w:rsidRPr="007D6AC2">
        <w:rPr>
          <w:rFonts w:ascii="Verdana" w:hAnsi="Verdana" w:cstheme="minorHAnsi"/>
          <w:sz w:val="20"/>
          <w:szCs w:val="20"/>
        </w:rPr>
        <w:t xml:space="preserve">means of presenting the results. </w:t>
      </w:r>
    </w:p>
    <w:p w14:paraId="78527FC1" w14:textId="77777777" w:rsidR="00C012EF" w:rsidRPr="007D6AC2" w:rsidRDefault="00C012EF" w:rsidP="00C012EF">
      <w:pPr>
        <w:numPr>
          <w:ilvl w:val="0"/>
          <w:numId w:val="20"/>
        </w:numPr>
        <w:jc w:val="both"/>
        <w:rPr>
          <w:rFonts w:ascii="Verdana" w:hAnsi="Verdana" w:cstheme="minorHAnsi"/>
          <w:sz w:val="20"/>
          <w:szCs w:val="20"/>
        </w:rPr>
      </w:pPr>
      <w:r w:rsidRPr="007D6AC2">
        <w:rPr>
          <w:rFonts w:ascii="Verdana" w:hAnsi="Verdana" w:cstheme="minorHAnsi"/>
          <w:sz w:val="20"/>
          <w:szCs w:val="20"/>
        </w:rPr>
        <w:t>Draft Output 1 (see below) and agree with HelpAge before moving on.</w:t>
      </w:r>
    </w:p>
    <w:p w14:paraId="0FFC0AAC" w14:textId="77777777" w:rsidR="00C012EF" w:rsidRPr="007D6AC2" w:rsidRDefault="00C012EF" w:rsidP="00C012EF">
      <w:pPr>
        <w:numPr>
          <w:ilvl w:val="0"/>
          <w:numId w:val="20"/>
        </w:numPr>
        <w:jc w:val="both"/>
        <w:rPr>
          <w:rFonts w:ascii="Verdana" w:hAnsi="Verdana" w:cstheme="minorHAnsi"/>
          <w:sz w:val="20"/>
          <w:szCs w:val="20"/>
        </w:rPr>
      </w:pPr>
      <w:r w:rsidRPr="007D6AC2">
        <w:rPr>
          <w:rFonts w:ascii="Verdana" w:hAnsi="Verdana" w:cstheme="minorHAnsi"/>
          <w:sz w:val="20"/>
          <w:szCs w:val="20"/>
        </w:rPr>
        <w:t xml:space="preserve">Communicate </w:t>
      </w:r>
      <w:r w:rsidR="006F51A8" w:rsidRPr="007D6AC2">
        <w:rPr>
          <w:rFonts w:ascii="Verdana" w:hAnsi="Verdana" w:cstheme="minorHAnsi"/>
          <w:sz w:val="20"/>
          <w:szCs w:val="20"/>
        </w:rPr>
        <w:t xml:space="preserve">by distance </w:t>
      </w:r>
      <w:r w:rsidRPr="007D6AC2">
        <w:rPr>
          <w:rFonts w:ascii="Verdana" w:hAnsi="Verdana" w:cstheme="minorHAnsi"/>
          <w:sz w:val="20"/>
          <w:szCs w:val="20"/>
        </w:rPr>
        <w:t xml:space="preserve">with </w:t>
      </w:r>
      <w:r w:rsidR="006F51A8" w:rsidRPr="007D6AC2">
        <w:rPr>
          <w:rFonts w:ascii="Verdana" w:hAnsi="Verdana" w:cstheme="minorHAnsi"/>
          <w:sz w:val="20"/>
          <w:szCs w:val="20"/>
        </w:rPr>
        <w:t xml:space="preserve">HelpAge and </w:t>
      </w:r>
      <w:r w:rsidRPr="007D6AC2">
        <w:rPr>
          <w:rFonts w:ascii="Verdana" w:hAnsi="Verdana" w:cstheme="minorHAnsi"/>
          <w:sz w:val="20"/>
          <w:szCs w:val="20"/>
        </w:rPr>
        <w:t xml:space="preserve">the selected </w:t>
      </w:r>
      <w:r w:rsidR="006F51A8" w:rsidRPr="007D6AC2">
        <w:rPr>
          <w:rFonts w:ascii="Verdana" w:hAnsi="Verdana" w:cstheme="minorHAnsi"/>
          <w:sz w:val="20"/>
          <w:szCs w:val="20"/>
        </w:rPr>
        <w:t>Myanmar Research Firm</w:t>
      </w:r>
      <w:r w:rsidRPr="007D6AC2">
        <w:rPr>
          <w:rFonts w:ascii="Verdana" w:hAnsi="Verdana" w:cstheme="minorHAnsi"/>
          <w:sz w:val="20"/>
          <w:szCs w:val="20"/>
        </w:rPr>
        <w:t xml:space="preserve"> about the study and </w:t>
      </w:r>
      <w:r w:rsidR="00CB5984" w:rsidRPr="007D6AC2">
        <w:rPr>
          <w:rFonts w:ascii="Verdana" w:hAnsi="Verdana" w:cstheme="minorHAnsi"/>
          <w:sz w:val="20"/>
          <w:szCs w:val="20"/>
        </w:rPr>
        <w:t xml:space="preserve">baseline </w:t>
      </w:r>
      <w:r w:rsidRPr="007D6AC2">
        <w:rPr>
          <w:rFonts w:ascii="Verdana" w:hAnsi="Verdana" w:cstheme="minorHAnsi"/>
          <w:sz w:val="20"/>
          <w:szCs w:val="20"/>
        </w:rPr>
        <w:t>survey design.</w:t>
      </w:r>
    </w:p>
    <w:p w14:paraId="53323031" w14:textId="40288775" w:rsidR="00F13C8E" w:rsidRPr="007D6AC2" w:rsidRDefault="006F51A8" w:rsidP="00C012EF">
      <w:pPr>
        <w:numPr>
          <w:ilvl w:val="0"/>
          <w:numId w:val="20"/>
        </w:numPr>
        <w:jc w:val="both"/>
        <w:rPr>
          <w:rFonts w:ascii="Verdana" w:hAnsi="Verdana" w:cstheme="minorHAnsi"/>
          <w:sz w:val="20"/>
          <w:szCs w:val="20"/>
        </w:rPr>
      </w:pPr>
      <w:r w:rsidRPr="007D6AC2">
        <w:rPr>
          <w:rFonts w:ascii="Verdana" w:hAnsi="Verdana" w:cstheme="minorHAnsi"/>
          <w:sz w:val="20"/>
          <w:szCs w:val="20"/>
        </w:rPr>
        <w:t>If outside the country, t</w:t>
      </w:r>
      <w:r w:rsidR="00C012EF" w:rsidRPr="007D6AC2">
        <w:rPr>
          <w:rFonts w:ascii="Verdana" w:hAnsi="Verdana" w:cstheme="minorHAnsi"/>
          <w:sz w:val="20"/>
          <w:szCs w:val="20"/>
        </w:rPr>
        <w:t xml:space="preserve">ravel to Myanmar for a visit </w:t>
      </w:r>
      <w:r w:rsidR="005E6BC0" w:rsidRPr="007D6AC2">
        <w:rPr>
          <w:rFonts w:ascii="Verdana" w:hAnsi="Verdana" w:cstheme="minorHAnsi"/>
          <w:sz w:val="20"/>
          <w:szCs w:val="20"/>
        </w:rPr>
        <w:t xml:space="preserve">of </w:t>
      </w:r>
      <w:r w:rsidR="00060C1E">
        <w:rPr>
          <w:rFonts w:ascii="Verdana" w:hAnsi="Verdana" w:cstheme="minorHAnsi"/>
          <w:sz w:val="20"/>
          <w:szCs w:val="20"/>
        </w:rPr>
        <w:t>one week</w:t>
      </w:r>
      <w:r w:rsidR="00C012EF" w:rsidRPr="007D6AC2">
        <w:rPr>
          <w:rFonts w:ascii="Verdana" w:hAnsi="Verdana" w:cstheme="minorHAnsi"/>
          <w:sz w:val="20"/>
          <w:szCs w:val="20"/>
        </w:rPr>
        <w:t xml:space="preserve"> (dates to be agreed, </w:t>
      </w:r>
      <w:r w:rsidR="00B628BA">
        <w:rPr>
          <w:rFonts w:ascii="Verdana" w:hAnsi="Verdana" w:cstheme="minorHAnsi"/>
          <w:sz w:val="20"/>
          <w:szCs w:val="20"/>
        </w:rPr>
        <w:t xml:space="preserve">anticipated second half </w:t>
      </w:r>
      <w:r w:rsidR="00060C1E">
        <w:rPr>
          <w:rFonts w:ascii="Verdana" w:hAnsi="Verdana" w:cstheme="minorHAnsi"/>
          <w:sz w:val="20"/>
          <w:szCs w:val="20"/>
        </w:rPr>
        <w:t>January 2016</w:t>
      </w:r>
      <w:r w:rsidR="00C012EF" w:rsidRPr="007D6AC2">
        <w:rPr>
          <w:rFonts w:ascii="Verdana" w:hAnsi="Verdana" w:cstheme="minorHAnsi"/>
          <w:sz w:val="20"/>
          <w:szCs w:val="20"/>
        </w:rPr>
        <w:t>) to discuss the survey tools</w:t>
      </w:r>
      <w:r w:rsidR="00060C1E">
        <w:rPr>
          <w:rFonts w:ascii="Verdana" w:hAnsi="Verdana" w:cstheme="minorHAnsi"/>
          <w:sz w:val="20"/>
          <w:szCs w:val="20"/>
        </w:rPr>
        <w:t xml:space="preserve"> and present ideas on the index</w:t>
      </w:r>
      <w:r w:rsidR="00C012EF" w:rsidRPr="007D6AC2">
        <w:rPr>
          <w:rFonts w:ascii="Verdana" w:hAnsi="Verdana" w:cstheme="minorHAnsi"/>
          <w:sz w:val="20"/>
          <w:szCs w:val="20"/>
        </w:rPr>
        <w:t xml:space="preserve">. This visit is expected to include meetings with HelpAge and the contracted </w:t>
      </w:r>
      <w:r w:rsidRPr="007D6AC2">
        <w:rPr>
          <w:rFonts w:ascii="Verdana" w:hAnsi="Verdana" w:cstheme="minorHAnsi"/>
          <w:sz w:val="20"/>
          <w:szCs w:val="20"/>
        </w:rPr>
        <w:t>Myanmar Research Firm</w:t>
      </w:r>
      <w:r w:rsidR="00C012EF" w:rsidRPr="007D6AC2">
        <w:rPr>
          <w:rFonts w:ascii="Verdana" w:hAnsi="Verdana" w:cstheme="minorHAnsi"/>
          <w:sz w:val="20"/>
          <w:szCs w:val="20"/>
        </w:rPr>
        <w:t xml:space="preserve">, and possibly </w:t>
      </w:r>
      <w:r w:rsidR="00D15B9D">
        <w:rPr>
          <w:rFonts w:ascii="Verdana" w:hAnsi="Verdana" w:cstheme="minorHAnsi"/>
          <w:sz w:val="20"/>
          <w:szCs w:val="20"/>
        </w:rPr>
        <w:t>local</w:t>
      </w:r>
      <w:r w:rsidR="00C012EF" w:rsidRPr="007D6AC2">
        <w:rPr>
          <w:rFonts w:ascii="Verdana" w:hAnsi="Verdana" w:cstheme="minorHAnsi"/>
          <w:sz w:val="20"/>
          <w:szCs w:val="20"/>
        </w:rPr>
        <w:t xml:space="preserve"> stakeholders if relevant. </w:t>
      </w:r>
    </w:p>
    <w:p w14:paraId="476F9B1F" w14:textId="77777777" w:rsidR="00C012EF" w:rsidRPr="007D6AC2" w:rsidRDefault="00F13C8E" w:rsidP="00C012EF">
      <w:pPr>
        <w:numPr>
          <w:ilvl w:val="0"/>
          <w:numId w:val="20"/>
        </w:numPr>
        <w:jc w:val="both"/>
        <w:rPr>
          <w:rFonts w:ascii="Verdana" w:hAnsi="Verdana" w:cstheme="minorHAnsi"/>
          <w:sz w:val="20"/>
          <w:szCs w:val="20"/>
        </w:rPr>
      </w:pPr>
      <w:r w:rsidRPr="007D6AC2">
        <w:rPr>
          <w:rFonts w:ascii="Verdana" w:hAnsi="Verdana" w:cstheme="minorHAnsi"/>
          <w:sz w:val="20"/>
          <w:szCs w:val="20"/>
        </w:rPr>
        <w:t>Draft Output 2 in discussion with the Myanmar Research Firm. After the visit, p</w:t>
      </w:r>
      <w:r w:rsidR="00C012EF" w:rsidRPr="007D6AC2">
        <w:rPr>
          <w:rFonts w:ascii="Verdana" w:hAnsi="Verdana" w:cstheme="minorHAnsi"/>
          <w:sz w:val="20"/>
          <w:szCs w:val="20"/>
        </w:rPr>
        <w:t xml:space="preserve">rovide additional support by distance for questionnaire development and other issues. </w:t>
      </w:r>
      <w:r w:rsidRPr="007D6AC2">
        <w:rPr>
          <w:rFonts w:ascii="Verdana" w:hAnsi="Verdana" w:cstheme="minorHAnsi"/>
          <w:sz w:val="20"/>
          <w:szCs w:val="20"/>
        </w:rPr>
        <w:t>R</w:t>
      </w:r>
      <w:r w:rsidR="006F51A8" w:rsidRPr="007D6AC2">
        <w:rPr>
          <w:rFonts w:ascii="Verdana" w:hAnsi="Verdana" w:cstheme="minorHAnsi"/>
          <w:sz w:val="20"/>
          <w:szCs w:val="20"/>
        </w:rPr>
        <w:t>evise Output 1 if needed.</w:t>
      </w:r>
    </w:p>
    <w:p w14:paraId="1F9ECD81" w14:textId="72B62C2A" w:rsidR="00C012EF" w:rsidRPr="007D6AC2" w:rsidRDefault="00B628BA" w:rsidP="00C012EF">
      <w:pPr>
        <w:numPr>
          <w:ilvl w:val="0"/>
          <w:numId w:val="20"/>
        </w:numPr>
        <w:jc w:val="both"/>
        <w:rPr>
          <w:rFonts w:ascii="Verdana" w:hAnsi="Verdana" w:cstheme="minorHAnsi"/>
          <w:sz w:val="20"/>
          <w:szCs w:val="20"/>
        </w:rPr>
      </w:pPr>
      <w:r>
        <w:rPr>
          <w:rFonts w:ascii="Verdana" w:hAnsi="Verdana" w:cstheme="minorHAnsi"/>
          <w:sz w:val="20"/>
          <w:szCs w:val="20"/>
        </w:rPr>
        <w:t>In light of the index, gaps in contextual information and the project Measurement Plan (indicators), r</w:t>
      </w:r>
      <w:r w:rsidR="00C012EF" w:rsidRPr="007D6AC2">
        <w:rPr>
          <w:rFonts w:ascii="Verdana" w:hAnsi="Verdana" w:cstheme="minorHAnsi"/>
          <w:sz w:val="20"/>
          <w:szCs w:val="20"/>
        </w:rPr>
        <w:t xml:space="preserve">eview and revise the draft survey questionnaire. Agree a final version with HelpAge and the </w:t>
      </w:r>
      <w:r w:rsidR="006F51A8" w:rsidRPr="007D6AC2">
        <w:rPr>
          <w:rFonts w:ascii="Verdana" w:hAnsi="Verdana" w:cstheme="minorHAnsi"/>
          <w:sz w:val="20"/>
          <w:szCs w:val="20"/>
        </w:rPr>
        <w:t>Myanmar Research Firm</w:t>
      </w:r>
      <w:r w:rsidR="00CB5984" w:rsidRPr="007D6AC2">
        <w:rPr>
          <w:rFonts w:ascii="Verdana" w:hAnsi="Verdana" w:cstheme="minorHAnsi"/>
          <w:sz w:val="20"/>
          <w:szCs w:val="20"/>
        </w:rPr>
        <w:t xml:space="preserve"> (final Output 2)</w:t>
      </w:r>
      <w:r w:rsidR="00C012EF" w:rsidRPr="007D6AC2">
        <w:rPr>
          <w:rFonts w:ascii="Verdana" w:hAnsi="Verdana" w:cstheme="minorHAnsi"/>
          <w:sz w:val="20"/>
          <w:szCs w:val="20"/>
        </w:rPr>
        <w:t>.</w:t>
      </w:r>
    </w:p>
    <w:p w14:paraId="2A3E8E27" w14:textId="77777777" w:rsidR="00C012EF" w:rsidRPr="007D6AC2" w:rsidRDefault="00C012EF" w:rsidP="00C012EF">
      <w:pPr>
        <w:numPr>
          <w:ilvl w:val="0"/>
          <w:numId w:val="20"/>
        </w:numPr>
        <w:jc w:val="both"/>
        <w:rPr>
          <w:rFonts w:ascii="Verdana" w:hAnsi="Verdana" w:cstheme="minorHAnsi"/>
          <w:sz w:val="20"/>
          <w:szCs w:val="20"/>
        </w:rPr>
      </w:pPr>
      <w:r w:rsidRPr="007D6AC2">
        <w:rPr>
          <w:rFonts w:ascii="Verdana" w:hAnsi="Verdana" w:cstheme="minorHAnsi"/>
          <w:sz w:val="20"/>
          <w:szCs w:val="20"/>
        </w:rPr>
        <w:t>Analyse the d</w:t>
      </w:r>
      <w:r w:rsidR="006F51A8" w:rsidRPr="007D6AC2">
        <w:rPr>
          <w:rFonts w:ascii="Verdana" w:hAnsi="Verdana" w:cstheme="minorHAnsi"/>
          <w:sz w:val="20"/>
          <w:szCs w:val="20"/>
        </w:rPr>
        <w:t>ata after the survey is completed and data is available, in consultation with the Myanmar Research Firm and HelpAge</w:t>
      </w:r>
      <w:r w:rsidRPr="007D6AC2">
        <w:rPr>
          <w:rFonts w:ascii="Verdana" w:hAnsi="Verdana" w:cstheme="minorHAnsi"/>
          <w:sz w:val="20"/>
          <w:szCs w:val="20"/>
        </w:rPr>
        <w:t>.</w:t>
      </w:r>
    </w:p>
    <w:p w14:paraId="3CE0422A" w14:textId="77777777" w:rsidR="00B97C4C" w:rsidRPr="007D6AC2" w:rsidRDefault="00B97C4C" w:rsidP="00C012EF">
      <w:pPr>
        <w:numPr>
          <w:ilvl w:val="0"/>
          <w:numId w:val="20"/>
        </w:numPr>
        <w:jc w:val="both"/>
        <w:rPr>
          <w:rFonts w:ascii="Verdana" w:hAnsi="Verdana" w:cstheme="minorHAnsi"/>
          <w:sz w:val="20"/>
          <w:szCs w:val="20"/>
        </w:rPr>
      </w:pPr>
      <w:r w:rsidRPr="007D6AC2">
        <w:rPr>
          <w:rFonts w:ascii="Verdana" w:hAnsi="Verdana" w:cstheme="minorHAnsi"/>
          <w:sz w:val="20"/>
          <w:szCs w:val="20"/>
        </w:rPr>
        <w:t>In discussion with the consultant carrying out a separate qualitative study on informal social protection mechanisms in Dry Zone communities (to be conducted early 2016), incorporate initial findings from that study as possible into the analysis.</w:t>
      </w:r>
    </w:p>
    <w:p w14:paraId="0257107D" w14:textId="77777777" w:rsidR="00C012EF" w:rsidRPr="007D6AC2" w:rsidRDefault="00C012EF" w:rsidP="00C012EF">
      <w:pPr>
        <w:numPr>
          <w:ilvl w:val="0"/>
          <w:numId w:val="20"/>
        </w:numPr>
        <w:jc w:val="both"/>
        <w:rPr>
          <w:rFonts w:ascii="Verdana" w:hAnsi="Verdana" w:cstheme="minorHAnsi"/>
          <w:sz w:val="20"/>
          <w:szCs w:val="20"/>
        </w:rPr>
      </w:pPr>
      <w:r w:rsidRPr="007D6AC2">
        <w:rPr>
          <w:rFonts w:ascii="Verdana" w:hAnsi="Verdana" w:cstheme="minorHAnsi"/>
          <w:sz w:val="20"/>
          <w:szCs w:val="20"/>
        </w:rPr>
        <w:t xml:space="preserve">Draft Output </w:t>
      </w:r>
      <w:r w:rsidR="006F51A8" w:rsidRPr="007D6AC2">
        <w:rPr>
          <w:rFonts w:ascii="Verdana" w:hAnsi="Verdana" w:cstheme="minorHAnsi"/>
          <w:sz w:val="20"/>
          <w:szCs w:val="20"/>
        </w:rPr>
        <w:t>3</w:t>
      </w:r>
      <w:r w:rsidRPr="007D6AC2">
        <w:rPr>
          <w:rFonts w:ascii="Verdana" w:hAnsi="Verdana" w:cstheme="minorHAnsi"/>
          <w:sz w:val="20"/>
          <w:szCs w:val="20"/>
        </w:rPr>
        <w:t xml:space="preserve"> and revise </w:t>
      </w:r>
      <w:r w:rsidR="00F13C8E" w:rsidRPr="007D6AC2">
        <w:rPr>
          <w:rFonts w:ascii="Verdana" w:hAnsi="Verdana" w:cstheme="minorHAnsi"/>
          <w:sz w:val="20"/>
          <w:szCs w:val="20"/>
        </w:rPr>
        <w:t xml:space="preserve">it </w:t>
      </w:r>
      <w:r w:rsidRPr="007D6AC2">
        <w:rPr>
          <w:rFonts w:ascii="Verdana" w:hAnsi="Verdana" w:cstheme="minorHAnsi"/>
          <w:sz w:val="20"/>
          <w:szCs w:val="20"/>
        </w:rPr>
        <w:t xml:space="preserve">based on feedback. Produce the final Output </w:t>
      </w:r>
      <w:r w:rsidR="006F51A8" w:rsidRPr="007D6AC2">
        <w:rPr>
          <w:rFonts w:ascii="Verdana" w:hAnsi="Verdana" w:cstheme="minorHAnsi"/>
          <w:sz w:val="20"/>
          <w:szCs w:val="20"/>
        </w:rPr>
        <w:t>3</w:t>
      </w:r>
      <w:r w:rsidRPr="007D6AC2">
        <w:rPr>
          <w:rFonts w:ascii="Verdana" w:hAnsi="Verdana" w:cstheme="minorHAnsi"/>
          <w:sz w:val="20"/>
          <w:szCs w:val="20"/>
        </w:rPr>
        <w:t xml:space="preserve">. </w:t>
      </w:r>
    </w:p>
    <w:p w14:paraId="61204CF9" w14:textId="77777777" w:rsidR="00A47024" w:rsidRPr="007D6AC2" w:rsidRDefault="00A47024" w:rsidP="002D225C">
      <w:pPr>
        <w:rPr>
          <w:rFonts w:ascii="Verdana" w:hAnsi="Verdana" w:cstheme="minorHAnsi"/>
          <w:b/>
          <w:bCs/>
          <w:sz w:val="20"/>
          <w:szCs w:val="20"/>
        </w:rPr>
      </w:pPr>
    </w:p>
    <w:p w14:paraId="2F35C3D4" w14:textId="77777777" w:rsidR="002D225C" w:rsidRPr="007D6AC2" w:rsidRDefault="002D225C" w:rsidP="002D225C">
      <w:pPr>
        <w:rPr>
          <w:rFonts w:ascii="Verdana" w:hAnsi="Verdana" w:cstheme="minorHAnsi"/>
          <w:b/>
          <w:bCs/>
          <w:sz w:val="20"/>
          <w:szCs w:val="20"/>
        </w:rPr>
      </w:pPr>
      <w:r w:rsidRPr="007D6AC2">
        <w:rPr>
          <w:rFonts w:ascii="Verdana" w:hAnsi="Verdana" w:cstheme="minorHAnsi"/>
          <w:b/>
          <w:bCs/>
          <w:sz w:val="20"/>
          <w:szCs w:val="20"/>
        </w:rPr>
        <w:t>4.</w:t>
      </w:r>
      <w:r w:rsidRPr="007D6AC2">
        <w:rPr>
          <w:rFonts w:ascii="Verdana" w:hAnsi="Verdana" w:cstheme="minorHAnsi"/>
          <w:b/>
          <w:bCs/>
          <w:sz w:val="20"/>
          <w:szCs w:val="20"/>
        </w:rPr>
        <w:tab/>
        <w:t>Outputs</w:t>
      </w:r>
    </w:p>
    <w:p w14:paraId="3CA65E8D" w14:textId="77777777" w:rsidR="002D225C" w:rsidRPr="007D6AC2" w:rsidRDefault="002D225C" w:rsidP="002D225C">
      <w:pPr>
        <w:rPr>
          <w:rFonts w:ascii="Verdana" w:hAnsi="Verdana" w:cstheme="minorHAnsi"/>
          <w:sz w:val="20"/>
          <w:szCs w:val="20"/>
        </w:rPr>
      </w:pPr>
    </w:p>
    <w:p w14:paraId="55862C73" w14:textId="3552748E" w:rsidR="00E937F9" w:rsidRPr="007D6AC2" w:rsidRDefault="00E937F9" w:rsidP="00E937F9">
      <w:pPr>
        <w:rPr>
          <w:rFonts w:ascii="Verdana" w:hAnsi="Verdana" w:cstheme="minorHAnsi"/>
          <w:sz w:val="20"/>
          <w:szCs w:val="20"/>
        </w:rPr>
      </w:pPr>
      <w:r w:rsidRPr="007D6AC2">
        <w:rPr>
          <w:rFonts w:ascii="Verdana" w:hAnsi="Verdana" w:cstheme="minorHAnsi"/>
          <w:sz w:val="20"/>
          <w:szCs w:val="20"/>
        </w:rPr>
        <w:t xml:space="preserve">There are </w:t>
      </w:r>
      <w:r w:rsidR="00E81008" w:rsidRPr="007D6AC2">
        <w:rPr>
          <w:rFonts w:ascii="Verdana" w:hAnsi="Verdana" w:cstheme="minorHAnsi"/>
          <w:sz w:val="20"/>
          <w:szCs w:val="20"/>
        </w:rPr>
        <w:t>three</w:t>
      </w:r>
      <w:r w:rsidRPr="007D6AC2">
        <w:rPr>
          <w:rFonts w:ascii="Verdana" w:hAnsi="Verdana" w:cstheme="minorHAnsi"/>
          <w:sz w:val="20"/>
          <w:szCs w:val="20"/>
        </w:rPr>
        <w:t xml:space="preserve"> Outputs associated with the consultancy</w:t>
      </w:r>
      <w:r w:rsidR="007D6AC2">
        <w:rPr>
          <w:rFonts w:ascii="Verdana" w:hAnsi="Verdana" w:cstheme="minorHAnsi"/>
          <w:sz w:val="20"/>
          <w:szCs w:val="20"/>
        </w:rPr>
        <w:t>, plus one visit to Myanmar</w:t>
      </w:r>
      <w:r w:rsidRPr="007D6AC2">
        <w:rPr>
          <w:rFonts w:ascii="Verdana" w:hAnsi="Verdana" w:cstheme="minorHAnsi"/>
          <w:sz w:val="20"/>
          <w:szCs w:val="20"/>
        </w:rPr>
        <w:t>:</w:t>
      </w:r>
    </w:p>
    <w:p w14:paraId="176420D4" w14:textId="77777777" w:rsidR="00E937F9" w:rsidRPr="007D6AC2" w:rsidRDefault="00E937F9" w:rsidP="00E937F9">
      <w:pPr>
        <w:rPr>
          <w:rFonts w:ascii="Verdana" w:hAnsi="Verdana" w:cstheme="minorHAnsi"/>
          <w:sz w:val="20"/>
          <w:szCs w:val="20"/>
        </w:rPr>
      </w:pPr>
    </w:p>
    <w:p w14:paraId="774C31D0" w14:textId="66DACB22" w:rsidR="00E81008" w:rsidRPr="007D6AC2" w:rsidRDefault="00E81008" w:rsidP="00E81008">
      <w:pPr>
        <w:pStyle w:val="ListParagraph"/>
        <w:numPr>
          <w:ilvl w:val="0"/>
          <w:numId w:val="35"/>
        </w:numPr>
        <w:ind w:left="360" w:hanging="360"/>
        <w:rPr>
          <w:rFonts w:ascii="Verdana" w:hAnsi="Verdana" w:cstheme="minorHAnsi"/>
          <w:sz w:val="20"/>
          <w:szCs w:val="20"/>
        </w:rPr>
      </w:pPr>
      <w:r w:rsidRPr="007D6AC2">
        <w:rPr>
          <w:rFonts w:ascii="Verdana" w:hAnsi="Verdana" w:cstheme="minorHAnsi"/>
          <w:sz w:val="20"/>
          <w:szCs w:val="20"/>
        </w:rPr>
        <w:t>Output 1: A proposed index to measure changes in vulnerability</w:t>
      </w:r>
      <w:r w:rsidR="007D6AC2" w:rsidRPr="007D6AC2">
        <w:rPr>
          <w:rFonts w:ascii="Verdana" w:hAnsi="Verdana" w:cstheme="minorHAnsi"/>
          <w:sz w:val="20"/>
          <w:szCs w:val="20"/>
        </w:rPr>
        <w:t>, resilience</w:t>
      </w:r>
      <w:r w:rsidRPr="007D6AC2">
        <w:rPr>
          <w:rFonts w:ascii="Verdana" w:hAnsi="Verdana" w:cstheme="minorHAnsi"/>
          <w:sz w:val="20"/>
          <w:szCs w:val="20"/>
        </w:rPr>
        <w:t xml:space="preserve"> and social protection</w:t>
      </w:r>
      <w:r w:rsidR="00CB5984" w:rsidRPr="007D6AC2">
        <w:rPr>
          <w:rFonts w:ascii="Verdana" w:hAnsi="Verdana" w:cstheme="minorHAnsi"/>
          <w:sz w:val="20"/>
          <w:szCs w:val="20"/>
        </w:rPr>
        <w:t xml:space="preserve"> at community level</w:t>
      </w:r>
    </w:p>
    <w:p w14:paraId="411FFFBC" w14:textId="77777777" w:rsidR="00E937F9" w:rsidRPr="007D6AC2" w:rsidRDefault="00E937F9" w:rsidP="00E81008">
      <w:pPr>
        <w:pStyle w:val="ListParagraph"/>
        <w:numPr>
          <w:ilvl w:val="0"/>
          <w:numId w:val="35"/>
        </w:numPr>
        <w:ind w:left="360" w:hanging="360"/>
        <w:rPr>
          <w:rFonts w:ascii="Verdana" w:hAnsi="Verdana" w:cstheme="minorHAnsi"/>
          <w:sz w:val="20"/>
          <w:szCs w:val="20"/>
        </w:rPr>
      </w:pPr>
      <w:r w:rsidRPr="007D6AC2">
        <w:rPr>
          <w:rFonts w:ascii="Verdana" w:hAnsi="Verdana" w:cstheme="minorHAnsi"/>
          <w:sz w:val="20"/>
          <w:szCs w:val="20"/>
        </w:rPr>
        <w:t xml:space="preserve">Output </w:t>
      </w:r>
      <w:r w:rsidR="00E81008" w:rsidRPr="007D6AC2">
        <w:rPr>
          <w:rFonts w:ascii="Verdana" w:hAnsi="Verdana" w:cstheme="minorHAnsi"/>
          <w:sz w:val="20"/>
          <w:szCs w:val="20"/>
        </w:rPr>
        <w:t>2</w:t>
      </w:r>
      <w:r w:rsidRPr="007D6AC2">
        <w:rPr>
          <w:rFonts w:ascii="Verdana" w:hAnsi="Verdana" w:cstheme="minorHAnsi"/>
          <w:sz w:val="20"/>
          <w:szCs w:val="20"/>
        </w:rPr>
        <w:t xml:space="preserve">: </w:t>
      </w:r>
      <w:r w:rsidR="00FC1C4C" w:rsidRPr="007D6AC2">
        <w:rPr>
          <w:rFonts w:ascii="Verdana" w:hAnsi="Verdana" w:cstheme="minorHAnsi"/>
          <w:sz w:val="20"/>
          <w:szCs w:val="20"/>
        </w:rPr>
        <w:t xml:space="preserve">Survey </w:t>
      </w:r>
      <w:r w:rsidR="00051584" w:rsidRPr="007D6AC2">
        <w:rPr>
          <w:rFonts w:ascii="Verdana" w:hAnsi="Verdana" w:cstheme="minorHAnsi"/>
          <w:sz w:val="20"/>
          <w:szCs w:val="20"/>
        </w:rPr>
        <w:t>questionnaire</w:t>
      </w:r>
      <w:r w:rsidRPr="007D6AC2">
        <w:rPr>
          <w:rFonts w:ascii="Verdana" w:hAnsi="Verdana" w:cstheme="minorHAnsi"/>
          <w:sz w:val="20"/>
          <w:szCs w:val="20"/>
        </w:rPr>
        <w:t xml:space="preserve"> </w:t>
      </w:r>
      <w:r w:rsidR="00FC1C4C" w:rsidRPr="007D6AC2">
        <w:rPr>
          <w:rFonts w:ascii="Verdana" w:hAnsi="Verdana" w:cstheme="minorHAnsi"/>
          <w:sz w:val="20"/>
          <w:szCs w:val="20"/>
        </w:rPr>
        <w:t>(</w:t>
      </w:r>
      <w:r w:rsidR="00051584" w:rsidRPr="007D6AC2">
        <w:rPr>
          <w:rFonts w:ascii="Verdana" w:hAnsi="Verdana" w:cstheme="minorHAnsi"/>
          <w:sz w:val="20"/>
          <w:szCs w:val="20"/>
        </w:rPr>
        <w:t xml:space="preserve">design of </w:t>
      </w:r>
      <w:r w:rsidR="00F13C8E" w:rsidRPr="007D6AC2">
        <w:rPr>
          <w:rFonts w:ascii="Verdana" w:hAnsi="Verdana" w:cstheme="minorHAnsi"/>
          <w:sz w:val="20"/>
          <w:szCs w:val="20"/>
        </w:rPr>
        <w:t xml:space="preserve">survey </w:t>
      </w:r>
      <w:r w:rsidR="00FC1C4C" w:rsidRPr="007D6AC2">
        <w:rPr>
          <w:rFonts w:ascii="Verdana" w:hAnsi="Verdana" w:cstheme="minorHAnsi"/>
          <w:sz w:val="20"/>
          <w:szCs w:val="20"/>
        </w:rPr>
        <w:t>content)</w:t>
      </w:r>
    </w:p>
    <w:p w14:paraId="03A29CDA" w14:textId="77777777" w:rsidR="00E937F9" w:rsidRPr="007D6AC2" w:rsidRDefault="00E937F9" w:rsidP="00E81008">
      <w:pPr>
        <w:pStyle w:val="ListParagraph"/>
        <w:numPr>
          <w:ilvl w:val="0"/>
          <w:numId w:val="35"/>
        </w:numPr>
        <w:ind w:left="360" w:hanging="360"/>
        <w:rPr>
          <w:rFonts w:ascii="Verdana" w:hAnsi="Verdana" w:cstheme="minorHAnsi"/>
          <w:sz w:val="20"/>
          <w:szCs w:val="20"/>
        </w:rPr>
      </w:pPr>
      <w:r w:rsidRPr="007D6AC2">
        <w:rPr>
          <w:rFonts w:ascii="Verdana" w:hAnsi="Verdana" w:cstheme="minorHAnsi"/>
          <w:sz w:val="20"/>
          <w:szCs w:val="20"/>
        </w:rPr>
        <w:t xml:space="preserve">Output </w:t>
      </w:r>
      <w:r w:rsidR="00E81008" w:rsidRPr="007D6AC2">
        <w:rPr>
          <w:rFonts w:ascii="Verdana" w:hAnsi="Verdana" w:cstheme="minorHAnsi"/>
          <w:sz w:val="20"/>
          <w:szCs w:val="20"/>
        </w:rPr>
        <w:t>3</w:t>
      </w:r>
      <w:r w:rsidRPr="007D6AC2">
        <w:rPr>
          <w:rFonts w:ascii="Verdana" w:hAnsi="Verdana" w:cstheme="minorHAnsi"/>
          <w:sz w:val="20"/>
          <w:szCs w:val="20"/>
        </w:rPr>
        <w:t xml:space="preserve">: Analytical </w:t>
      </w:r>
      <w:r w:rsidR="00FC1C4C" w:rsidRPr="007D6AC2">
        <w:rPr>
          <w:rFonts w:ascii="Verdana" w:hAnsi="Verdana" w:cstheme="minorHAnsi"/>
          <w:sz w:val="20"/>
          <w:szCs w:val="20"/>
        </w:rPr>
        <w:t xml:space="preserve">baseline </w:t>
      </w:r>
      <w:r w:rsidRPr="007D6AC2">
        <w:rPr>
          <w:rFonts w:ascii="Verdana" w:hAnsi="Verdana" w:cstheme="minorHAnsi"/>
          <w:sz w:val="20"/>
          <w:szCs w:val="20"/>
        </w:rPr>
        <w:t>report incorporating data analysis</w:t>
      </w:r>
    </w:p>
    <w:p w14:paraId="10680A99" w14:textId="77777777" w:rsidR="00E937F9" w:rsidRPr="007D6AC2" w:rsidRDefault="00E937F9" w:rsidP="00E81008">
      <w:pPr>
        <w:ind w:left="360" w:hanging="360"/>
        <w:rPr>
          <w:rFonts w:ascii="Verdana" w:hAnsi="Verdana" w:cstheme="minorHAnsi"/>
          <w:sz w:val="20"/>
          <w:szCs w:val="20"/>
        </w:rPr>
      </w:pPr>
    </w:p>
    <w:p w14:paraId="026B5A4A" w14:textId="4A6EB9EE" w:rsidR="00E81008" w:rsidRPr="007D6AC2" w:rsidRDefault="00E81008" w:rsidP="006B3EEA">
      <w:pPr>
        <w:jc w:val="both"/>
        <w:rPr>
          <w:rFonts w:ascii="Verdana" w:hAnsi="Verdana" w:cstheme="minorHAnsi"/>
          <w:sz w:val="20"/>
          <w:szCs w:val="20"/>
        </w:rPr>
      </w:pPr>
      <w:r w:rsidRPr="007D6AC2">
        <w:rPr>
          <w:rFonts w:ascii="Verdana" w:hAnsi="Verdana" w:cstheme="minorHAnsi"/>
          <w:b/>
          <w:bCs/>
          <w:i/>
          <w:iCs/>
          <w:sz w:val="20"/>
          <w:szCs w:val="20"/>
        </w:rPr>
        <w:t xml:space="preserve">Output 1: </w:t>
      </w:r>
      <w:r w:rsidR="00F13C8E" w:rsidRPr="007D6AC2">
        <w:rPr>
          <w:rFonts w:ascii="Verdana" w:hAnsi="Verdana" w:cstheme="minorHAnsi"/>
          <w:b/>
          <w:bCs/>
          <w:i/>
          <w:iCs/>
          <w:sz w:val="20"/>
          <w:szCs w:val="20"/>
        </w:rPr>
        <w:t>V</w:t>
      </w:r>
      <w:r w:rsidR="00FC1C4C" w:rsidRPr="007D6AC2">
        <w:rPr>
          <w:rFonts w:ascii="Verdana" w:hAnsi="Verdana" w:cstheme="minorHAnsi"/>
          <w:b/>
          <w:bCs/>
          <w:i/>
          <w:iCs/>
          <w:sz w:val="20"/>
          <w:szCs w:val="20"/>
        </w:rPr>
        <w:t xml:space="preserve">ulnerability and </w:t>
      </w:r>
      <w:r w:rsidR="00AF671A" w:rsidRPr="007D6AC2">
        <w:rPr>
          <w:rFonts w:ascii="Verdana" w:hAnsi="Verdana" w:cstheme="minorHAnsi"/>
          <w:b/>
          <w:bCs/>
          <w:i/>
          <w:iCs/>
          <w:sz w:val="20"/>
          <w:szCs w:val="20"/>
        </w:rPr>
        <w:t>social protection index</w:t>
      </w:r>
      <w:r w:rsidR="00743681" w:rsidRPr="007D6AC2">
        <w:rPr>
          <w:rFonts w:ascii="Verdana" w:hAnsi="Verdana" w:cstheme="minorHAnsi"/>
          <w:sz w:val="20"/>
          <w:szCs w:val="20"/>
        </w:rPr>
        <w:t xml:space="preserve"> -</w:t>
      </w:r>
      <w:r w:rsidRPr="007D6AC2">
        <w:rPr>
          <w:rFonts w:ascii="Verdana" w:hAnsi="Verdana" w:cstheme="minorHAnsi"/>
          <w:sz w:val="20"/>
          <w:szCs w:val="20"/>
        </w:rPr>
        <w:t xml:space="preserve"> The consultant will propose a basic index </w:t>
      </w:r>
      <w:r w:rsidR="00743681" w:rsidRPr="007D6AC2">
        <w:rPr>
          <w:rFonts w:ascii="Verdana" w:hAnsi="Verdana" w:cstheme="minorHAnsi"/>
          <w:sz w:val="20"/>
          <w:szCs w:val="20"/>
        </w:rPr>
        <w:t xml:space="preserve">with several variables </w:t>
      </w:r>
      <w:r w:rsidRPr="007D6AC2">
        <w:rPr>
          <w:rFonts w:ascii="Verdana" w:hAnsi="Verdana" w:cstheme="minorHAnsi"/>
          <w:sz w:val="20"/>
          <w:szCs w:val="20"/>
        </w:rPr>
        <w:t>that can be used to measure changes in vulnerability</w:t>
      </w:r>
      <w:r w:rsidR="007D6AC2">
        <w:rPr>
          <w:rFonts w:ascii="Verdana" w:hAnsi="Verdana" w:cstheme="minorHAnsi"/>
          <w:sz w:val="20"/>
          <w:szCs w:val="20"/>
        </w:rPr>
        <w:t>, resilience</w:t>
      </w:r>
      <w:r w:rsidRPr="007D6AC2">
        <w:rPr>
          <w:rFonts w:ascii="Verdana" w:hAnsi="Verdana" w:cstheme="minorHAnsi"/>
          <w:sz w:val="20"/>
          <w:szCs w:val="20"/>
        </w:rPr>
        <w:t xml:space="preserve"> and social protection (or two separate indices to measure each of those aspects, if recommended). </w:t>
      </w:r>
      <w:r w:rsidR="00743681" w:rsidRPr="007D6AC2">
        <w:rPr>
          <w:rFonts w:ascii="Verdana" w:hAnsi="Verdana" w:cstheme="minorHAnsi"/>
          <w:sz w:val="20"/>
          <w:szCs w:val="20"/>
        </w:rPr>
        <w:t xml:space="preserve">For example, HelpAge in a previous project used an index that measured 10 factors: assets, expenditure, debt, food security, livelihood diversification capacity, health, </w:t>
      </w:r>
      <w:proofErr w:type="spellStart"/>
      <w:r w:rsidR="00743681" w:rsidRPr="007D6AC2">
        <w:rPr>
          <w:rFonts w:ascii="Verdana" w:hAnsi="Verdana" w:cstheme="minorHAnsi"/>
          <w:sz w:val="20"/>
          <w:szCs w:val="20"/>
        </w:rPr>
        <w:t>watsan</w:t>
      </w:r>
      <w:proofErr w:type="spellEnd"/>
      <w:r w:rsidR="00743681" w:rsidRPr="007D6AC2">
        <w:rPr>
          <w:rFonts w:ascii="Verdana" w:hAnsi="Verdana" w:cstheme="minorHAnsi"/>
          <w:sz w:val="20"/>
          <w:szCs w:val="20"/>
        </w:rPr>
        <w:t xml:space="preserve">, dependents, social participation and decision making. However, that index proved to be </w:t>
      </w:r>
      <w:r w:rsidR="00B628BA">
        <w:rPr>
          <w:rFonts w:ascii="Verdana" w:hAnsi="Verdana" w:cstheme="minorHAnsi"/>
          <w:sz w:val="20"/>
          <w:szCs w:val="20"/>
        </w:rPr>
        <w:t>rather</w:t>
      </w:r>
      <w:r w:rsidR="00743681" w:rsidRPr="007D6AC2">
        <w:rPr>
          <w:rFonts w:ascii="Verdana" w:hAnsi="Verdana" w:cstheme="minorHAnsi"/>
          <w:sz w:val="20"/>
          <w:szCs w:val="20"/>
        </w:rPr>
        <w:t xml:space="preserve"> complex</w:t>
      </w:r>
      <w:r w:rsidR="00AF671A" w:rsidRPr="007D6AC2">
        <w:rPr>
          <w:rFonts w:ascii="Verdana" w:hAnsi="Verdana" w:cstheme="minorHAnsi"/>
          <w:sz w:val="20"/>
          <w:szCs w:val="20"/>
        </w:rPr>
        <w:t xml:space="preserve"> for the project team</w:t>
      </w:r>
      <w:r w:rsidR="00CB5984" w:rsidRPr="007D6AC2">
        <w:rPr>
          <w:rFonts w:ascii="Verdana" w:hAnsi="Verdana" w:cstheme="minorHAnsi"/>
          <w:sz w:val="20"/>
          <w:szCs w:val="20"/>
        </w:rPr>
        <w:t xml:space="preserve"> to make practical use of it</w:t>
      </w:r>
      <w:r w:rsidR="00AF671A" w:rsidRPr="007D6AC2">
        <w:rPr>
          <w:rFonts w:ascii="Verdana" w:hAnsi="Verdana" w:cstheme="minorHAnsi"/>
          <w:sz w:val="20"/>
          <w:szCs w:val="20"/>
        </w:rPr>
        <w:t xml:space="preserve">. </w:t>
      </w:r>
      <w:r w:rsidRPr="007D6AC2">
        <w:rPr>
          <w:rFonts w:ascii="Verdana" w:hAnsi="Verdana" w:cstheme="minorHAnsi"/>
          <w:sz w:val="20"/>
          <w:szCs w:val="20"/>
        </w:rPr>
        <w:t xml:space="preserve">This index should benefit from </w:t>
      </w:r>
      <w:r w:rsidR="00743681" w:rsidRPr="007D6AC2">
        <w:rPr>
          <w:rFonts w:ascii="Verdana" w:hAnsi="Verdana" w:cstheme="minorHAnsi"/>
          <w:sz w:val="20"/>
          <w:szCs w:val="20"/>
        </w:rPr>
        <w:t xml:space="preserve">any </w:t>
      </w:r>
      <w:r w:rsidRPr="007D6AC2">
        <w:rPr>
          <w:rFonts w:ascii="Verdana" w:hAnsi="Verdana" w:cstheme="minorHAnsi"/>
          <w:sz w:val="20"/>
          <w:szCs w:val="20"/>
        </w:rPr>
        <w:t>lessons of international experience in measuring</w:t>
      </w:r>
      <w:r w:rsidR="00743681" w:rsidRPr="007D6AC2">
        <w:rPr>
          <w:rFonts w:ascii="Verdana" w:hAnsi="Verdana" w:cstheme="minorHAnsi"/>
          <w:sz w:val="20"/>
          <w:szCs w:val="20"/>
        </w:rPr>
        <w:t xml:space="preserve"> vulnerability and protection at community levels, preferably tied to internationally accepted indicators. The index should </w:t>
      </w:r>
      <w:r w:rsidR="00AF671A" w:rsidRPr="007D6AC2">
        <w:rPr>
          <w:rFonts w:ascii="Verdana" w:hAnsi="Verdana" w:cstheme="minorHAnsi"/>
          <w:sz w:val="20"/>
          <w:szCs w:val="20"/>
        </w:rPr>
        <w:t>not be overly complicated</w:t>
      </w:r>
      <w:r w:rsidR="00743681" w:rsidRPr="007D6AC2">
        <w:rPr>
          <w:rFonts w:ascii="Verdana" w:hAnsi="Verdana" w:cstheme="minorHAnsi"/>
          <w:sz w:val="20"/>
          <w:szCs w:val="20"/>
        </w:rPr>
        <w:t xml:space="preserve"> but straightforward, easy for HelpAge national staff to understand both the concept and the means of measurement. Ideally, </w:t>
      </w:r>
      <w:r w:rsidR="00CB5984" w:rsidRPr="007D6AC2">
        <w:rPr>
          <w:rFonts w:ascii="Verdana" w:hAnsi="Verdana" w:cstheme="minorHAnsi"/>
          <w:sz w:val="20"/>
          <w:szCs w:val="20"/>
        </w:rPr>
        <w:t xml:space="preserve">if feasible, </w:t>
      </w:r>
      <w:r w:rsidR="00743681" w:rsidRPr="007D6AC2">
        <w:rPr>
          <w:rFonts w:ascii="Verdana" w:hAnsi="Verdana" w:cstheme="minorHAnsi"/>
          <w:sz w:val="20"/>
          <w:szCs w:val="20"/>
        </w:rPr>
        <w:t xml:space="preserve">staff should be able to assess </w:t>
      </w:r>
      <w:r w:rsidR="00AF671A" w:rsidRPr="007D6AC2">
        <w:rPr>
          <w:rFonts w:ascii="Verdana" w:hAnsi="Verdana" w:cstheme="minorHAnsi"/>
          <w:sz w:val="20"/>
          <w:szCs w:val="20"/>
        </w:rPr>
        <w:t xml:space="preserve">broad </w:t>
      </w:r>
      <w:r w:rsidR="00743681" w:rsidRPr="007D6AC2">
        <w:rPr>
          <w:rFonts w:ascii="Verdana" w:hAnsi="Verdana" w:cstheme="minorHAnsi"/>
          <w:sz w:val="20"/>
          <w:szCs w:val="20"/>
        </w:rPr>
        <w:t>changes in the index without relying on a full household survey</w:t>
      </w:r>
      <w:r w:rsidR="00AF671A" w:rsidRPr="007D6AC2">
        <w:rPr>
          <w:rFonts w:ascii="Verdana" w:hAnsi="Verdana" w:cstheme="minorHAnsi"/>
          <w:sz w:val="20"/>
          <w:szCs w:val="20"/>
        </w:rPr>
        <w:t xml:space="preserve"> to measure it</w:t>
      </w:r>
      <w:r w:rsidR="00743681" w:rsidRPr="007D6AC2">
        <w:rPr>
          <w:rFonts w:ascii="Verdana" w:hAnsi="Verdana" w:cstheme="minorHAnsi"/>
          <w:sz w:val="20"/>
          <w:szCs w:val="20"/>
        </w:rPr>
        <w:t xml:space="preserve">. </w:t>
      </w:r>
      <w:r w:rsidR="00F13C8E" w:rsidRPr="007D6AC2">
        <w:rPr>
          <w:rFonts w:ascii="Verdana" w:hAnsi="Verdana" w:cstheme="minorHAnsi"/>
          <w:sz w:val="20"/>
          <w:szCs w:val="20"/>
        </w:rPr>
        <w:t xml:space="preserve">The index should </w:t>
      </w:r>
      <w:r w:rsidR="00060C1E">
        <w:rPr>
          <w:rFonts w:ascii="Verdana" w:hAnsi="Verdana" w:cstheme="minorHAnsi"/>
          <w:sz w:val="20"/>
          <w:szCs w:val="20"/>
        </w:rPr>
        <w:t xml:space="preserve">also </w:t>
      </w:r>
      <w:r w:rsidR="00F13C8E" w:rsidRPr="007D6AC2">
        <w:rPr>
          <w:rFonts w:ascii="Verdana" w:hAnsi="Verdana" w:cstheme="minorHAnsi"/>
          <w:sz w:val="20"/>
          <w:szCs w:val="20"/>
        </w:rPr>
        <w:t>be represented graphically.</w:t>
      </w:r>
      <w:r w:rsidR="00743681" w:rsidRPr="007D6AC2">
        <w:rPr>
          <w:rFonts w:ascii="Verdana" w:hAnsi="Verdana" w:cstheme="minorHAnsi"/>
          <w:sz w:val="20"/>
          <w:szCs w:val="20"/>
        </w:rPr>
        <w:t xml:space="preserve"> </w:t>
      </w:r>
    </w:p>
    <w:p w14:paraId="6B738007" w14:textId="77777777" w:rsidR="00E81008" w:rsidRPr="007D6AC2" w:rsidRDefault="00E81008" w:rsidP="00E81008">
      <w:pPr>
        <w:rPr>
          <w:rFonts w:ascii="Verdana" w:hAnsi="Verdana" w:cstheme="minorHAnsi"/>
          <w:sz w:val="20"/>
          <w:szCs w:val="20"/>
        </w:rPr>
      </w:pPr>
    </w:p>
    <w:p w14:paraId="490380C2" w14:textId="77777777" w:rsidR="00227FCE" w:rsidRPr="007D6AC2" w:rsidRDefault="00E937F9" w:rsidP="006B3EEA">
      <w:pPr>
        <w:jc w:val="both"/>
        <w:rPr>
          <w:rFonts w:ascii="Verdana" w:hAnsi="Verdana" w:cstheme="minorHAnsi"/>
          <w:sz w:val="20"/>
          <w:szCs w:val="20"/>
        </w:rPr>
      </w:pPr>
      <w:r w:rsidRPr="007D6AC2">
        <w:rPr>
          <w:rFonts w:ascii="Verdana" w:hAnsi="Verdana" w:cstheme="minorHAnsi"/>
          <w:b/>
          <w:bCs/>
          <w:i/>
          <w:iCs/>
          <w:sz w:val="20"/>
          <w:szCs w:val="20"/>
        </w:rPr>
        <w:t xml:space="preserve">Output </w:t>
      </w:r>
      <w:r w:rsidR="00E81008" w:rsidRPr="007D6AC2">
        <w:rPr>
          <w:rFonts w:ascii="Verdana" w:hAnsi="Verdana" w:cstheme="minorHAnsi"/>
          <w:b/>
          <w:bCs/>
          <w:i/>
          <w:iCs/>
          <w:sz w:val="20"/>
          <w:szCs w:val="20"/>
        </w:rPr>
        <w:t>2</w:t>
      </w:r>
      <w:r w:rsidRPr="007D6AC2">
        <w:rPr>
          <w:rFonts w:ascii="Verdana" w:hAnsi="Verdana" w:cstheme="minorHAnsi"/>
          <w:b/>
          <w:bCs/>
          <w:i/>
          <w:iCs/>
          <w:sz w:val="20"/>
          <w:szCs w:val="20"/>
        </w:rPr>
        <w:t xml:space="preserve">: </w:t>
      </w:r>
      <w:r w:rsidR="00AF671A" w:rsidRPr="007D6AC2">
        <w:rPr>
          <w:rFonts w:ascii="Verdana" w:hAnsi="Verdana" w:cstheme="minorHAnsi"/>
          <w:b/>
          <w:bCs/>
          <w:i/>
          <w:iCs/>
          <w:sz w:val="20"/>
          <w:szCs w:val="20"/>
        </w:rPr>
        <w:t xml:space="preserve">Survey </w:t>
      </w:r>
      <w:r w:rsidR="00051584" w:rsidRPr="007D6AC2">
        <w:rPr>
          <w:rFonts w:ascii="Verdana" w:hAnsi="Verdana" w:cstheme="minorHAnsi"/>
          <w:b/>
          <w:bCs/>
          <w:i/>
          <w:iCs/>
          <w:sz w:val="20"/>
          <w:szCs w:val="20"/>
        </w:rPr>
        <w:t xml:space="preserve">questionnaire </w:t>
      </w:r>
      <w:r w:rsidR="00F13C8E" w:rsidRPr="007D6AC2">
        <w:rPr>
          <w:rFonts w:ascii="Verdana" w:hAnsi="Verdana" w:cstheme="minorHAnsi"/>
          <w:b/>
          <w:bCs/>
          <w:i/>
          <w:iCs/>
          <w:sz w:val="20"/>
          <w:szCs w:val="20"/>
        </w:rPr>
        <w:t xml:space="preserve">and report structure </w:t>
      </w:r>
      <w:r w:rsidR="00AF671A" w:rsidRPr="007D6AC2">
        <w:rPr>
          <w:rFonts w:ascii="Verdana" w:hAnsi="Verdana" w:cstheme="minorHAnsi"/>
          <w:sz w:val="20"/>
          <w:szCs w:val="20"/>
        </w:rPr>
        <w:t>– T</w:t>
      </w:r>
      <w:r w:rsidR="00227FCE" w:rsidRPr="007D6AC2">
        <w:rPr>
          <w:rFonts w:ascii="Verdana" w:hAnsi="Verdana" w:cstheme="minorHAnsi"/>
          <w:sz w:val="20"/>
          <w:szCs w:val="20"/>
        </w:rPr>
        <w:t xml:space="preserve">he Principal Investigator will work with HelpAge and the </w:t>
      </w:r>
      <w:r w:rsidR="006F51A8" w:rsidRPr="007D6AC2">
        <w:rPr>
          <w:rFonts w:ascii="Verdana" w:hAnsi="Verdana" w:cstheme="minorHAnsi"/>
          <w:sz w:val="20"/>
          <w:szCs w:val="20"/>
        </w:rPr>
        <w:t>Myanmar Research Firm</w:t>
      </w:r>
      <w:r w:rsidR="00227FCE" w:rsidRPr="007D6AC2">
        <w:rPr>
          <w:rFonts w:ascii="Verdana" w:hAnsi="Verdana" w:cstheme="minorHAnsi"/>
          <w:sz w:val="20"/>
          <w:szCs w:val="20"/>
        </w:rPr>
        <w:t xml:space="preserve"> to ensure that the survey gathers the baseline information needed. </w:t>
      </w:r>
      <w:r w:rsidR="00AF671A" w:rsidRPr="007D6AC2">
        <w:rPr>
          <w:rFonts w:ascii="Verdana" w:hAnsi="Verdana" w:cstheme="minorHAnsi"/>
          <w:sz w:val="20"/>
          <w:szCs w:val="20"/>
        </w:rPr>
        <w:t xml:space="preserve">The Principal Investigator will focus on </w:t>
      </w:r>
      <w:r w:rsidR="00273F23" w:rsidRPr="007D6AC2">
        <w:rPr>
          <w:rFonts w:ascii="Verdana" w:hAnsi="Verdana" w:cstheme="minorHAnsi"/>
          <w:sz w:val="20"/>
          <w:szCs w:val="20"/>
        </w:rPr>
        <w:t xml:space="preserve">designing </w:t>
      </w:r>
      <w:r w:rsidR="00AF671A" w:rsidRPr="007D6AC2">
        <w:rPr>
          <w:rFonts w:ascii="Verdana" w:hAnsi="Verdana" w:cstheme="minorHAnsi"/>
          <w:sz w:val="20"/>
          <w:szCs w:val="20"/>
        </w:rPr>
        <w:t xml:space="preserve">the content of the survey questionnaire. Survey techniques including sampling will be handled by the </w:t>
      </w:r>
      <w:r w:rsidR="006F51A8" w:rsidRPr="007D6AC2">
        <w:rPr>
          <w:rFonts w:ascii="Verdana" w:hAnsi="Verdana" w:cstheme="minorHAnsi"/>
          <w:sz w:val="20"/>
          <w:szCs w:val="20"/>
        </w:rPr>
        <w:t>Myanmar Research Firm</w:t>
      </w:r>
      <w:r w:rsidR="00AF671A" w:rsidRPr="007D6AC2">
        <w:rPr>
          <w:rFonts w:ascii="Verdana" w:hAnsi="Verdana" w:cstheme="minorHAnsi"/>
          <w:sz w:val="20"/>
          <w:szCs w:val="20"/>
        </w:rPr>
        <w:t xml:space="preserve">, though the Principal Investigator </w:t>
      </w:r>
      <w:r w:rsidR="00273F23" w:rsidRPr="007D6AC2">
        <w:rPr>
          <w:rFonts w:ascii="Verdana" w:hAnsi="Verdana" w:cstheme="minorHAnsi"/>
          <w:sz w:val="20"/>
          <w:szCs w:val="20"/>
        </w:rPr>
        <w:t xml:space="preserve">will review and </w:t>
      </w:r>
      <w:r w:rsidR="00AF671A" w:rsidRPr="007D6AC2">
        <w:rPr>
          <w:rFonts w:ascii="Verdana" w:hAnsi="Verdana" w:cstheme="minorHAnsi"/>
          <w:sz w:val="20"/>
          <w:szCs w:val="20"/>
        </w:rPr>
        <w:t xml:space="preserve">comment on the firm’s proposal. </w:t>
      </w:r>
      <w:r w:rsidR="00ED4D62" w:rsidRPr="007D6AC2">
        <w:rPr>
          <w:rFonts w:ascii="Verdana" w:hAnsi="Verdana" w:cstheme="minorHAnsi"/>
          <w:sz w:val="20"/>
          <w:szCs w:val="20"/>
        </w:rPr>
        <w:t xml:space="preserve">Part of Output 2 is also </w:t>
      </w:r>
      <w:r w:rsidR="00F13C8E" w:rsidRPr="007D6AC2">
        <w:rPr>
          <w:rFonts w:ascii="Verdana" w:hAnsi="Verdana" w:cstheme="minorHAnsi"/>
          <w:sz w:val="20"/>
          <w:szCs w:val="20"/>
        </w:rPr>
        <w:t>an</w:t>
      </w:r>
      <w:r w:rsidR="00ED4D62" w:rsidRPr="007D6AC2">
        <w:rPr>
          <w:rFonts w:ascii="Verdana" w:hAnsi="Verdana" w:cstheme="minorHAnsi"/>
          <w:sz w:val="20"/>
          <w:szCs w:val="20"/>
        </w:rPr>
        <w:t xml:space="preserve"> elaborated structure for the baseline report (Output 3). </w:t>
      </w:r>
      <w:r w:rsidR="00AF671A" w:rsidRPr="007D6AC2">
        <w:rPr>
          <w:rFonts w:ascii="Verdana" w:hAnsi="Verdana" w:cstheme="minorHAnsi"/>
          <w:sz w:val="20"/>
          <w:szCs w:val="20"/>
        </w:rPr>
        <w:t xml:space="preserve">The survey should efficiently gather </w:t>
      </w:r>
      <w:r w:rsidR="00227FCE" w:rsidRPr="007D6AC2">
        <w:rPr>
          <w:rFonts w:ascii="Verdana" w:hAnsi="Verdana" w:cstheme="minorHAnsi"/>
          <w:sz w:val="20"/>
          <w:szCs w:val="20"/>
        </w:rPr>
        <w:t>information</w:t>
      </w:r>
      <w:r w:rsidR="00AF671A" w:rsidRPr="007D6AC2">
        <w:rPr>
          <w:rFonts w:ascii="Verdana" w:hAnsi="Verdana" w:cstheme="minorHAnsi"/>
          <w:sz w:val="20"/>
          <w:szCs w:val="20"/>
        </w:rPr>
        <w:t xml:space="preserve"> for several purposes</w:t>
      </w:r>
      <w:r w:rsidR="00227FCE" w:rsidRPr="007D6AC2">
        <w:rPr>
          <w:rFonts w:ascii="Verdana" w:hAnsi="Verdana" w:cstheme="minorHAnsi"/>
          <w:sz w:val="20"/>
          <w:szCs w:val="20"/>
        </w:rPr>
        <w:t xml:space="preserve">: </w:t>
      </w:r>
    </w:p>
    <w:p w14:paraId="266F78C1" w14:textId="77777777" w:rsidR="00227FCE" w:rsidRPr="007D6AC2" w:rsidRDefault="00227FCE" w:rsidP="006B3EEA">
      <w:pPr>
        <w:pStyle w:val="ListParagraph"/>
        <w:numPr>
          <w:ilvl w:val="0"/>
          <w:numId w:val="36"/>
        </w:numPr>
        <w:ind w:left="720" w:hanging="360"/>
        <w:jc w:val="both"/>
        <w:rPr>
          <w:rFonts w:ascii="Verdana" w:hAnsi="Verdana" w:cstheme="minorHAnsi"/>
          <w:sz w:val="20"/>
          <w:szCs w:val="20"/>
        </w:rPr>
      </w:pPr>
      <w:r w:rsidRPr="007D6AC2">
        <w:rPr>
          <w:rFonts w:ascii="Verdana" w:hAnsi="Verdana" w:cstheme="minorHAnsi"/>
          <w:sz w:val="20"/>
          <w:szCs w:val="20"/>
        </w:rPr>
        <w:lastRenderedPageBreak/>
        <w:t xml:space="preserve">to measure progress against the </w:t>
      </w:r>
      <w:r w:rsidR="00AF671A" w:rsidRPr="007D6AC2">
        <w:rPr>
          <w:rFonts w:ascii="Verdana" w:hAnsi="Verdana" w:cstheme="minorHAnsi"/>
          <w:sz w:val="20"/>
          <w:szCs w:val="20"/>
        </w:rPr>
        <w:t xml:space="preserve">project </w:t>
      </w:r>
      <w:r w:rsidRPr="007D6AC2">
        <w:rPr>
          <w:rFonts w:ascii="Verdana" w:hAnsi="Verdana" w:cstheme="minorHAnsi"/>
          <w:sz w:val="20"/>
          <w:szCs w:val="20"/>
        </w:rPr>
        <w:t xml:space="preserve">indicators in the </w:t>
      </w:r>
      <w:r w:rsidR="00F13C8E" w:rsidRPr="007D6AC2">
        <w:rPr>
          <w:rFonts w:ascii="Verdana" w:hAnsi="Verdana" w:cstheme="minorHAnsi"/>
          <w:sz w:val="20"/>
          <w:szCs w:val="20"/>
        </w:rPr>
        <w:t>Measurement Plan</w:t>
      </w:r>
    </w:p>
    <w:p w14:paraId="1D785BA2" w14:textId="262012FE" w:rsidR="00227FCE" w:rsidRPr="007D6AC2" w:rsidRDefault="00227FCE" w:rsidP="006B3EEA">
      <w:pPr>
        <w:pStyle w:val="ListParagraph"/>
        <w:numPr>
          <w:ilvl w:val="0"/>
          <w:numId w:val="36"/>
        </w:numPr>
        <w:ind w:left="720" w:hanging="360"/>
        <w:jc w:val="both"/>
        <w:rPr>
          <w:rFonts w:ascii="Verdana" w:hAnsi="Verdana" w:cstheme="minorHAnsi"/>
          <w:sz w:val="20"/>
          <w:szCs w:val="20"/>
        </w:rPr>
      </w:pPr>
      <w:r w:rsidRPr="007D6AC2">
        <w:rPr>
          <w:rFonts w:ascii="Verdana" w:hAnsi="Verdana" w:cstheme="minorHAnsi"/>
          <w:sz w:val="20"/>
          <w:szCs w:val="20"/>
        </w:rPr>
        <w:t xml:space="preserve">to </w:t>
      </w:r>
      <w:r w:rsidR="00B628BA">
        <w:rPr>
          <w:rFonts w:ascii="Verdana" w:hAnsi="Verdana" w:cstheme="minorHAnsi"/>
          <w:sz w:val="20"/>
          <w:szCs w:val="20"/>
        </w:rPr>
        <w:t xml:space="preserve">help </w:t>
      </w:r>
      <w:r w:rsidRPr="007D6AC2">
        <w:rPr>
          <w:rFonts w:ascii="Verdana" w:hAnsi="Verdana" w:cstheme="minorHAnsi"/>
          <w:sz w:val="20"/>
          <w:szCs w:val="20"/>
        </w:rPr>
        <w:t xml:space="preserve">set a baseline for the index </w:t>
      </w:r>
      <w:r w:rsidR="00AF671A" w:rsidRPr="007D6AC2">
        <w:rPr>
          <w:rFonts w:ascii="Verdana" w:hAnsi="Verdana" w:cstheme="minorHAnsi"/>
          <w:sz w:val="20"/>
          <w:szCs w:val="20"/>
        </w:rPr>
        <w:t xml:space="preserve">(Output 1) </w:t>
      </w:r>
      <w:r w:rsidRPr="007D6AC2">
        <w:rPr>
          <w:rFonts w:ascii="Verdana" w:hAnsi="Verdana" w:cstheme="minorHAnsi"/>
          <w:sz w:val="20"/>
          <w:szCs w:val="20"/>
        </w:rPr>
        <w:t>in the surveyed villages</w:t>
      </w:r>
    </w:p>
    <w:p w14:paraId="2D600F53" w14:textId="77777777" w:rsidR="00227FCE" w:rsidRPr="007D6AC2" w:rsidRDefault="00AF671A" w:rsidP="006B3EEA">
      <w:pPr>
        <w:pStyle w:val="ListParagraph"/>
        <w:numPr>
          <w:ilvl w:val="0"/>
          <w:numId w:val="36"/>
        </w:numPr>
        <w:ind w:left="720" w:hanging="360"/>
        <w:jc w:val="both"/>
        <w:rPr>
          <w:rFonts w:ascii="Verdana" w:hAnsi="Verdana" w:cstheme="minorHAnsi"/>
          <w:sz w:val="20"/>
          <w:szCs w:val="20"/>
        </w:rPr>
      </w:pPr>
      <w:r w:rsidRPr="007D6AC2">
        <w:rPr>
          <w:rFonts w:ascii="Verdana" w:hAnsi="Verdana" w:cstheme="minorHAnsi"/>
          <w:sz w:val="20"/>
          <w:szCs w:val="20"/>
        </w:rPr>
        <w:t xml:space="preserve">to understand the context, in order to assist </w:t>
      </w:r>
      <w:r w:rsidR="00227FCE" w:rsidRPr="007D6AC2">
        <w:rPr>
          <w:rFonts w:ascii="Verdana" w:hAnsi="Verdana" w:cstheme="minorHAnsi"/>
          <w:sz w:val="20"/>
          <w:szCs w:val="20"/>
        </w:rPr>
        <w:t>project implementation</w:t>
      </w:r>
      <w:r w:rsidRPr="007D6AC2">
        <w:rPr>
          <w:rFonts w:ascii="Verdana" w:hAnsi="Verdana" w:cstheme="minorHAnsi"/>
          <w:sz w:val="20"/>
          <w:szCs w:val="20"/>
        </w:rPr>
        <w:t xml:space="preserve"> and know the target areas better</w:t>
      </w:r>
    </w:p>
    <w:p w14:paraId="5938A2D7" w14:textId="77777777" w:rsidR="00AF671A" w:rsidRPr="007D6AC2" w:rsidRDefault="00AF671A" w:rsidP="00E937F9">
      <w:pPr>
        <w:rPr>
          <w:rFonts w:ascii="Verdana" w:hAnsi="Verdana" w:cstheme="minorHAnsi"/>
          <w:sz w:val="20"/>
          <w:szCs w:val="20"/>
        </w:rPr>
      </w:pPr>
    </w:p>
    <w:p w14:paraId="6CCBFB14" w14:textId="47FC560C" w:rsidR="006F51A8" w:rsidRPr="007D6AC2" w:rsidRDefault="00E937F9" w:rsidP="006B3EEA">
      <w:pPr>
        <w:jc w:val="both"/>
        <w:rPr>
          <w:rFonts w:ascii="Verdana" w:hAnsi="Verdana" w:cstheme="minorHAnsi"/>
          <w:sz w:val="20"/>
          <w:szCs w:val="20"/>
        </w:rPr>
      </w:pPr>
      <w:r w:rsidRPr="007D6AC2">
        <w:rPr>
          <w:rFonts w:ascii="Verdana" w:hAnsi="Verdana" w:cstheme="minorHAnsi"/>
          <w:b/>
          <w:bCs/>
          <w:i/>
          <w:iCs/>
          <w:sz w:val="20"/>
          <w:szCs w:val="20"/>
        </w:rPr>
        <w:t xml:space="preserve">Output </w:t>
      </w:r>
      <w:r w:rsidR="00AF671A" w:rsidRPr="007D6AC2">
        <w:rPr>
          <w:rFonts w:ascii="Verdana" w:hAnsi="Verdana" w:cstheme="minorHAnsi"/>
          <w:b/>
          <w:bCs/>
          <w:i/>
          <w:iCs/>
          <w:sz w:val="20"/>
          <w:szCs w:val="20"/>
        </w:rPr>
        <w:t>3</w:t>
      </w:r>
      <w:r w:rsidRPr="007D6AC2">
        <w:rPr>
          <w:rFonts w:ascii="Verdana" w:hAnsi="Verdana" w:cstheme="minorHAnsi"/>
          <w:b/>
          <w:bCs/>
          <w:i/>
          <w:iCs/>
          <w:sz w:val="20"/>
          <w:szCs w:val="20"/>
        </w:rPr>
        <w:t xml:space="preserve">: </w:t>
      </w:r>
      <w:r w:rsidR="006F51A8" w:rsidRPr="007D6AC2">
        <w:rPr>
          <w:rFonts w:ascii="Verdana" w:hAnsi="Verdana" w:cstheme="minorHAnsi"/>
          <w:b/>
          <w:bCs/>
          <w:i/>
          <w:iCs/>
          <w:sz w:val="20"/>
          <w:szCs w:val="20"/>
        </w:rPr>
        <w:t>Baseline report</w:t>
      </w:r>
      <w:r w:rsidR="006F51A8" w:rsidRPr="007D6AC2">
        <w:rPr>
          <w:rFonts w:ascii="Verdana" w:hAnsi="Verdana" w:cstheme="minorHAnsi"/>
          <w:sz w:val="20"/>
          <w:szCs w:val="20"/>
        </w:rPr>
        <w:t xml:space="preserve"> – </w:t>
      </w:r>
      <w:r w:rsidRPr="007D6AC2">
        <w:rPr>
          <w:rFonts w:ascii="Verdana" w:hAnsi="Verdana" w:cstheme="minorHAnsi"/>
          <w:sz w:val="20"/>
          <w:szCs w:val="20"/>
        </w:rPr>
        <w:t>After the survey is complete</w:t>
      </w:r>
      <w:r w:rsidR="00B628BA">
        <w:rPr>
          <w:rFonts w:ascii="Verdana" w:hAnsi="Verdana" w:cstheme="minorHAnsi"/>
          <w:sz w:val="20"/>
          <w:szCs w:val="20"/>
        </w:rPr>
        <w:t xml:space="preserve"> and data input </w:t>
      </w:r>
      <w:r w:rsidR="00B628BA" w:rsidRPr="007D6AC2">
        <w:rPr>
          <w:rFonts w:ascii="Verdana" w:hAnsi="Verdana" w:cstheme="minorHAnsi"/>
          <w:sz w:val="20"/>
          <w:szCs w:val="20"/>
        </w:rPr>
        <w:t>by the firm</w:t>
      </w:r>
      <w:r w:rsidRPr="007D6AC2">
        <w:rPr>
          <w:rFonts w:ascii="Verdana" w:hAnsi="Verdana" w:cstheme="minorHAnsi"/>
          <w:sz w:val="20"/>
          <w:szCs w:val="20"/>
        </w:rPr>
        <w:t xml:space="preserve">, </w:t>
      </w:r>
      <w:r w:rsidR="00273F23" w:rsidRPr="007D6AC2">
        <w:rPr>
          <w:rFonts w:ascii="Verdana" w:hAnsi="Verdana" w:cstheme="minorHAnsi"/>
          <w:sz w:val="20"/>
          <w:szCs w:val="20"/>
        </w:rPr>
        <w:t xml:space="preserve">the Principal Investigator will analyse the data in SPSS or similar software and produce a baseline </w:t>
      </w:r>
      <w:r w:rsidR="00ED4D62" w:rsidRPr="007D6AC2">
        <w:rPr>
          <w:rFonts w:ascii="Verdana" w:hAnsi="Verdana" w:cstheme="minorHAnsi"/>
          <w:sz w:val="20"/>
          <w:szCs w:val="20"/>
        </w:rPr>
        <w:t>report</w:t>
      </w:r>
      <w:r w:rsidR="00E737E0" w:rsidRPr="007D6AC2">
        <w:rPr>
          <w:rFonts w:ascii="Verdana" w:hAnsi="Verdana" w:cstheme="minorHAnsi"/>
          <w:sz w:val="20"/>
          <w:szCs w:val="20"/>
        </w:rPr>
        <w:t xml:space="preserve"> of roughly 25-30 pages plus attachments </w:t>
      </w:r>
      <w:r w:rsidR="00B628BA">
        <w:rPr>
          <w:rFonts w:ascii="Verdana" w:hAnsi="Verdana" w:cstheme="minorHAnsi"/>
          <w:sz w:val="20"/>
          <w:szCs w:val="20"/>
        </w:rPr>
        <w:t xml:space="preserve">as needed </w:t>
      </w:r>
      <w:r w:rsidR="00E737E0" w:rsidRPr="007D6AC2">
        <w:rPr>
          <w:rFonts w:ascii="Verdana" w:hAnsi="Verdana" w:cstheme="minorHAnsi"/>
          <w:sz w:val="20"/>
          <w:szCs w:val="20"/>
        </w:rPr>
        <w:t xml:space="preserve">(e.g. additional </w:t>
      </w:r>
      <w:r w:rsidR="00B628BA">
        <w:rPr>
          <w:rFonts w:ascii="Verdana" w:hAnsi="Verdana" w:cstheme="minorHAnsi"/>
          <w:sz w:val="20"/>
          <w:szCs w:val="20"/>
        </w:rPr>
        <w:t xml:space="preserve">tables, </w:t>
      </w:r>
      <w:r w:rsidR="00E737E0" w:rsidRPr="007D6AC2">
        <w:rPr>
          <w:rFonts w:ascii="Verdana" w:hAnsi="Verdana" w:cstheme="minorHAnsi"/>
          <w:sz w:val="20"/>
          <w:szCs w:val="20"/>
        </w:rPr>
        <w:t>quantitative or descriptive information needed)</w:t>
      </w:r>
      <w:r w:rsidR="00ED4D62" w:rsidRPr="007D6AC2">
        <w:rPr>
          <w:rFonts w:ascii="Verdana" w:hAnsi="Verdana" w:cstheme="minorHAnsi"/>
          <w:sz w:val="20"/>
          <w:szCs w:val="20"/>
        </w:rPr>
        <w:t xml:space="preserve">. The analytical report will present key findings by location and variable and provide overall assessments of the situation regarding vulnerability and means of addressing it in target areas. </w:t>
      </w:r>
      <w:r w:rsidR="00B97C4C" w:rsidRPr="007D6AC2">
        <w:rPr>
          <w:rFonts w:ascii="Verdana" w:hAnsi="Verdana" w:cstheme="minorHAnsi"/>
          <w:sz w:val="20"/>
          <w:szCs w:val="20"/>
        </w:rPr>
        <w:t>The Principal Investigator will also review initial findings from a qualitative survey on community</w:t>
      </w:r>
      <w:r w:rsidR="00B971E5">
        <w:rPr>
          <w:rFonts w:ascii="Verdana" w:hAnsi="Verdana" w:cstheme="minorHAnsi"/>
          <w:sz w:val="20"/>
          <w:szCs w:val="20"/>
        </w:rPr>
        <w:t>-based informal</w:t>
      </w:r>
      <w:r w:rsidR="00B97C4C" w:rsidRPr="007D6AC2">
        <w:rPr>
          <w:rFonts w:ascii="Verdana" w:hAnsi="Verdana" w:cstheme="minorHAnsi"/>
          <w:sz w:val="20"/>
          <w:szCs w:val="20"/>
        </w:rPr>
        <w:t xml:space="preserve"> social protection mechanisms and cross-reference them in the report </w:t>
      </w:r>
      <w:r w:rsidR="00B628BA">
        <w:rPr>
          <w:rFonts w:ascii="Verdana" w:hAnsi="Verdana" w:cstheme="minorHAnsi"/>
          <w:sz w:val="20"/>
          <w:szCs w:val="20"/>
        </w:rPr>
        <w:t>if that report is drafted in time</w:t>
      </w:r>
      <w:r w:rsidR="00B97C4C" w:rsidRPr="007D6AC2">
        <w:rPr>
          <w:rFonts w:ascii="Verdana" w:hAnsi="Verdana" w:cstheme="minorHAnsi"/>
          <w:sz w:val="20"/>
          <w:szCs w:val="20"/>
        </w:rPr>
        <w:t xml:space="preserve">. </w:t>
      </w:r>
      <w:r w:rsidR="00ED4D62" w:rsidRPr="007D6AC2">
        <w:rPr>
          <w:rFonts w:ascii="Verdana" w:hAnsi="Verdana" w:cstheme="minorHAnsi"/>
          <w:sz w:val="20"/>
          <w:szCs w:val="20"/>
        </w:rPr>
        <w:t>The report will also present (a) a baseline calculation for the index described in Output 1 by location and variable</w:t>
      </w:r>
      <w:r w:rsidR="006F51A8" w:rsidRPr="007D6AC2">
        <w:rPr>
          <w:rFonts w:ascii="Verdana" w:hAnsi="Verdana" w:cstheme="minorHAnsi"/>
          <w:sz w:val="20"/>
          <w:szCs w:val="20"/>
        </w:rPr>
        <w:t>/factor</w:t>
      </w:r>
      <w:r w:rsidR="00CB5984" w:rsidRPr="007D6AC2">
        <w:rPr>
          <w:rFonts w:ascii="Verdana" w:hAnsi="Verdana" w:cstheme="minorHAnsi"/>
          <w:sz w:val="20"/>
          <w:szCs w:val="20"/>
        </w:rPr>
        <w:t xml:space="preserve">, presented numerically and also </w:t>
      </w:r>
      <w:r w:rsidR="00EC1C2D">
        <w:rPr>
          <w:rFonts w:ascii="Verdana" w:hAnsi="Verdana" w:cstheme="minorHAnsi"/>
          <w:sz w:val="20"/>
          <w:szCs w:val="20"/>
        </w:rPr>
        <w:t>visually</w:t>
      </w:r>
      <w:r w:rsidR="00F13C8E" w:rsidRPr="007D6AC2">
        <w:rPr>
          <w:rFonts w:ascii="Verdana" w:hAnsi="Verdana" w:cstheme="minorHAnsi"/>
          <w:sz w:val="20"/>
          <w:szCs w:val="20"/>
        </w:rPr>
        <w:t>;</w:t>
      </w:r>
      <w:r w:rsidR="00ED4D62" w:rsidRPr="007D6AC2">
        <w:rPr>
          <w:rFonts w:ascii="Verdana" w:hAnsi="Verdana" w:cstheme="minorHAnsi"/>
          <w:sz w:val="20"/>
          <w:szCs w:val="20"/>
        </w:rPr>
        <w:t xml:space="preserve"> (b) a baseline calculation for all project indicators which can be measured through the </w:t>
      </w:r>
      <w:r w:rsidR="00F13C8E" w:rsidRPr="007D6AC2">
        <w:rPr>
          <w:rFonts w:ascii="Verdana" w:hAnsi="Verdana" w:cstheme="minorHAnsi"/>
          <w:sz w:val="20"/>
          <w:szCs w:val="20"/>
        </w:rPr>
        <w:t xml:space="preserve">baseline </w:t>
      </w:r>
      <w:r w:rsidR="00ED4D62" w:rsidRPr="007D6AC2">
        <w:rPr>
          <w:rFonts w:ascii="Verdana" w:hAnsi="Verdana" w:cstheme="minorHAnsi"/>
          <w:sz w:val="20"/>
          <w:szCs w:val="20"/>
        </w:rPr>
        <w:t>survey</w:t>
      </w:r>
      <w:r w:rsidR="00B628BA">
        <w:rPr>
          <w:rFonts w:ascii="Verdana" w:hAnsi="Verdana" w:cstheme="minorHAnsi"/>
          <w:sz w:val="20"/>
          <w:szCs w:val="20"/>
        </w:rPr>
        <w:t xml:space="preserve">, as </w:t>
      </w:r>
      <w:r w:rsidR="00D15B9D">
        <w:rPr>
          <w:rFonts w:ascii="Verdana" w:hAnsi="Verdana" w:cstheme="minorHAnsi"/>
          <w:sz w:val="20"/>
          <w:szCs w:val="20"/>
        </w:rPr>
        <w:t>discussed with</w:t>
      </w:r>
      <w:r w:rsidR="00B628BA">
        <w:rPr>
          <w:rFonts w:ascii="Verdana" w:hAnsi="Verdana" w:cstheme="minorHAnsi"/>
          <w:sz w:val="20"/>
          <w:szCs w:val="20"/>
        </w:rPr>
        <w:t xml:space="preserve"> HelpAge</w:t>
      </w:r>
      <w:r w:rsidR="00F13C8E" w:rsidRPr="007D6AC2">
        <w:rPr>
          <w:rFonts w:ascii="Verdana" w:hAnsi="Verdana" w:cstheme="minorHAnsi"/>
          <w:sz w:val="20"/>
          <w:szCs w:val="20"/>
        </w:rPr>
        <w:t>; (c) an agreed methodology for measuring any remaining indicators not covered in the survey.</w:t>
      </w:r>
      <w:r w:rsidR="00ED4D62" w:rsidRPr="007D6AC2">
        <w:rPr>
          <w:rFonts w:ascii="Verdana" w:hAnsi="Verdana" w:cstheme="minorHAnsi"/>
          <w:sz w:val="20"/>
          <w:szCs w:val="20"/>
        </w:rPr>
        <w:t xml:space="preserve"> </w:t>
      </w:r>
    </w:p>
    <w:p w14:paraId="686C1A76" w14:textId="77777777" w:rsidR="006F51A8" w:rsidRPr="007D6AC2" w:rsidRDefault="006F51A8" w:rsidP="00E937F9">
      <w:pPr>
        <w:rPr>
          <w:rFonts w:ascii="Verdana" w:hAnsi="Verdana" w:cstheme="minorHAnsi"/>
          <w:sz w:val="20"/>
          <w:szCs w:val="20"/>
        </w:rPr>
      </w:pPr>
    </w:p>
    <w:p w14:paraId="164005CC" w14:textId="367DDEBB" w:rsidR="003E0E05" w:rsidRPr="007D6AC2" w:rsidRDefault="00E937F9" w:rsidP="00E937F9">
      <w:pPr>
        <w:rPr>
          <w:rFonts w:ascii="Verdana" w:hAnsi="Verdana" w:cstheme="minorHAnsi"/>
          <w:sz w:val="20"/>
          <w:szCs w:val="20"/>
        </w:rPr>
      </w:pPr>
      <w:r w:rsidRPr="007D6AC2">
        <w:rPr>
          <w:rFonts w:ascii="Verdana" w:hAnsi="Verdana" w:cstheme="minorHAnsi"/>
          <w:sz w:val="20"/>
          <w:szCs w:val="20"/>
        </w:rPr>
        <w:t>The consultant should write all outputs above in clear language so that they can be easily understood, avoiding long sentences, jargon, abbreviations and technical terms to the extent possible, and should as necessary define the terms used. If appropriate, the outputs may also contain charts, diagrams or other visual materials to illustrate.</w:t>
      </w:r>
    </w:p>
    <w:p w14:paraId="312B3049" w14:textId="77777777" w:rsidR="00E937F9" w:rsidRPr="007D6AC2" w:rsidRDefault="00E937F9" w:rsidP="00E937F9">
      <w:pPr>
        <w:rPr>
          <w:rFonts w:ascii="Verdana" w:hAnsi="Verdana" w:cstheme="minorHAnsi"/>
          <w:sz w:val="20"/>
          <w:szCs w:val="20"/>
        </w:rPr>
      </w:pPr>
    </w:p>
    <w:p w14:paraId="60E83DCE" w14:textId="77777777" w:rsidR="002D225C" w:rsidRPr="007D6AC2" w:rsidRDefault="002D225C" w:rsidP="002D225C">
      <w:pPr>
        <w:rPr>
          <w:rFonts w:ascii="Verdana" w:hAnsi="Verdana" w:cstheme="minorHAnsi"/>
          <w:b/>
          <w:bCs/>
          <w:sz w:val="20"/>
          <w:szCs w:val="20"/>
        </w:rPr>
      </w:pPr>
      <w:r w:rsidRPr="007D6AC2">
        <w:rPr>
          <w:rFonts w:ascii="Verdana" w:hAnsi="Verdana" w:cstheme="minorHAnsi"/>
          <w:b/>
          <w:bCs/>
          <w:sz w:val="20"/>
          <w:szCs w:val="20"/>
        </w:rPr>
        <w:t>5.</w:t>
      </w:r>
      <w:r w:rsidRPr="007D6AC2">
        <w:rPr>
          <w:rFonts w:ascii="Verdana" w:hAnsi="Verdana" w:cstheme="minorHAnsi"/>
          <w:b/>
          <w:bCs/>
          <w:sz w:val="20"/>
          <w:szCs w:val="20"/>
        </w:rPr>
        <w:tab/>
        <w:t>Time requirements and duration</w:t>
      </w:r>
    </w:p>
    <w:p w14:paraId="4897E725" w14:textId="77777777" w:rsidR="002D225C" w:rsidRPr="007D6AC2" w:rsidRDefault="002D225C" w:rsidP="002D225C">
      <w:pPr>
        <w:rPr>
          <w:rFonts w:ascii="Verdana" w:hAnsi="Verdana" w:cstheme="minorHAnsi"/>
          <w:b/>
          <w:sz w:val="20"/>
          <w:szCs w:val="20"/>
        </w:rPr>
      </w:pPr>
    </w:p>
    <w:p w14:paraId="068B5215" w14:textId="5BA3D76E" w:rsidR="002D225C" w:rsidRPr="007D6AC2" w:rsidRDefault="002D225C" w:rsidP="006B3EEA">
      <w:pPr>
        <w:jc w:val="both"/>
        <w:rPr>
          <w:rFonts w:ascii="Verdana" w:hAnsi="Verdana" w:cstheme="minorHAnsi"/>
          <w:sz w:val="20"/>
          <w:szCs w:val="20"/>
        </w:rPr>
      </w:pPr>
      <w:r w:rsidRPr="007D6AC2">
        <w:rPr>
          <w:rFonts w:ascii="Verdana" w:hAnsi="Verdana" w:cstheme="minorHAnsi"/>
          <w:sz w:val="20"/>
          <w:szCs w:val="20"/>
        </w:rPr>
        <w:t xml:space="preserve">The </w:t>
      </w:r>
      <w:r w:rsidR="00347D94" w:rsidRPr="007D6AC2">
        <w:rPr>
          <w:rFonts w:ascii="Verdana" w:hAnsi="Verdana" w:cstheme="minorHAnsi"/>
          <w:sz w:val="20"/>
          <w:szCs w:val="20"/>
        </w:rPr>
        <w:t xml:space="preserve">assignment is </w:t>
      </w:r>
      <w:r w:rsidR="006F51A8" w:rsidRPr="007D6AC2">
        <w:rPr>
          <w:rFonts w:ascii="Verdana" w:hAnsi="Verdana" w:cstheme="minorHAnsi"/>
          <w:sz w:val="20"/>
          <w:szCs w:val="20"/>
        </w:rPr>
        <w:t xml:space="preserve">expected </w:t>
      </w:r>
      <w:r w:rsidR="00347D94" w:rsidRPr="007D6AC2">
        <w:rPr>
          <w:rFonts w:ascii="Verdana" w:hAnsi="Verdana" w:cstheme="minorHAnsi"/>
          <w:sz w:val="20"/>
          <w:szCs w:val="20"/>
        </w:rPr>
        <w:t xml:space="preserve">to </w:t>
      </w:r>
      <w:r w:rsidR="00C32B6C" w:rsidRPr="007D6AC2">
        <w:rPr>
          <w:rFonts w:ascii="Verdana" w:hAnsi="Verdana" w:cstheme="minorHAnsi"/>
          <w:sz w:val="20"/>
          <w:szCs w:val="20"/>
        </w:rPr>
        <w:t xml:space="preserve">start </w:t>
      </w:r>
      <w:r w:rsidR="006F51A8" w:rsidRPr="007D6AC2">
        <w:rPr>
          <w:rFonts w:ascii="Verdana" w:hAnsi="Verdana" w:cstheme="minorHAnsi"/>
          <w:sz w:val="20"/>
          <w:szCs w:val="20"/>
        </w:rPr>
        <w:t xml:space="preserve">in </w:t>
      </w:r>
      <w:r w:rsidR="00D15B9D">
        <w:rPr>
          <w:rFonts w:ascii="Verdana" w:hAnsi="Verdana" w:cstheme="minorHAnsi"/>
          <w:sz w:val="20"/>
          <w:szCs w:val="20"/>
        </w:rPr>
        <w:t>early January 2016, data collection in February-March</w:t>
      </w:r>
      <w:r w:rsidR="00BB3417" w:rsidRPr="007D6AC2">
        <w:rPr>
          <w:rFonts w:ascii="Verdana" w:hAnsi="Verdana" w:cstheme="minorHAnsi"/>
          <w:sz w:val="20"/>
          <w:szCs w:val="20"/>
        </w:rPr>
        <w:t xml:space="preserve"> and </w:t>
      </w:r>
      <w:r w:rsidR="006F51A8" w:rsidRPr="007D6AC2">
        <w:rPr>
          <w:rFonts w:ascii="Verdana" w:hAnsi="Verdana" w:cstheme="minorHAnsi"/>
          <w:sz w:val="20"/>
          <w:szCs w:val="20"/>
        </w:rPr>
        <w:t xml:space="preserve">all outputs completed </w:t>
      </w:r>
      <w:r w:rsidR="00D15B9D">
        <w:rPr>
          <w:rFonts w:ascii="Verdana" w:hAnsi="Verdana" w:cstheme="minorHAnsi"/>
          <w:sz w:val="20"/>
          <w:szCs w:val="20"/>
        </w:rPr>
        <w:t xml:space="preserve">around </w:t>
      </w:r>
      <w:r w:rsidR="006F51A8" w:rsidRPr="007D6AC2">
        <w:rPr>
          <w:rFonts w:ascii="Verdana" w:hAnsi="Verdana" w:cstheme="minorHAnsi"/>
          <w:sz w:val="20"/>
          <w:szCs w:val="20"/>
        </w:rPr>
        <w:t xml:space="preserve">April 2016. </w:t>
      </w:r>
      <w:r w:rsidR="00B917B2" w:rsidRPr="007D6AC2">
        <w:rPr>
          <w:rFonts w:ascii="Verdana" w:hAnsi="Verdana" w:cstheme="minorHAnsi"/>
          <w:sz w:val="20"/>
          <w:szCs w:val="20"/>
        </w:rPr>
        <w:t>A</w:t>
      </w:r>
      <w:r w:rsidR="003610D0" w:rsidRPr="007D6AC2">
        <w:rPr>
          <w:rFonts w:ascii="Verdana" w:hAnsi="Verdana" w:cstheme="minorHAnsi"/>
          <w:sz w:val="20"/>
          <w:szCs w:val="20"/>
        </w:rPr>
        <w:t xml:space="preserve"> </w:t>
      </w:r>
      <w:r w:rsidR="007F34EB" w:rsidRPr="007D6AC2">
        <w:rPr>
          <w:rFonts w:ascii="Verdana" w:hAnsi="Verdana" w:cstheme="minorHAnsi"/>
          <w:sz w:val="20"/>
          <w:szCs w:val="20"/>
        </w:rPr>
        <w:t>time</w:t>
      </w:r>
      <w:r w:rsidR="00342131" w:rsidRPr="007D6AC2">
        <w:rPr>
          <w:rFonts w:ascii="Verdana" w:hAnsi="Verdana" w:cstheme="minorHAnsi"/>
          <w:sz w:val="20"/>
          <w:szCs w:val="20"/>
        </w:rPr>
        <w:t xml:space="preserve">frame </w:t>
      </w:r>
      <w:r w:rsidR="00B917B2" w:rsidRPr="007D6AC2">
        <w:rPr>
          <w:rFonts w:ascii="Verdana" w:hAnsi="Verdana" w:cstheme="minorHAnsi"/>
          <w:sz w:val="20"/>
          <w:szCs w:val="20"/>
        </w:rPr>
        <w:t xml:space="preserve">should be proposed by applicants (see section </w:t>
      </w:r>
      <w:r w:rsidR="00E737E0" w:rsidRPr="007D6AC2">
        <w:rPr>
          <w:rFonts w:ascii="Verdana" w:hAnsi="Verdana" w:cstheme="minorHAnsi"/>
          <w:sz w:val="20"/>
          <w:szCs w:val="20"/>
        </w:rPr>
        <w:t>7</w:t>
      </w:r>
      <w:r w:rsidR="00B917B2" w:rsidRPr="007D6AC2">
        <w:rPr>
          <w:rFonts w:ascii="Verdana" w:hAnsi="Verdana" w:cstheme="minorHAnsi"/>
          <w:sz w:val="20"/>
          <w:szCs w:val="20"/>
        </w:rPr>
        <w:t xml:space="preserve"> below) and </w:t>
      </w:r>
      <w:r w:rsidR="00342131" w:rsidRPr="007D6AC2">
        <w:rPr>
          <w:rFonts w:ascii="Verdana" w:hAnsi="Verdana" w:cstheme="minorHAnsi"/>
          <w:sz w:val="20"/>
          <w:szCs w:val="20"/>
        </w:rPr>
        <w:t xml:space="preserve">will be refined and detailed during discussions with the </w:t>
      </w:r>
      <w:r w:rsidR="00B917B2" w:rsidRPr="007D6AC2">
        <w:rPr>
          <w:rFonts w:ascii="Verdana" w:hAnsi="Verdana" w:cstheme="minorHAnsi"/>
          <w:sz w:val="20"/>
          <w:szCs w:val="20"/>
        </w:rPr>
        <w:t xml:space="preserve">selected </w:t>
      </w:r>
      <w:r w:rsidR="00EC1C2D">
        <w:rPr>
          <w:rFonts w:ascii="Verdana" w:hAnsi="Verdana" w:cstheme="minorHAnsi"/>
          <w:sz w:val="20"/>
          <w:szCs w:val="20"/>
        </w:rPr>
        <w:t>Myanmar Research F</w:t>
      </w:r>
      <w:r w:rsidR="00B917B2" w:rsidRPr="007D6AC2">
        <w:rPr>
          <w:rFonts w:ascii="Verdana" w:hAnsi="Verdana" w:cstheme="minorHAnsi"/>
          <w:sz w:val="20"/>
          <w:szCs w:val="20"/>
        </w:rPr>
        <w:t xml:space="preserve">irm </w:t>
      </w:r>
      <w:r w:rsidR="00342131" w:rsidRPr="007D6AC2">
        <w:rPr>
          <w:rFonts w:ascii="Verdana" w:hAnsi="Verdana" w:cstheme="minorHAnsi"/>
          <w:sz w:val="20"/>
          <w:szCs w:val="20"/>
        </w:rPr>
        <w:t xml:space="preserve">and </w:t>
      </w:r>
      <w:r w:rsidR="00B97C4C" w:rsidRPr="007D6AC2">
        <w:rPr>
          <w:rFonts w:ascii="Verdana" w:hAnsi="Verdana" w:cstheme="minorHAnsi"/>
          <w:sz w:val="20"/>
          <w:szCs w:val="20"/>
        </w:rPr>
        <w:t>HelpAge and coordinated with dates of the data collection field work</w:t>
      </w:r>
      <w:r w:rsidR="00C32B6C" w:rsidRPr="007D6AC2">
        <w:rPr>
          <w:rFonts w:ascii="Verdana" w:hAnsi="Verdana" w:cstheme="minorHAnsi"/>
          <w:sz w:val="20"/>
          <w:szCs w:val="20"/>
        </w:rPr>
        <w:t>.</w:t>
      </w:r>
    </w:p>
    <w:p w14:paraId="29D8A8BA" w14:textId="77777777" w:rsidR="0037277E" w:rsidRPr="007D6AC2" w:rsidRDefault="0037277E" w:rsidP="002D225C">
      <w:pPr>
        <w:rPr>
          <w:rFonts w:ascii="Verdana" w:hAnsi="Verdana" w:cstheme="minorHAnsi"/>
          <w:sz w:val="20"/>
          <w:szCs w:val="20"/>
        </w:rPr>
      </w:pPr>
    </w:p>
    <w:p w14:paraId="77CDAAC7" w14:textId="77777777" w:rsidR="0024382F" w:rsidRPr="007D6AC2" w:rsidRDefault="002D225C" w:rsidP="00E737E0">
      <w:pPr>
        <w:rPr>
          <w:rFonts w:ascii="Verdana" w:hAnsi="Verdana" w:cstheme="minorHAnsi"/>
          <w:b/>
          <w:bCs/>
          <w:sz w:val="20"/>
          <w:szCs w:val="20"/>
        </w:rPr>
      </w:pPr>
      <w:r w:rsidRPr="007D6AC2">
        <w:rPr>
          <w:rFonts w:ascii="Verdana" w:hAnsi="Verdana" w:cstheme="minorHAnsi"/>
          <w:b/>
          <w:bCs/>
          <w:sz w:val="20"/>
          <w:szCs w:val="20"/>
        </w:rPr>
        <w:t>6.</w:t>
      </w:r>
      <w:r w:rsidRPr="007D6AC2">
        <w:rPr>
          <w:rFonts w:ascii="Verdana" w:hAnsi="Verdana" w:cstheme="minorHAnsi"/>
          <w:b/>
          <w:bCs/>
          <w:sz w:val="20"/>
          <w:szCs w:val="20"/>
        </w:rPr>
        <w:tab/>
      </w:r>
      <w:r w:rsidR="0024382F" w:rsidRPr="007D6AC2">
        <w:rPr>
          <w:rFonts w:ascii="Verdana" w:hAnsi="Verdana" w:cstheme="minorHAnsi"/>
          <w:b/>
          <w:bCs/>
          <w:sz w:val="20"/>
          <w:szCs w:val="20"/>
        </w:rPr>
        <w:t xml:space="preserve">Qualifications </w:t>
      </w:r>
      <w:r w:rsidR="00E737E0" w:rsidRPr="007D6AC2">
        <w:rPr>
          <w:rFonts w:ascii="Verdana" w:hAnsi="Verdana" w:cstheme="minorHAnsi"/>
          <w:b/>
          <w:bCs/>
          <w:sz w:val="20"/>
          <w:szCs w:val="20"/>
        </w:rPr>
        <w:t>of the consultant</w:t>
      </w:r>
    </w:p>
    <w:p w14:paraId="281D91E0" w14:textId="77777777" w:rsidR="008223C4" w:rsidRPr="007D6AC2" w:rsidRDefault="008223C4" w:rsidP="0024382F">
      <w:pPr>
        <w:keepNext/>
        <w:keepLines/>
        <w:rPr>
          <w:rFonts w:ascii="Verdana" w:hAnsi="Verdana" w:cstheme="minorHAnsi"/>
          <w:b/>
          <w:bCs/>
          <w:sz w:val="20"/>
          <w:szCs w:val="20"/>
        </w:rPr>
      </w:pPr>
    </w:p>
    <w:p w14:paraId="11720257" w14:textId="77777777" w:rsidR="00FC1C4C" w:rsidRPr="007D6AC2" w:rsidRDefault="00FC1C4C" w:rsidP="00FC1C4C">
      <w:pPr>
        <w:rPr>
          <w:rFonts w:ascii="Verdana" w:hAnsi="Verdana"/>
          <w:color w:val="000000"/>
          <w:sz w:val="20"/>
          <w:szCs w:val="20"/>
        </w:rPr>
      </w:pPr>
      <w:r w:rsidRPr="007D6AC2">
        <w:rPr>
          <w:rFonts w:ascii="Verdana" w:hAnsi="Verdana"/>
          <w:color w:val="000000"/>
          <w:sz w:val="20"/>
          <w:szCs w:val="20"/>
        </w:rPr>
        <w:t>Essential</w:t>
      </w:r>
    </w:p>
    <w:p w14:paraId="5DD06D6A" w14:textId="77777777" w:rsidR="00FC1C4C" w:rsidRPr="007D6AC2" w:rsidRDefault="00FC1C4C" w:rsidP="00FC1C4C">
      <w:pPr>
        <w:numPr>
          <w:ilvl w:val="0"/>
          <w:numId w:val="24"/>
        </w:numPr>
        <w:ind w:left="720" w:hanging="360"/>
        <w:rPr>
          <w:rFonts w:ascii="Verdana" w:hAnsi="Verdana"/>
          <w:color w:val="000000"/>
          <w:sz w:val="20"/>
          <w:szCs w:val="20"/>
        </w:rPr>
      </w:pPr>
      <w:r w:rsidRPr="007D6AC2">
        <w:rPr>
          <w:rFonts w:ascii="Verdana" w:hAnsi="Verdana"/>
          <w:color w:val="000000"/>
          <w:sz w:val="20"/>
          <w:szCs w:val="20"/>
        </w:rPr>
        <w:t>Degree(s) in a field highly relevant to the nature of the study</w:t>
      </w:r>
    </w:p>
    <w:p w14:paraId="200262FC" w14:textId="77777777" w:rsidR="00FC1C4C" w:rsidRPr="007D6AC2" w:rsidRDefault="00FC1C4C" w:rsidP="00FC1C4C">
      <w:pPr>
        <w:numPr>
          <w:ilvl w:val="0"/>
          <w:numId w:val="24"/>
        </w:numPr>
        <w:ind w:left="720" w:hanging="360"/>
        <w:rPr>
          <w:rFonts w:ascii="Verdana" w:hAnsi="Verdana"/>
          <w:color w:val="000000"/>
          <w:sz w:val="20"/>
          <w:szCs w:val="20"/>
        </w:rPr>
      </w:pPr>
      <w:r w:rsidRPr="007D6AC2">
        <w:rPr>
          <w:rFonts w:ascii="Verdana" w:hAnsi="Verdana"/>
          <w:color w:val="000000"/>
          <w:sz w:val="20"/>
          <w:szCs w:val="20"/>
        </w:rPr>
        <w:t>Strong research experience, both quantitative and qualitative, in developing countries, ideally Myanmar or Southeast Asia</w:t>
      </w:r>
    </w:p>
    <w:p w14:paraId="169C3178" w14:textId="77777777" w:rsidR="00FC1C4C" w:rsidRPr="007D6AC2" w:rsidRDefault="00FC1C4C" w:rsidP="00FC1C4C">
      <w:pPr>
        <w:numPr>
          <w:ilvl w:val="0"/>
          <w:numId w:val="24"/>
        </w:numPr>
        <w:ind w:left="720" w:hanging="360"/>
        <w:rPr>
          <w:rFonts w:ascii="Verdana" w:hAnsi="Verdana"/>
          <w:color w:val="000000"/>
          <w:sz w:val="20"/>
          <w:szCs w:val="20"/>
        </w:rPr>
      </w:pPr>
      <w:r w:rsidRPr="007D6AC2">
        <w:rPr>
          <w:rFonts w:ascii="Verdana" w:hAnsi="Verdana"/>
          <w:color w:val="000000"/>
          <w:sz w:val="20"/>
          <w:szCs w:val="20"/>
        </w:rPr>
        <w:t xml:space="preserve">Strong skills in SPSS </w:t>
      </w:r>
      <w:r w:rsidR="00051584" w:rsidRPr="007D6AC2">
        <w:rPr>
          <w:rFonts w:ascii="Verdana" w:hAnsi="Verdana"/>
          <w:color w:val="000000"/>
          <w:sz w:val="20"/>
          <w:szCs w:val="20"/>
        </w:rPr>
        <w:t>or</w:t>
      </w:r>
      <w:r w:rsidRPr="007D6AC2">
        <w:rPr>
          <w:rFonts w:ascii="Verdana" w:hAnsi="Verdana"/>
          <w:color w:val="000000"/>
          <w:sz w:val="20"/>
          <w:szCs w:val="20"/>
        </w:rPr>
        <w:t xml:space="preserve"> other </w:t>
      </w:r>
      <w:r w:rsidR="00051584" w:rsidRPr="007D6AC2">
        <w:rPr>
          <w:rFonts w:ascii="Verdana" w:hAnsi="Verdana"/>
          <w:color w:val="000000"/>
          <w:sz w:val="20"/>
          <w:szCs w:val="20"/>
        </w:rPr>
        <w:t xml:space="preserve">suitable </w:t>
      </w:r>
      <w:r w:rsidRPr="007D6AC2">
        <w:rPr>
          <w:rFonts w:ascii="Verdana" w:hAnsi="Verdana"/>
          <w:color w:val="000000"/>
          <w:sz w:val="20"/>
          <w:szCs w:val="20"/>
        </w:rPr>
        <w:t>database software</w:t>
      </w:r>
      <w:r w:rsidR="00051584" w:rsidRPr="007D6AC2">
        <w:rPr>
          <w:rFonts w:ascii="Verdana" w:hAnsi="Verdana"/>
          <w:color w:val="000000"/>
          <w:sz w:val="20"/>
          <w:szCs w:val="20"/>
        </w:rPr>
        <w:t xml:space="preserve"> (beyond Excel)</w:t>
      </w:r>
      <w:r w:rsidRPr="007D6AC2">
        <w:rPr>
          <w:rFonts w:ascii="Verdana" w:hAnsi="Verdana"/>
          <w:color w:val="000000"/>
          <w:sz w:val="20"/>
          <w:szCs w:val="20"/>
        </w:rPr>
        <w:t xml:space="preserve"> </w:t>
      </w:r>
    </w:p>
    <w:p w14:paraId="01228CDC" w14:textId="4A21D216" w:rsidR="004E5BC8" w:rsidRPr="007D6AC2" w:rsidRDefault="004E5BC8" w:rsidP="004E5BC8">
      <w:pPr>
        <w:numPr>
          <w:ilvl w:val="0"/>
          <w:numId w:val="24"/>
        </w:numPr>
        <w:ind w:left="720" w:hanging="360"/>
        <w:rPr>
          <w:rFonts w:ascii="Verdana" w:hAnsi="Verdana"/>
          <w:color w:val="000000"/>
          <w:sz w:val="20"/>
          <w:szCs w:val="20"/>
        </w:rPr>
      </w:pPr>
      <w:r w:rsidRPr="007D6AC2">
        <w:rPr>
          <w:rFonts w:ascii="Verdana" w:hAnsi="Verdana"/>
          <w:color w:val="000000"/>
          <w:sz w:val="20"/>
          <w:szCs w:val="20"/>
        </w:rPr>
        <w:t xml:space="preserve">Exceptional </w:t>
      </w:r>
      <w:r w:rsidR="00060C1E">
        <w:rPr>
          <w:rFonts w:ascii="Verdana" w:hAnsi="Verdana"/>
          <w:color w:val="000000"/>
          <w:sz w:val="20"/>
          <w:szCs w:val="20"/>
        </w:rPr>
        <w:t xml:space="preserve">data </w:t>
      </w:r>
      <w:r w:rsidRPr="007D6AC2">
        <w:rPr>
          <w:rFonts w:ascii="Verdana" w:hAnsi="Verdana"/>
          <w:color w:val="000000"/>
          <w:sz w:val="20"/>
          <w:szCs w:val="20"/>
        </w:rPr>
        <w:t>analy</w:t>
      </w:r>
      <w:r w:rsidR="00060C1E">
        <w:rPr>
          <w:rFonts w:ascii="Verdana" w:hAnsi="Verdana"/>
          <w:color w:val="000000"/>
          <w:sz w:val="20"/>
          <w:szCs w:val="20"/>
        </w:rPr>
        <w:t>sis</w:t>
      </w:r>
      <w:r w:rsidRPr="007D6AC2">
        <w:rPr>
          <w:rFonts w:ascii="Verdana" w:hAnsi="Verdana"/>
          <w:color w:val="000000"/>
          <w:sz w:val="20"/>
          <w:szCs w:val="20"/>
        </w:rPr>
        <w:t>, quantitative and summarising skills</w:t>
      </w:r>
    </w:p>
    <w:p w14:paraId="2582733E" w14:textId="77777777" w:rsidR="00FC1C4C" w:rsidRPr="007D6AC2" w:rsidRDefault="00FC1C4C" w:rsidP="00FC1C4C">
      <w:pPr>
        <w:numPr>
          <w:ilvl w:val="0"/>
          <w:numId w:val="24"/>
        </w:numPr>
        <w:ind w:left="720" w:hanging="360"/>
        <w:rPr>
          <w:rFonts w:ascii="Verdana" w:hAnsi="Verdana"/>
          <w:color w:val="000000"/>
          <w:sz w:val="20"/>
          <w:szCs w:val="20"/>
        </w:rPr>
      </w:pPr>
      <w:r w:rsidRPr="007D6AC2">
        <w:rPr>
          <w:rFonts w:ascii="Verdana" w:hAnsi="Verdana"/>
          <w:color w:val="000000"/>
          <w:sz w:val="20"/>
          <w:szCs w:val="20"/>
        </w:rPr>
        <w:t>Clear understanding of vulnerability, social protection and community development</w:t>
      </w:r>
    </w:p>
    <w:p w14:paraId="188BE885" w14:textId="77777777" w:rsidR="00FC1C4C" w:rsidRPr="007D6AC2" w:rsidRDefault="00FC1C4C" w:rsidP="00FC1C4C">
      <w:pPr>
        <w:numPr>
          <w:ilvl w:val="0"/>
          <w:numId w:val="24"/>
        </w:numPr>
        <w:ind w:left="720" w:hanging="360"/>
        <w:rPr>
          <w:rFonts w:ascii="Verdana" w:hAnsi="Verdana"/>
          <w:color w:val="000000"/>
          <w:sz w:val="20"/>
          <w:szCs w:val="20"/>
        </w:rPr>
      </w:pPr>
      <w:r w:rsidRPr="007D6AC2">
        <w:rPr>
          <w:rFonts w:ascii="Verdana" w:hAnsi="Verdana"/>
          <w:color w:val="000000"/>
          <w:sz w:val="20"/>
          <w:szCs w:val="20"/>
        </w:rPr>
        <w:t>Familiarity with academic research on vulnerability and social protection in Low and Middle Income Countries</w:t>
      </w:r>
    </w:p>
    <w:p w14:paraId="4A63F0DF" w14:textId="77777777" w:rsidR="00FC1C4C" w:rsidRPr="007D6AC2" w:rsidRDefault="00FC1C4C" w:rsidP="00FC1C4C">
      <w:pPr>
        <w:numPr>
          <w:ilvl w:val="0"/>
          <w:numId w:val="24"/>
        </w:numPr>
        <w:ind w:left="720" w:hanging="360"/>
        <w:rPr>
          <w:rFonts w:ascii="Verdana" w:hAnsi="Verdana"/>
          <w:color w:val="000000"/>
          <w:sz w:val="20"/>
          <w:szCs w:val="20"/>
        </w:rPr>
      </w:pPr>
      <w:r w:rsidRPr="007D6AC2">
        <w:rPr>
          <w:rFonts w:ascii="Verdana" w:hAnsi="Verdana"/>
          <w:color w:val="000000"/>
          <w:sz w:val="20"/>
          <w:szCs w:val="20"/>
        </w:rPr>
        <w:t>Demonstrable experience producing similar documents</w:t>
      </w:r>
    </w:p>
    <w:p w14:paraId="771C8632" w14:textId="77777777" w:rsidR="00FC1C4C" w:rsidRPr="007D6AC2" w:rsidRDefault="00FC1C4C" w:rsidP="00FC1C4C">
      <w:pPr>
        <w:numPr>
          <w:ilvl w:val="0"/>
          <w:numId w:val="24"/>
        </w:numPr>
        <w:ind w:left="720" w:hanging="360"/>
        <w:rPr>
          <w:rFonts w:ascii="Verdana" w:hAnsi="Verdana"/>
          <w:color w:val="000000"/>
          <w:sz w:val="20"/>
          <w:szCs w:val="20"/>
        </w:rPr>
      </w:pPr>
      <w:r w:rsidRPr="007D6AC2">
        <w:rPr>
          <w:rFonts w:ascii="Verdana" w:hAnsi="Verdana"/>
          <w:color w:val="000000"/>
          <w:sz w:val="20"/>
          <w:szCs w:val="20"/>
        </w:rPr>
        <w:t>Strong writing skills in English with a clear, straightforward writing style</w:t>
      </w:r>
    </w:p>
    <w:p w14:paraId="1C5512F8" w14:textId="77777777" w:rsidR="00051584" w:rsidRPr="007D6AC2" w:rsidRDefault="00051584" w:rsidP="00FC1C4C">
      <w:pPr>
        <w:numPr>
          <w:ilvl w:val="0"/>
          <w:numId w:val="24"/>
        </w:numPr>
        <w:ind w:left="720" w:hanging="360"/>
        <w:rPr>
          <w:rFonts w:ascii="Verdana" w:hAnsi="Verdana"/>
          <w:color w:val="000000"/>
          <w:sz w:val="20"/>
          <w:szCs w:val="20"/>
        </w:rPr>
      </w:pPr>
      <w:r w:rsidRPr="007D6AC2">
        <w:rPr>
          <w:rFonts w:ascii="Verdana" w:hAnsi="Verdana"/>
          <w:color w:val="000000"/>
          <w:sz w:val="20"/>
          <w:szCs w:val="20"/>
        </w:rPr>
        <w:t>Good communications and interpersonal skills</w:t>
      </w:r>
    </w:p>
    <w:p w14:paraId="06C56FAA" w14:textId="77777777" w:rsidR="00FC1C4C" w:rsidRPr="007D6AC2" w:rsidRDefault="00FC1C4C" w:rsidP="00FC1C4C">
      <w:pPr>
        <w:numPr>
          <w:ilvl w:val="0"/>
          <w:numId w:val="24"/>
        </w:numPr>
        <w:ind w:left="720" w:hanging="360"/>
        <w:rPr>
          <w:rFonts w:ascii="Verdana" w:hAnsi="Verdana"/>
          <w:color w:val="000000"/>
          <w:sz w:val="20"/>
          <w:szCs w:val="20"/>
        </w:rPr>
      </w:pPr>
      <w:r w:rsidRPr="007D6AC2">
        <w:rPr>
          <w:rFonts w:ascii="Verdana" w:hAnsi="Verdana"/>
          <w:color w:val="000000"/>
          <w:sz w:val="20"/>
          <w:szCs w:val="20"/>
        </w:rPr>
        <w:t xml:space="preserve">Strong IT/computer skills </w:t>
      </w:r>
      <w:r w:rsidR="00FC14B0" w:rsidRPr="007D6AC2">
        <w:rPr>
          <w:rFonts w:ascii="Verdana" w:hAnsi="Verdana"/>
          <w:color w:val="000000"/>
          <w:sz w:val="20"/>
          <w:szCs w:val="20"/>
        </w:rPr>
        <w:t>including graphs and charts</w:t>
      </w:r>
    </w:p>
    <w:p w14:paraId="5F598FBE" w14:textId="77777777" w:rsidR="00FC1C4C" w:rsidRPr="007D6AC2" w:rsidRDefault="00FC1C4C" w:rsidP="00FC1C4C">
      <w:pPr>
        <w:rPr>
          <w:rFonts w:ascii="Verdana" w:hAnsi="Verdana"/>
          <w:color w:val="000000"/>
          <w:sz w:val="20"/>
          <w:szCs w:val="20"/>
        </w:rPr>
      </w:pPr>
    </w:p>
    <w:p w14:paraId="09EC54B4" w14:textId="77777777" w:rsidR="00FC1C4C" w:rsidRPr="007D6AC2" w:rsidRDefault="00FC1C4C" w:rsidP="00FC1C4C">
      <w:pPr>
        <w:rPr>
          <w:rFonts w:ascii="Verdana" w:hAnsi="Verdana"/>
          <w:color w:val="000000"/>
          <w:sz w:val="20"/>
          <w:szCs w:val="20"/>
        </w:rPr>
      </w:pPr>
      <w:r w:rsidRPr="007D6AC2">
        <w:rPr>
          <w:rFonts w:ascii="Verdana" w:hAnsi="Verdana"/>
          <w:color w:val="000000"/>
          <w:sz w:val="20"/>
          <w:szCs w:val="20"/>
        </w:rPr>
        <w:t>Desirable</w:t>
      </w:r>
    </w:p>
    <w:p w14:paraId="4A7A275A" w14:textId="77777777" w:rsidR="00FC1C4C" w:rsidRPr="007D6AC2" w:rsidRDefault="00FC1C4C" w:rsidP="00FC1C4C">
      <w:pPr>
        <w:numPr>
          <w:ilvl w:val="0"/>
          <w:numId w:val="24"/>
        </w:numPr>
        <w:ind w:left="720" w:hanging="360"/>
        <w:rPr>
          <w:rFonts w:ascii="Verdana" w:hAnsi="Verdana"/>
          <w:color w:val="000000"/>
          <w:sz w:val="20"/>
          <w:szCs w:val="20"/>
        </w:rPr>
      </w:pPr>
      <w:r w:rsidRPr="007D6AC2">
        <w:rPr>
          <w:rFonts w:ascii="Verdana" w:hAnsi="Verdana"/>
          <w:color w:val="000000"/>
          <w:sz w:val="20"/>
          <w:szCs w:val="20"/>
        </w:rPr>
        <w:t>Master’s degree or doctorate in related field</w:t>
      </w:r>
    </w:p>
    <w:p w14:paraId="4B4476BF" w14:textId="77777777" w:rsidR="00FC1C4C" w:rsidRPr="007D6AC2" w:rsidRDefault="00FC1C4C" w:rsidP="00FC1C4C">
      <w:pPr>
        <w:numPr>
          <w:ilvl w:val="0"/>
          <w:numId w:val="24"/>
        </w:numPr>
        <w:ind w:left="720" w:hanging="360"/>
        <w:rPr>
          <w:rFonts w:ascii="Verdana" w:hAnsi="Verdana"/>
          <w:color w:val="000000"/>
          <w:sz w:val="20"/>
          <w:szCs w:val="20"/>
        </w:rPr>
      </w:pPr>
      <w:r w:rsidRPr="007D6AC2">
        <w:rPr>
          <w:rFonts w:ascii="Verdana" w:hAnsi="Verdana"/>
          <w:color w:val="000000"/>
          <w:sz w:val="20"/>
          <w:szCs w:val="20"/>
        </w:rPr>
        <w:t>Work experience in Myanmar, ideally on issues relevant to the assignment</w:t>
      </w:r>
    </w:p>
    <w:p w14:paraId="1C8C4911" w14:textId="77777777" w:rsidR="00FC14B0" w:rsidRPr="007D6AC2" w:rsidRDefault="00FC14B0" w:rsidP="00FC14B0">
      <w:pPr>
        <w:numPr>
          <w:ilvl w:val="0"/>
          <w:numId w:val="24"/>
        </w:numPr>
        <w:ind w:left="720" w:hanging="360"/>
        <w:rPr>
          <w:rFonts w:ascii="Verdana" w:hAnsi="Verdana"/>
          <w:color w:val="000000"/>
          <w:sz w:val="20"/>
          <w:szCs w:val="20"/>
        </w:rPr>
      </w:pPr>
      <w:r w:rsidRPr="007D6AC2">
        <w:rPr>
          <w:rFonts w:ascii="Verdana" w:hAnsi="Verdana"/>
          <w:color w:val="000000"/>
          <w:sz w:val="20"/>
          <w:szCs w:val="20"/>
        </w:rPr>
        <w:t>Demonstrable expertise in social protection</w:t>
      </w:r>
    </w:p>
    <w:p w14:paraId="4CDBD62F" w14:textId="77777777" w:rsidR="00FC1C4C" w:rsidRPr="007D6AC2" w:rsidRDefault="00FC1C4C" w:rsidP="00FC1C4C">
      <w:pPr>
        <w:numPr>
          <w:ilvl w:val="0"/>
          <w:numId w:val="24"/>
        </w:numPr>
        <w:ind w:left="720" w:hanging="360"/>
        <w:rPr>
          <w:rFonts w:ascii="Verdana" w:hAnsi="Verdana"/>
          <w:color w:val="000000"/>
          <w:sz w:val="20"/>
          <w:szCs w:val="20"/>
        </w:rPr>
      </w:pPr>
      <w:r w:rsidRPr="007D6AC2">
        <w:rPr>
          <w:rFonts w:ascii="Verdana" w:hAnsi="Verdana"/>
          <w:color w:val="000000"/>
          <w:sz w:val="20"/>
          <w:szCs w:val="20"/>
        </w:rPr>
        <w:t xml:space="preserve">Hands-on experience with </w:t>
      </w:r>
      <w:r w:rsidR="00FC14B0" w:rsidRPr="007D6AC2">
        <w:rPr>
          <w:rFonts w:ascii="Verdana" w:hAnsi="Verdana"/>
          <w:color w:val="000000"/>
          <w:sz w:val="20"/>
          <w:szCs w:val="20"/>
        </w:rPr>
        <w:t xml:space="preserve">community development work </w:t>
      </w:r>
    </w:p>
    <w:p w14:paraId="28B4AE14" w14:textId="77777777" w:rsidR="00FC14B0" w:rsidRPr="007D6AC2" w:rsidRDefault="00FC14B0" w:rsidP="00FC14B0">
      <w:pPr>
        <w:numPr>
          <w:ilvl w:val="0"/>
          <w:numId w:val="24"/>
        </w:numPr>
        <w:ind w:left="720" w:hanging="360"/>
        <w:rPr>
          <w:rFonts w:ascii="Verdana" w:hAnsi="Verdana"/>
          <w:color w:val="000000"/>
          <w:sz w:val="20"/>
          <w:szCs w:val="20"/>
        </w:rPr>
      </w:pPr>
      <w:r w:rsidRPr="007D6AC2">
        <w:rPr>
          <w:rFonts w:ascii="Verdana" w:hAnsi="Verdana"/>
          <w:color w:val="000000"/>
          <w:sz w:val="20"/>
          <w:szCs w:val="20"/>
        </w:rPr>
        <w:lastRenderedPageBreak/>
        <w:t>Experience with sampling techniques</w:t>
      </w:r>
    </w:p>
    <w:p w14:paraId="36870969" w14:textId="77777777" w:rsidR="00FC1C4C" w:rsidRPr="007D6AC2" w:rsidRDefault="00FC1C4C" w:rsidP="00FC1C4C">
      <w:pPr>
        <w:rPr>
          <w:rFonts w:ascii="Verdana" w:hAnsi="Verdana"/>
          <w:color w:val="000000"/>
          <w:sz w:val="20"/>
          <w:szCs w:val="20"/>
        </w:rPr>
      </w:pPr>
    </w:p>
    <w:p w14:paraId="7580DA4E" w14:textId="77777777" w:rsidR="00E737E0" w:rsidRPr="007D6AC2" w:rsidRDefault="00E737E0" w:rsidP="00E737E0">
      <w:pPr>
        <w:rPr>
          <w:rFonts w:ascii="Verdana" w:hAnsi="Verdana" w:cstheme="minorHAnsi"/>
          <w:b/>
          <w:bCs/>
          <w:sz w:val="20"/>
          <w:szCs w:val="20"/>
        </w:rPr>
      </w:pPr>
      <w:r w:rsidRPr="007D6AC2">
        <w:rPr>
          <w:rFonts w:ascii="Verdana" w:hAnsi="Verdana" w:cstheme="minorHAnsi"/>
          <w:b/>
          <w:bCs/>
          <w:sz w:val="20"/>
          <w:szCs w:val="20"/>
        </w:rPr>
        <w:t>7.</w:t>
      </w:r>
      <w:r w:rsidRPr="007D6AC2">
        <w:rPr>
          <w:rFonts w:ascii="Verdana" w:hAnsi="Verdana" w:cstheme="minorHAnsi"/>
          <w:b/>
          <w:bCs/>
          <w:sz w:val="20"/>
          <w:szCs w:val="20"/>
        </w:rPr>
        <w:tab/>
        <w:t>How to apply</w:t>
      </w:r>
    </w:p>
    <w:p w14:paraId="6B43E861" w14:textId="77777777" w:rsidR="00E737E0" w:rsidRPr="007D6AC2" w:rsidRDefault="00E737E0" w:rsidP="00E737E0">
      <w:pPr>
        <w:rPr>
          <w:rFonts w:ascii="Verdana" w:hAnsi="Verdana" w:cstheme="minorHAnsi"/>
          <w:b/>
          <w:bCs/>
          <w:sz w:val="20"/>
          <w:szCs w:val="20"/>
        </w:rPr>
      </w:pPr>
    </w:p>
    <w:p w14:paraId="2736CFCB" w14:textId="77777777" w:rsidR="00E737E0" w:rsidRPr="007D6AC2" w:rsidRDefault="00E737E0" w:rsidP="00E737E0">
      <w:pPr>
        <w:rPr>
          <w:rFonts w:ascii="Verdana" w:hAnsi="Verdana"/>
          <w:color w:val="000000"/>
          <w:sz w:val="20"/>
          <w:szCs w:val="20"/>
        </w:rPr>
      </w:pPr>
      <w:r w:rsidRPr="007D6AC2">
        <w:rPr>
          <w:rFonts w:ascii="Verdana" w:hAnsi="Verdana"/>
          <w:color w:val="000000"/>
          <w:sz w:val="20"/>
          <w:szCs w:val="20"/>
        </w:rPr>
        <w:t>Interested consultants are invited to submit an Expression of Interest (EOI) for delivery of the assignment. The short EOI (about 3-4 pages) should include:</w:t>
      </w:r>
    </w:p>
    <w:p w14:paraId="7CCE70A4" w14:textId="77777777" w:rsidR="00E737E0" w:rsidRPr="007D6AC2" w:rsidRDefault="00E737E0" w:rsidP="00E737E0">
      <w:pPr>
        <w:rPr>
          <w:rFonts w:ascii="Verdana" w:hAnsi="Verdana"/>
          <w:color w:val="000000"/>
          <w:sz w:val="20"/>
          <w:szCs w:val="20"/>
        </w:rPr>
      </w:pPr>
    </w:p>
    <w:p w14:paraId="16C431E0" w14:textId="77777777" w:rsidR="00E737E0" w:rsidRPr="007D6AC2" w:rsidRDefault="00FC14B0" w:rsidP="00E737E0">
      <w:pPr>
        <w:pStyle w:val="ListParagraph"/>
        <w:numPr>
          <w:ilvl w:val="0"/>
          <w:numId w:val="37"/>
        </w:numPr>
        <w:rPr>
          <w:rFonts w:ascii="Verdana" w:hAnsi="Verdana"/>
          <w:color w:val="000000"/>
          <w:sz w:val="20"/>
          <w:szCs w:val="20"/>
        </w:rPr>
      </w:pPr>
      <w:r w:rsidRPr="007D6AC2">
        <w:rPr>
          <w:rFonts w:ascii="Verdana" w:hAnsi="Verdana"/>
          <w:color w:val="000000"/>
          <w:sz w:val="20"/>
          <w:szCs w:val="20"/>
        </w:rPr>
        <w:t>I</w:t>
      </w:r>
      <w:r w:rsidR="004E5BC8" w:rsidRPr="007D6AC2">
        <w:rPr>
          <w:rFonts w:ascii="Verdana" w:hAnsi="Verdana"/>
          <w:color w:val="000000"/>
          <w:sz w:val="20"/>
          <w:szCs w:val="20"/>
        </w:rPr>
        <w:t>nitial i</w:t>
      </w:r>
      <w:r w:rsidRPr="007D6AC2">
        <w:rPr>
          <w:rFonts w:ascii="Verdana" w:hAnsi="Verdana"/>
          <w:color w:val="000000"/>
          <w:sz w:val="20"/>
          <w:szCs w:val="20"/>
        </w:rPr>
        <w:t xml:space="preserve">deas on </w:t>
      </w:r>
      <w:r w:rsidR="00E737E0" w:rsidRPr="007D6AC2">
        <w:rPr>
          <w:rFonts w:ascii="Verdana" w:hAnsi="Verdana"/>
          <w:color w:val="000000"/>
          <w:sz w:val="20"/>
          <w:szCs w:val="20"/>
        </w:rPr>
        <w:t>methodology and any comments on TOR and Outputs</w:t>
      </w:r>
    </w:p>
    <w:p w14:paraId="7FBA203C" w14:textId="4EE6D1FA" w:rsidR="00E737E0" w:rsidRPr="007D6AC2" w:rsidRDefault="00E737E0" w:rsidP="00E737E0">
      <w:pPr>
        <w:pStyle w:val="ListParagraph"/>
        <w:numPr>
          <w:ilvl w:val="0"/>
          <w:numId w:val="37"/>
        </w:numPr>
        <w:rPr>
          <w:rFonts w:ascii="Verdana" w:hAnsi="Verdana"/>
          <w:color w:val="000000"/>
          <w:sz w:val="20"/>
          <w:szCs w:val="20"/>
        </w:rPr>
      </w:pPr>
      <w:r w:rsidRPr="007D6AC2">
        <w:rPr>
          <w:rFonts w:ascii="Verdana" w:hAnsi="Verdana"/>
          <w:color w:val="000000"/>
          <w:sz w:val="20"/>
          <w:szCs w:val="20"/>
        </w:rPr>
        <w:t>W</w:t>
      </w:r>
      <w:r w:rsidRPr="007D6AC2">
        <w:rPr>
          <w:rFonts w:ascii="Verdana" w:hAnsi="Verdana" w:cs="Arial"/>
          <w:color w:val="000000"/>
          <w:sz w:val="20"/>
          <w:szCs w:val="20"/>
        </w:rPr>
        <w:t>ork plan:</w:t>
      </w:r>
      <w:r w:rsidRPr="007D6AC2">
        <w:rPr>
          <w:rFonts w:ascii="Verdana" w:hAnsi="Verdana"/>
          <w:color w:val="000000"/>
          <w:sz w:val="20"/>
          <w:szCs w:val="20"/>
        </w:rPr>
        <w:t xml:space="preserve"> Including outputs/deliverables and detailed time frames including any periods the consultant is not available to travel to Myanmar, or uncertain about availability</w:t>
      </w:r>
      <w:r w:rsidR="007D6AC2" w:rsidRPr="007D6AC2">
        <w:rPr>
          <w:rFonts w:ascii="Verdana" w:hAnsi="Verdana"/>
          <w:color w:val="000000"/>
          <w:sz w:val="20"/>
          <w:szCs w:val="20"/>
        </w:rPr>
        <w:t>.  Confirm number of days anticipated in Myanmar.</w:t>
      </w:r>
    </w:p>
    <w:p w14:paraId="2273910A" w14:textId="18DAB010" w:rsidR="00E737E0" w:rsidRPr="007D6AC2" w:rsidRDefault="00E737E0" w:rsidP="00E737E0">
      <w:pPr>
        <w:pStyle w:val="ListParagraph"/>
        <w:numPr>
          <w:ilvl w:val="0"/>
          <w:numId w:val="37"/>
        </w:numPr>
        <w:rPr>
          <w:rFonts w:ascii="Verdana" w:hAnsi="Verdana"/>
          <w:color w:val="000000"/>
          <w:sz w:val="20"/>
          <w:szCs w:val="20"/>
        </w:rPr>
      </w:pPr>
      <w:r w:rsidRPr="007D6AC2">
        <w:rPr>
          <w:rFonts w:ascii="Verdana" w:hAnsi="Verdana"/>
          <w:color w:val="000000"/>
          <w:sz w:val="20"/>
          <w:szCs w:val="20"/>
        </w:rPr>
        <w:t xml:space="preserve">Budget: Total costs including daily fee rates </w:t>
      </w:r>
      <w:r w:rsidR="004E5BC8" w:rsidRPr="007D6AC2">
        <w:rPr>
          <w:rFonts w:ascii="Verdana" w:hAnsi="Verdana"/>
          <w:color w:val="000000"/>
          <w:sz w:val="20"/>
          <w:szCs w:val="20"/>
        </w:rPr>
        <w:t xml:space="preserve">based on past contracts </w:t>
      </w:r>
      <w:r w:rsidRPr="007D6AC2">
        <w:rPr>
          <w:rFonts w:ascii="Verdana" w:hAnsi="Verdana"/>
          <w:color w:val="000000"/>
          <w:sz w:val="20"/>
          <w:szCs w:val="20"/>
        </w:rPr>
        <w:t xml:space="preserve">and any additional costs anticipated, </w:t>
      </w:r>
      <w:r w:rsidRPr="007D6AC2">
        <w:rPr>
          <w:rFonts w:ascii="Verdana" w:hAnsi="Verdana"/>
          <w:color w:val="000000"/>
          <w:sz w:val="20"/>
          <w:szCs w:val="20"/>
          <w:u w:val="single"/>
        </w:rPr>
        <w:t>excluding</w:t>
      </w:r>
      <w:r w:rsidRPr="007D6AC2">
        <w:rPr>
          <w:rFonts w:ascii="Verdana" w:hAnsi="Verdana"/>
          <w:color w:val="000000"/>
          <w:sz w:val="20"/>
          <w:szCs w:val="20"/>
        </w:rPr>
        <w:t xml:space="preserve"> costs of travel to or within Myanmar and living costs in Myanmar (to be </w:t>
      </w:r>
      <w:r w:rsidR="00EC1C2D">
        <w:rPr>
          <w:rFonts w:ascii="Verdana" w:hAnsi="Verdana"/>
          <w:color w:val="000000"/>
          <w:sz w:val="20"/>
          <w:szCs w:val="20"/>
        </w:rPr>
        <w:t>paid directly by HelpAge</w:t>
      </w:r>
      <w:r w:rsidRPr="007D6AC2">
        <w:rPr>
          <w:rFonts w:ascii="Verdana" w:hAnsi="Verdana"/>
          <w:color w:val="000000"/>
          <w:sz w:val="20"/>
          <w:szCs w:val="20"/>
        </w:rPr>
        <w:t xml:space="preserve">). </w:t>
      </w:r>
      <w:r w:rsidR="00FC14B0" w:rsidRPr="007D6AC2">
        <w:rPr>
          <w:rFonts w:ascii="Verdana" w:hAnsi="Verdana"/>
          <w:color w:val="000000"/>
          <w:sz w:val="20"/>
          <w:szCs w:val="20"/>
        </w:rPr>
        <w:t>Home base or departure city for Myanmar should be stated.</w:t>
      </w:r>
    </w:p>
    <w:p w14:paraId="468FEE32" w14:textId="77777777" w:rsidR="00E737E0" w:rsidRPr="007D6AC2" w:rsidRDefault="00E737E0" w:rsidP="00E737E0">
      <w:pPr>
        <w:pStyle w:val="ListParagraph"/>
        <w:numPr>
          <w:ilvl w:val="0"/>
          <w:numId w:val="37"/>
        </w:numPr>
        <w:rPr>
          <w:rFonts w:ascii="Verdana" w:hAnsi="Verdana"/>
          <w:color w:val="000000"/>
          <w:sz w:val="20"/>
          <w:szCs w:val="20"/>
        </w:rPr>
      </w:pPr>
      <w:r w:rsidRPr="007D6AC2">
        <w:rPr>
          <w:rFonts w:ascii="Verdana" w:hAnsi="Verdana"/>
          <w:color w:val="000000"/>
          <w:sz w:val="20"/>
          <w:szCs w:val="20"/>
        </w:rPr>
        <w:t>Appendixes (not included in the 3-4 pages)</w:t>
      </w:r>
    </w:p>
    <w:p w14:paraId="1AB1CB88" w14:textId="77777777" w:rsidR="00E737E0" w:rsidRPr="007D6AC2" w:rsidRDefault="00E737E0" w:rsidP="00E737E0">
      <w:pPr>
        <w:pStyle w:val="ListParagraph"/>
        <w:numPr>
          <w:ilvl w:val="1"/>
          <w:numId w:val="37"/>
        </w:numPr>
        <w:rPr>
          <w:rFonts w:ascii="Verdana" w:hAnsi="Verdana"/>
          <w:color w:val="000000"/>
          <w:sz w:val="20"/>
          <w:szCs w:val="20"/>
        </w:rPr>
      </w:pPr>
      <w:r w:rsidRPr="007D6AC2">
        <w:rPr>
          <w:rFonts w:ascii="Verdana" w:hAnsi="Verdana"/>
          <w:color w:val="000000"/>
          <w:sz w:val="20"/>
          <w:szCs w:val="20"/>
        </w:rPr>
        <w:t xml:space="preserve">CV of the consultant(s) </w:t>
      </w:r>
    </w:p>
    <w:p w14:paraId="31D9F24E" w14:textId="77777777" w:rsidR="00E737E0" w:rsidRPr="007D6AC2" w:rsidRDefault="00E737E0" w:rsidP="00E737E0">
      <w:pPr>
        <w:pStyle w:val="ListParagraph"/>
        <w:numPr>
          <w:ilvl w:val="1"/>
          <w:numId w:val="37"/>
        </w:numPr>
        <w:rPr>
          <w:rFonts w:ascii="Verdana" w:hAnsi="Verdana"/>
          <w:color w:val="000000"/>
          <w:sz w:val="20"/>
          <w:szCs w:val="20"/>
        </w:rPr>
      </w:pPr>
      <w:r w:rsidRPr="007D6AC2">
        <w:rPr>
          <w:rFonts w:ascii="Verdana" w:hAnsi="Verdana"/>
          <w:color w:val="000000"/>
          <w:sz w:val="20"/>
          <w:szCs w:val="20"/>
        </w:rPr>
        <w:t xml:space="preserve">Contact information for 2 professional references </w:t>
      </w:r>
    </w:p>
    <w:p w14:paraId="11316245" w14:textId="77777777" w:rsidR="00E737E0" w:rsidRPr="007D6AC2" w:rsidRDefault="00E737E0" w:rsidP="00E737E0">
      <w:pPr>
        <w:pStyle w:val="ListParagraph"/>
        <w:numPr>
          <w:ilvl w:val="1"/>
          <w:numId w:val="37"/>
        </w:numPr>
        <w:rPr>
          <w:rFonts w:ascii="Verdana" w:hAnsi="Verdana"/>
          <w:color w:val="000000"/>
          <w:sz w:val="20"/>
          <w:szCs w:val="20"/>
        </w:rPr>
      </w:pPr>
      <w:r w:rsidRPr="007D6AC2">
        <w:rPr>
          <w:rFonts w:ascii="Verdana" w:hAnsi="Verdana"/>
          <w:color w:val="000000"/>
          <w:sz w:val="20"/>
          <w:szCs w:val="20"/>
        </w:rPr>
        <w:t>1-2 relevant studies previously produced, if available</w:t>
      </w:r>
    </w:p>
    <w:p w14:paraId="2E93B2EE" w14:textId="77777777" w:rsidR="00E737E0" w:rsidRPr="007D6AC2" w:rsidRDefault="00E737E0" w:rsidP="00E737E0">
      <w:pPr>
        <w:rPr>
          <w:rFonts w:ascii="Verdana" w:hAnsi="Verdana"/>
          <w:color w:val="000000"/>
          <w:sz w:val="20"/>
          <w:szCs w:val="20"/>
        </w:rPr>
      </w:pPr>
    </w:p>
    <w:p w14:paraId="73442156" w14:textId="43A20A71" w:rsidR="00E737E0" w:rsidRPr="007D6AC2" w:rsidRDefault="00E737E0" w:rsidP="00E737E0">
      <w:pPr>
        <w:rPr>
          <w:rFonts w:ascii="Verdana" w:hAnsi="Verdana"/>
          <w:color w:val="000000"/>
          <w:sz w:val="20"/>
          <w:szCs w:val="20"/>
        </w:rPr>
      </w:pPr>
      <w:r w:rsidRPr="007D6AC2">
        <w:rPr>
          <w:rFonts w:ascii="Verdana" w:hAnsi="Verdana"/>
          <w:color w:val="000000"/>
          <w:sz w:val="20"/>
          <w:szCs w:val="20"/>
        </w:rPr>
        <w:t>HelpAge is working within an indicative consultant budget of $</w:t>
      </w:r>
      <w:r w:rsidR="00440645">
        <w:rPr>
          <w:rFonts w:ascii="Verdana" w:hAnsi="Verdana"/>
          <w:color w:val="000000"/>
          <w:sz w:val="20"/>
          <w:szCs w:val="20"/>
        </w:rPr>
        <w:t>9</w:t>
      </w:r>
      <w:r w:rsidR="00142714" w:rsidRPr="007D6AC2">
        <w:rPr>
          <w:rFonts w:ascii="Verdana" w:hAnsi="Verdana"/>
          <w:color w:val="000000"/>
          <w:sz w:val="20"/>
          <w:szCs w:val="20"/>
        </w:rPr>
        <w:t>,000</w:t>
      </w:r>
      <w:r w:rsidRPr="007D6AC2">
        <w:rPr>
          <w:rFonts w:ascii="Verdana" w:hAnsi="Verdana"/>
          <w:color w:val="000000"/>
          <w:sz w:val="20"/>
          <w:szCs w:val="20"/>
        </w:rPr>
        <w:t xml:space="preserve"> to $</w:t>
      </w:r>
      <w:r w:rsidR="00142714" w:rsidRPr="007D6AC2">
        <w:rPr>
          <w:rFonts w:ascii="Verdana" w:hAnsi="Verdana"/>
          <w:color w:val="000000"/>
          <w:sz w:val="20"/>
          <w:szCs w:val="20"/>
        </w:rPr>
        <w:t>1</w:t>
      </w:r>
      <w:r w:rsidR="00060C1E">
        <w:rPr>
          <w:rFonts w:ascii="Verdana" w:hAnsi="Verdana"/>
          <w:color w:val="000000"/>
          <w:sz w:val="20"/>
          <w:szCs w:val="20"/>
        </w:rPr>
        <w:t>2</w:t>
      </w:r>
      <w:r w:rsidR="00142714" w:rsidRPr="007D6AC2">
        <w:rPr>
          <w:rFonts w:ascii="Verdana" w:hAnsi="Verdana"/>
          <w:color w:val="000000"/>
          <w:sz w:val="20"/>
          <w:szCs w:val="20"/>
        </w:rPr>
        <w:t>,000</w:t>
      </w:r>
      <w:r w:rsidRPr="007D6AC2">
        <w:rPr>
          <w:rFonts w:ascii="Verdana" w:hAnsi="Verdana"/>
          <w:color w:val="000000"/>
          <w:sz w:val="20"/>
          <w:szCs w:val="20"/>
        </w:rPr>
        <w:t xml:space="preserve"> </w:t>
      </w:r>
      <w:r w:rsidR="007D6AC2" w:rsidRPr="007D6AC2">
        <w:rPr>
          <w:rFonts w:ascii="Verdana" w:hAnsi="Verdana"/>
          <w:color w:val="000000"/>
          <w:sz w:val="20"/>
          <w:szCs w:val="20"/>
        </w:rPr>
        <w:t>for the</w:t>
      </w:r>
      <w:r w:rsidRPr="007D6AC2">
        <w:rPr>
          <w:rFonts w:ascii="Verdana" w:hAnsi="Verdana"/>
          <w:color w:val="000000"/>
          <w:sz w:val="20"/>
          <w:szCs w:val="20"/>
        </w:rPr>
        <w:t xml:space="preserve"> assignment </w:t>
      </w:r>
      <w:r w:rsidR="007D6AC2" w:rsidRPr="007D6AC2">
        <w:rPr>
          <w:rFonts w:ascii="Verdana" w:hAnsi="Verdana"/>
          <w:color w:val="000000"/>
          <w:sz w:val="20"/>
          <w:szCs w:val="20"/>
        </w:rPr>
        <w:t xml:space="preserve">described </w:t>
      </w:r>
      <w:r w:rsidRPr="007D6AC2">
        <w:rPr>
          <w:rFonts w:ascii="Verdana" w:hAnsi="Verdana"/>
          <w:color w:val="000000"/>
          <w:sz w:val="20"/>
          <w:szCs w:val="20"/>
        </w:rPr>
        <w:t xml:space="preserve">in this TOR, depending on </w:t>
      </w:r>
      <w:r w:rsidR="007D6AC2" w:rsidRPr="007D6AC2">
        <w:rPr>
          <w:rFonts w:ascii="Verdana" w:hAnsi="Verdana"/>
          <w:color w:val="000000"/>
          <w:sz w:val="20"/>
          <w:szCs w:val="20"/>
        </w:rPr>
        <w:t xml:space="preserve">the </w:t>
      </w:r>
      <w:r w:rsidRPr="007D6AC2">
        <w:rPr>
          <w:rFonts w:ascii="Verdana" w:hAnsi="Verdana"/>
          <w:color w:val="000000"/>
          <w:sz w:val="20"/>
          <w:szCs w:val="20"/>
        </w:rPr>
        <w:t xml:space="preserve">qualifications and experience of the applicant. </w:t>
      </w:r>
      <w:r w:rsidR="00EC1C2D">
        <w:rPr>
          <w:rFonts w:ascii="Verdana" w:hAnsi="Verdana"/>
          <w:color w:val="000000"/>
          <w:sz w:val="20"/>
          <w:szCs w:val="20"/>
        </w:rPr>
        <w:t>As noted above, t</w:t>
      </w:r>
      <w:r w:rsidRPr="007D6AC2">
        <w:rPr>
          <w:rFonts w:ascii="Verdana" w:hAnsi="Verdana"/>
          <w:color w:val="000000"/>
          <w:sz w:val="20"/>
          <w:szCs w:val="20"/>
        </w:rPr>
        <w:t xml:space="preserve">he costs of travel to Myanmar, as well as living costs and field travel in Myanmar, will be met separately (according to HelpAge standards) and do </w:t>
      </w:r>
      <w:r w:rsidRPr="007D6AC2">
        <w:rPr>
          <w:rFonts w:ascii="Verdana" w:hAnsi="Verdana"/>
          <w:color w:val="000000"/>
          <w:sz w:val="20"/>
          <w:szCs w:val="20"/>
          <w:u w:val="single"/>
        </w:rPr>
        <w:t>not</w:t>
      </w:r>
      <w:r w:rsidRPr="007D6AC2">
        <w:rPr>
          <w:rFonts w:ascii="Verdana" w:hAnsi="Verdana"/>
          <w:color w:val="000000"/>
          <w:sz w:val="20"/>
          <w:szCs w:val="20"/>
        </w:rPr>
        <w:t xml:space="preserve"> need to be included in the EOI budget. Selection of the consultant will be by a HelpAge panel and based on the experience of the consultant, the quality and relevance of the EOI, and the proposed budget, keeping in mind value for money within the resources available. Final negotiated terms and fees will be specified in the consultancy contract.</w:t>
      </w:r>
    </w:p>
    <w:p w14:paraId="17BFC805" w14:textId="77777777" w:rsidR="00E737E0" w:rsidRPr="007D6AC2" w:rsidRDefault="00E737E0" w:rsidP="00E737E0">
      <w:pPr>
        <w:rPr>
          <w:rFonts w:ascii="Verdana" w:hAnsi="Verdana"/>
          <w:color w:val="000000"/>
          <w:sz w:val="20"/>
          <w:szCs w:val="20"/>
        </w:rPr>
      </w:pPr>
    </w:p>
    <w:p w14:paraId="7D46B0DC" w14:textId="77777777" w:rsidR="00574D83" w:rsidRDefault="00574D83" w:rsidP="00574D83">
      <w:pPr>
        <w:rPr>
          <w:rFonts w:ascii="Verdana" w:hAnsi="Verdana"/>
          <w:color w:val="000000"/>
          <w:sz w:val="20"/>
          <w:szCs w:val="20"/>
        </w:rPr>
      </w:pPr>
      <w:r w:rsidRPr="000D36FB">
        <w:rPr>
          <w:rFonts w:ascii="Verdana" w:hAnsi="Verdana"/>
          <w:color w:val="000000"/>
          <w:sz w:val="20"/>
          <w:szCs w:val="20"/>
        </w:rPr>
        <w:t xml:space="preserve">The deadline for submission is midnight </w:t>
      </w:r>
      <w:r>
        <w:rPr>
          <w:rFonts w:ascii="Verdana" w:hAnsi="Verdana"/>
          <w:b/>
          <w:color w:val="000000"/>
          <w:sz w:val="20"/>
          <w:szCs w:val="20"/>
        </w:rPr>
        <w:t>Sunday, 10 January</w:t>
      </w:r>
      <w:r w:rsidRPr="000D36FB">
        <w:rPr>
          <w:rFonts w:ascii="Verdana" w:hAnsi="Verdana"/>
          <w:b/>
          <w:color w:val="000000"/>
          <w:sz w:val="20"/>
          <w:szCs w:val="20"/>
        </w:rPr>
        <w:t xml:space="preserve"> 201</w:t>
      </w:r>
      <w:r>
        <w:rPr>
          <w:rFonts w:ascii="Verdana" w:hAnsi="Verdana"/>
          <w:b/>
          <w:color w:val="000000"/>
          <w:sz w:val="20"/>
          <w:szCs w:val="20"/>
        </w:rPr>
        <w:t>6</w:t>
      </w:r>
      <w:r w:rsidRPr="000D36FB">
        <w:rPr>
          <w:rFonts w:ascii="Verdana" w:hAnsi="Verdana"/>
          <w:b/>
          <w:bCs/>
          <w:color w:val="000000"/>
          <w:sz w:val="20"/>
          <w:szCs w:val="20"/>
        </w:rPr>
        <w:t>.</w:t>
      </w:r>
      <w:r w:rsidRPr="000D36FB">
        <w:rPr>
          <w:rFonts w:ascii="Verdana" w:hAnsi="Verdana"/>
          <w:color w:val="000000"/>
          <w:sz w:val="20"/>
          <w:szCs w:val="20"/>
        </w:rPr>
        <w:t xml:space="preserve"> </w:t>
      </w:r>
      <w:r w:rsidRPr="007D6AC2">
        <w:rPr>
          <w:rFonts w:ascii="Verdana" w:hAnsi="Verdana"/>
          <w:color w:val="000000"/>
          <w:sz w:val="20"/>
          <w:szCs w:val="20"/>
        </w:rPr>
        <w:t xml:space="preserve">Please contact Ms </w:t>
      </w:r>
      <w:proofErr w:type="spellStart"/>
      <w:r w:rsidRPr="00B409DD">
        <w:rPr>
          <w:rFonts w:ascii="Verdana" w:hAnsi="Verdana"/>
          <w:color w:val="000000"/>
          <w:sz w:val="20"/>
          <w:szCs w:val="20"/>
        </w:rPr>
        <w:t>Chitlekar</w:t>
      </w:r>
      <w:proofErr w:type="spellEnd"/>
      <w:r w:rsidRPr="00B409DD">
        <w:rPr>
          <w:rFonts w:ascii="Verdana" w:hAnsi="Verdana"/>
          <w:color w:val="000000"/>
          <w:sz w:val="20"/>
          <w:szCs w:val="20"/>
        </w:rPr>
        <w:t xml:space="preserve"> </w:t>
      </w:r>
      <w:proofErr w:type="spellStart"/>
      <w:r w:rsidRPr="00B409DD">
        <w:rPr>
          <w:rFonts w:ascii="Verdana" w:hAnsi="Verdana"/>
          <w:color w:val="000000"/>
          <w:sz w:val="20"/>
          <w:szCs w:val="20"/>
        </w:rPr>
        <w:t>Parintarakul</w:t>
      </w:r>
      <w:proofErr w:type="spellEnd"/>
      <w:r w:rsidRPr="00B409DD">
        <w:rPr>
          <w:rFonts w:ascii="Verdana" w:hAnsi="Verdana"/>
          <w:color w:val="000000"/>
          <w:sz w:val="20"/>
          <w:szCs w:val="20"/>
        </w:rPr>
        <w:t xml:space="preserve"> </w:t>
      </w:r>
      <w:r>
        <w:rPr>
          <w:rFonts w:ascii="Verdana" w:hAnsi="Verdana"/>
          <w:color w:val="000000"/>
          <w:sz w:val="20"/>
          <w:szCs w:val="20"/>
        </w:rPr>
        <w:t xml:space="preserve">(Fon) by email at </w:t>
      </w:r>
      <w:r w:rsidRPr="00B409DD">
        <w:rPr>
          <w:rFonts w:ascii="Verdana" w:hAnsi="Verdana"/>
          <w:b/>
          <w:bCs/>
          <w:color w:val="000000"/>
          <w:sz w:val="20"/>
          <w:szCs w:val="20"/>
        </w:rPr>
        <w:t>fon@helpageasia.org</w:t>
      </w:r>
      <w:r w:rsidRPr="007D6AC2">
        <w:rPr>
          <w:rFonts w:ascii="Verdana" w:hAnsi="Verdana"/>
          <w:color w:val="000000"/>
          <w:sz w:val="20"/>
          <w:szCs w:val="20"/>
        </w:rPr>
        <w:t xml:space="preserve"> </w:t>
      </w:r>
      <w:r w:rsidRPr="007D6AC2">
        <w:rPr>
          <w:rFonts w:ascii="Verdana" w:hAnsi="Verdana"/>
          <w:sz w:val="20"/>
          <w:szCs w:val="20"/>
        </w:rPr>
        <w:t>for further information or to submit your</w:t>
      </w:r>
      <w:r w:rsidRPr="007D6AC2">
        <w:rPr>
          <w:rFonts w:ascii="Verdana" w:hAnsi="Verdana"/>
          <w:color w:val="000000"/>
          <w:sz w:val="20"/>
          <w:szCs w:val="20"/>
        </w:rPr>
        <w:t xml:space="preserve"> EOI.</w:t>
      </w:r>
    </w:p>
    <w:p w14:paraId="1BFBF397" w14:textId="77777777" w:rsidR="00574D83" w:rsidRPr="000D36FB" w:rsidRDefault="00574D83" w:rsidP="00574D83">
      <w:pPr>
        <w:rPr>
          <w:rFonts w:ascii="Verdana" w:hAnsi="Verdana" w:cstheme="minorHAnsi"/>
          <w:sz w:val="20"/>
          <w:szCs w:val="20"/>
        </w:rPr>
      </w:pPr>
    </w:p>
    <w:p w14:paraId="6595F7E5" w14:textId="77777777" w:rsidR="00FC14B0" w:rsidRDefault="00FC14B0" w:rsidP="00E737E0">
      <w:pPr>
        <w:rPr>
          <w:rFonts w:ascii="Verdana" w:hAnsi="Verdana"/>
          <w:color w:val="000000"/>
          <w:sz w:val="20"/>
          <w:szCs w:val="20"/>
        </w:rPr>
      </w:pPr>
      <w:bookmarkStart w:id="0" w:name="_GoBack"/>
      <w:bookmarkEnd w:id="0"/>
    </w:p>
    <w:p w14:paraId="7740AA1C" w14:textId="77777777" w:rsidR="00FC14B0" w:rsidRDefault="00FC14B0" w:rsidP="00E737E0">
      <w:pPr>
        <w:rPr>
          <w:rFonts w:ascii="Verdana" w:hAnsi="Verdana"/>
          <w:color w:val="000000"/>
          <w:sz w:val="20"/>
          <w:szCs w:val="20"/>
        </w:rPr>
      </w:pPr>
    </w:p>
    <w:p w14:paraId="06CAF820" w14:textId="77777777" w:rsidR="00E737E0" w:rsidRDefault="00E737E0" w:rsidP="00E737E0">
      <w:pPr>
        <w:jc w:val="center"/>
        <w:rPr>
          <w:rFonts w:ascii="Verdana" w:hAnsi="Verdana"/>
          <w:color w:val="000000"/>
          <w:sz w:val="20"/>
          <w:szCs w:val="20"/>
        </w:rPr>
      </w:pPr>
    </w:p>
    <w:sectPr w:rsidR="00E737E0" w:rsidSect="006B3E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3314E" w14:textId="77777777" w:rsidR="00E63DC7" w:rsidRDefault="00E63DC7">
      <w:r>
        <w:separator/>
      </w:r>
    </w:p>
  </w:endnote>
  <w:endnote w:type="continuationSeparator" w:id="0">
    <w:p w14:paraId="41165476" w14:textId="77777777" w:rsidR="00E63DC7" w:rsidRDefault="00E6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EC667" w14:textId="77777777" w:rsidR="006B3EEA" w:rsidRPr="0064749A" w:rsidRDefault="006B3EEA" w:rsidP="0064749A">
    <w:pPr>
      <w:pStyle w:val="Footer"/>
      <w:pBdr>
        <w:top w:val="thinThickSmallGap" w:sz="12" w:space="1" w:color="622423"/>
      </w:pBdr>
      <w:tabs>
        <w:tab w:val="right" w:pos="9360"/>
      </w:tabs>
      <w:rPr>
        <w:rFonts w:ascii="Verdana" w:hAnsi="Verdana"/>
        <w:sz w:val="16"/>
        <w:szCs w:val="16"/>
      </w:rPr>
    </w:pPr>
    <w:r w:rsidRPr="0064749A">
      <w:rPr>
        <w:rFonts w:ascii="Verdana" w:hAnsi="Verdana"/>
        <w:sz w:val="16"/>
        <w:szCs w:val="16"/>
      </w:rPr>
      <w:t xml:space="preserve">HelpAge International, </w:t>
    </w:r>
    <w:r>
      <w:rPr>
        <w:rFonts w:ascii="Verdana" w:hAnsi="Verdana"/>
        <w:sz w:val="16"/>
        <w:szCs w:val="16"/>
      </w:rPr>
      <w:t>Data collection for Dry Zone baseline</w:t>
    </w:r>
    <w:r w:rsidRPr="0064749A">
      <w:rPr>
        <w:rFonts w:ascii="Verdana" w:hAnsi="Verdana"/>
        <w:sz w:val="16"/>
        <w:szCs w:val="16"/>
      </w:rPr>
      <w:t xml:space="preserve"> </w:t>
    </w:r>
    <w:r>
      <w:rPr>
        <w:rFonts w:ascii="Verdana" w:hAnsi="Verdana"/>
        <w:sz w:val="16"/>
        <w:szCs w:val="16"/>
      </w:rPr>
      <w:tab/>
    </w:r>
    <w:r>
      <w:rPr>
        <w:rFonts w:ascii="Verdana" w:hAnsi="Verdana"/>
        <w:sz w:val="16"/>
        <w:szCs w:val="16"/>
      </w:rPr>
      <w:tab/>
    </w:r>
    <w:r w:rsidRPr="0064749A">
      <w:rPr>
        <w:rFonts w:ascii="Verdana" w:hAnsi="Verdana"/>
        <w:sz w:val="16"/>
        <w:szCs w:val="16"/>
      </w:rPr>
      <w:fldChar w:fldCharType="begin"/>
    </w:r>
    <w:r w:rsidRPr="0064749A">
      <w:rPr>
        <w:rFonts w:ascii="Verdana" w:hAnsi="Verdana"/>
        <w:sz w:val="16"/>
        <w:szCs w:val="16"/>
      </w:rPr>
      <w:instrText xml:space="preserve"> PAGE   \* MERGEFORMAT </w:instrText>
    </w:r>
    <w:r w:rsidRPr="0064749A">
      <w:rPr>
        <w:rFonts w:ascii="Verdana" w:hAnsi="Verdana"/>
        <w:sz w:val="16"/>
        <w:szCs w:val="16"/>
      </w:rPr>
      <w:fldChar w:fldCharType="separate"/>
    </w:r>
    <w:r w:rsidR="00574D83">
      <w:rPr>
        <w:rFonts w:ascii="Verdana" w:hAnsi="Verdana"/>
        <w:noProof/>
        <w:sz w:val="16"/>
        <w:szCs w:val="16"/>
      </w:rPr>
      <w:t>4</w:t>
    </w:r>
    <w:r w:rsidRPr="0064749A">
      <w:rPr>
        <w:rFonts w:ascii="Verdana" w:hAnsi="Verdana"/>
        <w:noProof/>
        <w:sz w:val="16"/>
        <w:szCs w:val="16"/>
      </w:rPr>
      <w:fldChar w:fldCharType="end"/>
    </w:r>
    <w:r w:rsidRPr="0064749A">
      <w:rPr>
        <w:rFonts w:ascii="Verdana" w:hAnsi="Verdana"/>
        <w:sz w:val="16"/>
        <w:szCs w:val="16"/>
      </w:rPr>
      <w:tab/>
    </w:r>
  </w:p>
  <w:p w14:paraId="4A5E4C03" w14:textId="77777777" w:rsidR="006B3EEA" w:rsidRDefault="006B3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6246E" w14:textId="77777777" w:rsidR="00E63DC7" w:rsidRDefault="00E63DC7">
      <w:r>
        <w:separator/>
      </w:r>
    </w:p>
  </w:footnote>
  <w:footnote w:type="continuationSeparator" w:id="0">
    <w:p w14:paraId="06706FDE" w14:textId="77777777" w:rsidR="00E63DC7" w:rsidRDefault="00E63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263"/>
    <w:multiLevelType w:val="hybridMultilevel"/>
    <w:tmpl w:val="F0F8F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18301C"/>
    <w:multiLevelType w:val="hybridMultilevel"/>
    <w:tmpl w:val="9DEAB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10EF7"/>
    <w:multiLevelType w:val="hybridMultilevel"/>
    <w:tmpl w:val="87400142"/>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D0D9D"/>
    <w:multiLevelType w:val="hybridMultilevel"/>
    <w:tmpl w:val="CEA640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46EC5"/>
    <w:multiLevelType w:val="hybridMultilevel"/>
    <w:tmpl w:val="80BC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8F566C"/>
    <w:multiLevelType w:val="hybridMultilevel"/>
    <w:tmpl w:val="49EA0A62"/>
    <w:lvl w:ilvl="0" w:tplc="63AE6F4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FA1094"/>
    <w:multiLevelType w:val="hybridMultilevel"/>
    <w:tmpl w:val="614633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C286CF5"/>
    <w:multiLevelType w:val="hybridMultilevel"/>
    <w:tmpl w:val="58729502"/>
    <w:lvl w:ilvl="0" w:tplc="63AE6F4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BC7989"/>
    <w:multiLevelType w:val="hybridMultilevel"/>
    <w:tmpl w:val="9F088904"/>
    <w:lvl w:ilvl="0" w:tplc="A21EC70A">
      <w:start w:val="5"/>
      <w:numFmt w:val="bullet"/>
      <w:lvlText w:val="•"/>
      <w:lvlJc w:val="left"/>
      <w:pPr>
        <w:ind w:left="108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550F9"/>
    <w:multiLevelType w:val="hybridMultilevel"/>
    <w:tmpl w:val="3244D5A4"/>
    <w:lvl w:ilvl="0" w:tplc="B21A37D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4453AA"/>
    <w:multiLevelType w:val="hybridMultilevel"/>
    <w:tmpl w:val="A2D4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20C39"/>
    <w:multiLevelType w:val="hybridMultilevel"/>
    <w:tmpl w:val="EC96BB0E"/>
    <w:lvl w:ilvl="0" w:tplc="F2E0416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225DBE"/>
    <w:multiLevelType w:val="hybridMultilevel"/>
    <w:tmpl w:val="FB8C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BD132C"/>
    <w:multiLevelType w:val="hybridMultilevel"/>
    <w:tmpl w:val="4F7826DE"/>
    <w:lvl w:ilvl="0" w:tplc="E37EF77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D7654F"/>
    <w:multiLevelType w:val="hybridMultilevel"/>
    <w:tmpl w:val="850CA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381FDD"/>
    <w:multiLevelType w:val="multilevel"/>
    <w:tmpl w:val="0D84E9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52607B"/>
    <w:multiLevelType w:val="multilevel"/>
    <w:tmpl w:val="4F0CE39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8B70F0"/>
    <w:multiLevelType w:val="hybridMultilevel"/>
    <w:tmpl w:val="23E8D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931F1D"/>
    <w:multiLevelType w:val="hybridMultilevel"/>
    <w:tmpl w:val="5ADAEBCC"/>
    <w:lvl w:ilvl="0" w:tplc="0E9275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6F0F04"/>
    <w:multiLevelType w:val="hybridMultilevel"/>
    <w:tmpl w:val="586EF8F0"/>
    <w:lvl w:ilvl="0" w:tplc="08090001">
      <w:start w:val="1"/>
      <w:numFmt w:val="bullet"/>
      <w:lvlText w:val=""/>
      <w:lvlJc w:val="left"/>
      <w:pPr>
        <w:ind w:left="720" w:hanging="360"/>
      </w:pPr>
      <w:rPr>
        <w:rFonts w:ascii="Symbol" w:hAnsi="Symbo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CA4AFF"/>
    <w:multiLevelType w:val="hybridMultilevel"/>
    <w:tmpl w:val="D1B21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9D018B6"/>
    <w:multiLevelType w:val="hybridMultilevel"/>
    <w:tmpl w:val="47342910"/>
    <w:lvl w:ilvl="0" w:tplc="A21EC70A">
      <w:start w:val="5"/>
      <w:numFmt w:val="bullet"/>
      <w:lvlText w:val="•"/>
      <w:lvlJc w:val="left"/>
      <w:pPr>
        <w:ind w:left="108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0E170C"/>
    <w:multiLevelType w:val="hybridMultilevel"/>
    <w:tmpl w:val="97E499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0594D54"/>
    <w:multiLevelType w:val="hybridMultilevel"/>
    <w:tmpl w:val="B7304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E46495"/>
    <w:multiLevelType w:val="hybridMultilevel"/>
    <w:tmpl w:val="F5D829EE"/>
    <w:lvl w:ilvl="0" w:tplc="3CE6D83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9B76FA"/>
    <w:multiLevelType w:val="hybridMultilevel"/>
    <w:tmpl w:val="2992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C51646"/>
    <w:multiLevelType w:val="hybridMultilevel"/>
    <w:tmpl w:val="4E62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583A61"/>
    <w:multiLevelType w:val="hybridMultilevel"/>
    <w:tmpl w:val="4A9230AC"/>
    <w:lvl w:ilvl="0" w:tplc="E37EF77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AE590C"/>
    <w:multiLevelType w:val="hybridMultilevel"/>
    <w:tmpl w:val="C0D062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C557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4E8204E"/>
    <w:multiLevelType w:val="hybridMultilevel"/>
    <w:tmpl w:val="32FAE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0070F2"/>
    <w:multiLevelType w:val="hybridMultilevel"/>
    <w:tmpl w:val="79A2B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825A5B"/>
    <w:multiLevelType w:val="hybridMultilevel"/>
    <w:tmpl w:val="B84CB0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3C05D1"/>
    <w:multiLevelType w:val="hybridMultilevel"/>
    <w:tmpl w:val="CC0C76C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B42699"/>
    <w:multiLevelType w:val="hybridMultilevel"/>
    <w:tmpl w:val="E6F4A02E"/>
    <w:lvl w:ilvl="0" w:tplc="E37EF77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F27D26"/>
    <w:multiLevelType w:val="hybridMultilevel"/>
    <w:tmpl w:val="B6F2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AF4EAE"/>
    <w:multiLevelType w:val="hybridMultilevel"/>
    <w:tmpl w:val="548855EE"/>
    <w:lvl w:ilvl="0" w:tplc="2C3A3B3E">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2A6A32"/>
    <w:multiLevelType w:val="hybridMultilevel"/>
    <w:tmpl w:val="4470F160"/>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4"/>
  </w:num>
  <w:num w:numId="4">
    <w:abstractNumId w:val="28"/>
  </w:num>
  <w:num w:numId="5">
    <w:abstractNumId w:val="11"/>
  </w:num>
  <w:num w:numId="6">
    <w:abstractNumId w:val="24"/>
  </w:num>
  <w:num w:numId="7">
    <w:abstractNumId w:val="31"/>
  </w:num>
  <w:num w:numId="8">
    <w:abstractNumId w:val="6"/>
  </w:num>
  <w:num w:numId="9">
    <w:abstractNumId w:val="37"/>
  </w:num>
  <w:num w:numId="10">
    <w:abstractNumId w:val="22"/>
  </w:num>
  <w:num w:numId="11">
    <w:abstractNumId w:val="29"/>
  </w:num>
  <w:num w:numId="12">
    <w:abstractNumId w:val="2"/>
  </w:num>
  <w:num w:numId="13">
    <w:abstractNumId w:val="16"/>
  </w:num>
  <w:num w:numId="14">
    <w:abstractNumId w:val="15"/>
  </w:num>
  <w:num w:numId="15">
    <w:abstractNumId w:val="34"/>
  </w:num>
  <w:num w:numId="16">
    <w:abstractNumId w:val="13"/>
  </w:num>
  <w:num w:numId="17">
    <w:abstractNumId w:val="27"/>
  </w:num>
  <w:num w:numId="18">
    <w:abstractNumId w:val="33"/>
  </w:num>
  <w:num w:numId="19">
    <w:abstractNumId w:val="10"/>
  </w:num>
  <w:num w:numId="20">
    <w:abstractNumId w:val="30"/>
  </w:num>
  <w:num w:numId="21">
    <w:abstractNumId w:val="32"/>
  </w:num>
  <w:num w:numId="22">
    <w:abstractNumId w:val="26"/>
  </w:num>
  <w:num w:numId="23">
    <w:abstractNumId w:val="25"/>
  </w:num>
  <w:num w:numId="24">
    <w:abstractNumId w:val="7"/>
  </w:num>
  <w:num w:numId="25">
    <w:abstractNumId w:val="5"/>
  </w:num>
  <w:num w:numId="26">
    <w:abstractNumId w:val="14"/>
  </w:num>
  <w:num w:numId="27">
    <w:abstractNumId w:val="35"/>
  </w:num>
  <w:num w:numId="28">
    <w:abstractNumId w:val="20"/>
  </w:num>
  <w:num w:numId="29">
    <w:abstractNumId w:val="1"/>
  </w:num>
  <w:num w:numId="30">
    <w:abstractNumId w:val="0"/>
  </w:num>
  <w:num w:numId="31">
    <w:abstractNumId w:val="36"/>
  </w:num>
  <w:num w:numId="32">
    <w:abstractNumId w:val="18"/>
  </w:num>
  <w:num w:numId="33">
    <w:abstractNumId w:val="19"/>
  </w:num>
  <w:num w:numId="34">
    <w:abstractNumId w:val="12"/>
  </w:num>
  <w:num w:numId="35">
    <w:abstractNumId w:val="21"/>
  </w:num>
  <w:num w:numId="36">
    <w:abstractNumId w:val="8"/>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24"/>
    <w:rsid w:val="00000408"/>
    <w:rsid w:val="0000131A"/>
    <w:rsid w:val="0000335A"/>
    <w:rsid w:val="0000335E"/>
    <w:rsid w:val="00007FB1"/>
    <w:rsid w:val="000108AF"/>
    <w:rsid w:val="000116B6"/>
    <w:rsid w:val="00014913"/>
    <w:rsid w:val="00016BCE"/>
    <w:rsid w:val="000174E4"/>
    <w:rsid w:val="00017C8B"/>
    <w:rsid w:val="00020D0B"/>
    <w:rsid w:val="0002223F"/>
    <w:rsid w:val="000222EF"/>
    <w:rsid w:val="0002322F"/>
    <w:rsid w:val="00025980"/>
    <w:rsid w:val="000277B5"/>
    <w:rsid w:val="00030D4C"/>
    <w:rsid w:val="00032537"/>
    <w:rsid w:val="00032D5A"/>
    <w:rsid w:val="00035992"/>
    <w:rsid w:val="00035B61"/>
    <w:rsid w:val="00035F78"/>
    <w:rsid w:val="000368F5"/>
    <w:rsid w:val="000370BB"/>
    <w:rsid w:val="00044A0F"/>
    <w:rsid w:val="00046235"/>
    <w:rsid w:val="00046E99"/>
    <w:rsid w:val="000474D7"/>
    <w:rsid w:val="00051584"/>
    <w:rsid w:val="000561FD"/>
    <w:rsid w:val="00056E15"/>
    <w:rsid w:val="000609F1"/>
    <w:rsid w:val="00060C1E"/>
    <w:rsid w:val="00060E4E"/>
    <w:rsid w:val="000624C3"/>
    <w:rsid w:val="000678C8"/>
    <w:rsid w:val="00070C0F"/>
    <w:rsid w:val="00071EFB"/>
    <w:rsid w:val="00073DD9"/>
    <w:rsid w:val="0007441C"/>
    <w:rsid w:val="00074EEF"/>
    <w:rsid w:val="00074EFE"/>
    <w:rsid w:val="00074F75"/>
    <w:rsid w:val="00075643"/>
    <w:rsid w:val="000821F1"/>
    <w:rsid w:val="000909B4"/>
    <w:rsid w:val="000922D4"/>
    <w:rsid w:val="0009235B"/>
    <w:rsid w:val="000958FA"/>
    <w:rsid w:val="00095A31"/>
    <w:rsid w:val="00095ECB"/>
    <w:rsid w:val="000A03BE"/>
    <w:rsid w:val="000A0859"/>
    <w:rsid w:val="000A1203"/>
    <w:rsid w:val="000A16A4"/>
    <w:rsid w:val="000A3C6E"/>
    <w:rsid w:val="000A409B"/>
    <w:rsid w:val="000A77DC"/>
    <w:rsid w:val="000B0D77"/>
    <w:rsid w:val="000B330B"/>
    <w:rsid w:val="000B3FBB"/>
    <w:rsid w:val="000B480D"/>
    <w:rsid w:val="000C0F95"/>
    <w:rsid w:val="000C2067"/>
    <w:rsid w:val="000C405C"/>
    <w:rsid w:val="000C64E6"/>
    <w:rsid w:val="000D24D7"/>
    <w:rsid w:val="000D3437"/>
    <w:rsid w:val="000D51E2"/>
    <w:rsid w:val="000D71D8"/>
    <w:rsid w:val="000D7446"/>
    <w:rsid w:val="000D7FC7"/>
    <w:rsid w:val="000E078F"/>
    <w:rsid w:val="000E7027"/>
    <w:rsid w:val="000F0C7E"/>
    <w:rsid w:val="000F4527"/>
    <w:rsid w:val="000F495E"/>
    <w:rsid w:val="000F4A77"/>
    <w:rsid w:val="000F4C4D"/>
    <w:rsid w:val="000F6578"/>
    <w:rsid w:val="001013F3"/>
    <w:rsid w:val="001057B1"/>
    <w:rsid w:val="00105948"/>
    <w:rsid w:val="001064BD"/>
    <w:rsid w:val="00110BCC"/>
    <w:rsid w:val="00114C23"/>
    <w:rsid w:val="00117BDA"/>
    <w:rsid w:val="00124863"/>
    <w:rsid w:val="00124E14"/>
    <w:rsid w:val="00125B39"/>
    <w:rsid w:val="001301C9"/>
    <w:rsid w:val="00133B3F"/>
    <w:rsid w:val="00137E6A"/>
    <w:rsid w:val="00142714"/>
    <w:rsid w:val="00144D12"/>
    <w:rsid w:val="00146183"/>
    <w:rsid w:val="001533C5"/>
    <w:rsid w:val="00154DAF"/>
    <w:rsid w:val="0015719D"/>
    <w:rsid w:val="00160F52"/>
    <w:rsid w:val="00170364"/>
    <w:rsid w:val="00173877"/>
    <w:rsid w:val="0017526F"/>
    <w:rsid w:val="00177A29"/>
    <w:rsid w:val="001802C3"/>
    <w:rsid w:val="00180B29"/>
    <w:rsid w:val="00181E1F"/>
    <w:rsid w:val="00182178"/>
    <w:rsid w:val="00182935"/>
    <w:rsid w:val="00187900"/>
    <w:rsid w:val="00190229"/>
    <w:rsid w:val="001942D0"/>
    <w:rsid w:val="001A0930"/>
    <w:rsid w:val="001A3330"/>
    <w:rsid w:val="001A3F4D"/>
    <w:rsid w:val="001A4D39"/>
    <w:rsid w:val="001A55D7"/>
    <w:rsid w:val="001A61F3"/>
    <w:rsid w:val="001A7E4F"/>
    <w:rsid w:val="001B1406"/>
    <w:rsid w:val="001B1446"/>
    <w:rsid w:val="001C3037"/>
    <w:rsid w:val="001C401D"/>
    <w:rsid w:val="001C412C"/>
    <w:rsid w:val="001C4ABD"/>
    <w:rsid w:val="001C7221"/>
    <w:rsid w:val="001C7720"/>
    <w:rsid w:val="001C774A"/>
    <w:rsid w:val="001D2E31"/>
    <w:rsid w:val="001D5217"/>
    <w:rsid w:val="001D5AFB"/>
    <w:rsid w:val="001D5CF7"/>
    <w:rsid w:val="001D76B7"/>
    <w:rsid w:val="001E437B"/>
    <w:rsid w:val="001E49B1"/>
    <w:rsid w:val="001F0927"/>
    <w:rsid w:val="001F1BA6"/>
    <w:rsid w:val="001F2575"/>
    <w:rsid w:val="001F3BFE"/>
    <w:rsid w:val="001F41A0"/>
    <w:rsid w:val="001F4533"/>
    <w:rsid w:val="001F48A6"/>
    <w:rsid w:val="001F6CEE"/>
    <w:rsid w:val="00201C44"/>
    <w:rsid w:val="0020243B"/>
    <w:rsid w:val="00203554"/>
    <w:rsid w:val="00204BEC"/>
    <w:rsid w:val="00205BF6"/>
    <w:rsid w:val="00206917"/>
    <w:rsid w:val="00207481"/>
    <w:rsid w:val="0021129C"/>
    <w:rsid w:val="002119C3"/>
    <w:rsid w:val="0021321F"/>
    <w:rsid w:val="0021381F"/>
    <w:rsid w:val="00215E13"/>
    <w:rsid w:val="00220E3D"/>
    <w:rsid w:val="00221703"/>
    <w:rsid w:val="00221BED"/>
    <w:rsid w:val="002239BC"/>
    <w:rsid w:val="00225F4C"/>
    <w:rsid w:val="00227FCE"/>
    <w:rsid w:val="002316EA"/>
    <w:rsid w:val="0023670C"/>
    <w:rsid w:val="0023749E"/>
    <w:rsid w:val="00237B20"/>
    <w:rsid w:val="00240219"/>
    <w:rsid w:val="002411FE"/>
    <w:rsid w:val="0024382F"/>
    <w:rsid w:val="0024569D"/>
    <w:rsid w:val="00245DA8"/>
    <w:rsid w:val="0024616C"/>
    <w:rsid w:val="002466A4"/>
    <w:rsid w:val="00247BB3"/>
    <w:rsid w:val="00250170"/>
    <w:rsid w:val="00252594"/>
    <w:rsid w:val="00253158"/>
    <w:rsid w:val="002575D9"/>
    <w:rsid w:val="00261648"/>
    <w:rsid w:val="002634C9"/>
    <w:rsid w:val="002710EE"/>
    <w:rsid w:val="00273450"/>
    <w:rsid w:val="00273F23"/>
    <w:rsid w:val="00277784"/>
    <w:rsid w:val="00281EB7"/>
    <w:rsid w:val="00282013"/>
    <w:rsid w:val="00282568"/>
    <w:rsid w:val="00282975"/>
    <w:rsid w:val="00284DAA"/>
    <w:rsid w:val="00285CC7"/>
    <w:rsid w:val="00286431"/>
    <w:rsid w:val="002878B0"/>
    <w:rsid w:val="002920A6"/>
    <w:rsid w:val="0029319D"/>
    <w:rsid w:val="002940F1"/>
    <w:rsid w:val="002949EB"/>
    <w:rsid w:val="00294F66"/>
    <w:rsid w:val="00297129"/>
    <w:rsid w:val="002A100A"/>
    <w:rsid w:val="002A2AB7"/>
    <w:rsid w:val="002A3C57"/>
    <w:rsid w:val="002B0017"/>
    <w:rsid w:val="002B401D"/>
    <w:rsid w:val="002C51E3"/>
    <w:rsid w:val="002C5D9F"/>
    <w:rsid w:val="002D145F"/>
    <w:rsid w:val="002D225C"/>
    <w:rsid w:val="002D4322"/>
    <w:rsid w:val="002D485A"/>
    <w:rsid w:val="002D4A3B"/>
    <w:rsid w:val="002D4BE0"/>
    <w:rsid w:val="002E02D6"/>
    <w:rsid w:val="002E67C4"/>
    <w:rsid w:val="002F51E1"/>
    <w:rsid w:val="002F5749"/>
    <w:rsid w:val="002F6117"/>
    <w:rsid w:val="003005CB"/>
    <w:rsid w:val="00303689"/>
    <w:rsid w:val="00304CA0"/>
    <w:rsid w:val="0031050C"/>
    <w:rsid w:val="00313580"/>
    <w:rsid w:val="0031506F"/>
    <w:rsid w:val="0031642A"/>
    <w:rsid w:val="003171E9"/>
    <w:rsid w:val="003178A8"/>
    <w:rsid w:val="00317B77"/>
    <w:rsid w:val="00325749"/>
    <w:rsid w:val="00325B8A"/>
    <w:rsid w:val="00327479"/>
    <w:rsid w:val="00330979"/>
    <w:rsid w:val="00331C01"/>
    <w:rsid w:val="00335D57"/>
    <w:rsid w:val="00336BB3"/>
    <w:rsid w:val="003371E9"/>
    <w:rsid w:val="003379B3"/>
    <w:rsid w:val="00342131"/>
    <w:rsid w:val="00343E88"/>
    <w:rsid w:val="003459AF"/>
    <w:rsid w:val="00347D94"/>
    <w:rsid w:val="00353377"/>
    <w:rsid w:val="00353FBF"/>
    <w:rsid w:val="00356DEC"/>
    <w:rsid w:val="003610D0"/>
    <w:rsid w:val="0036290D"/>
    <w:rsid w:val="003656C4"/>
    <w:rsid w:val="00371452"/>
    <w:rsid w:val="00371B3D"/>
    <w:rsid w:val="0037277E"/>
    <w:rsid w:val="00375903"/>
    <w:rsid w:val="00377EB6"/>
    <w:rsid w:val="00380B1F"/>
    <w:rsid w:val="00380C41"/>
    <w:rsid w:val="00381ED8"/>
    <w:rsid w:val="003830A4"/>
    <w:rsid w:val="0038428C"/>
    <w:rsid w:val="0038723B"/>
    <w:rsid w:val="00392D35"/>
    <w:rsid w:val="00394517"/>
    <w:rsid w:val="003961A5"/>
    <w:rsid w:val="003A00C8"/>
    <w:rsid w:val="003A2B8C"/>
    <w:rsid w:val="003A2DE6"/>
    <w:rsid w:val="003A49DF"/>
    <w:rsid w:val="003A5730"/>
    <w:rsid w:val="003A5BFC"/>
    <w:rsid w:val="003B0774"/>
    <w:rsid w:val="003B0D28"/>
    <w:rsid w:val="003B2277"/>
    <w:rsid w:val="003B2DF7"/>
    <w:rsid w:val="003B30D5"/>
    <w:rsid w:val="003B5341"/>
    <w:rsid w:val="003C0B16"/>
    <w:rsid w:val="003C3910"/>
    <w:rsid w:val="003C432C"/>
    <w:rsid w:val="003C7015"/>
    <w:rsid w:val="003D2097"/>
    <w:rsid w:val="003D4B21"/>
    <w:rsid w:val="003D79DF"/>
    <w:rsid w:val="003E0E05"/>
    <w:rsid w:val="003E403A"/>
    <w:rsid w:val="003E45F5"/>
    <w:rsid w:val="003E542D"/>
    <w:rsid w:val="003E595B"/>
    <w:rsid w:val="003E6145"/>
    <w:rsid w:val="003F0B8E"/>
    <w:rsid w:val="003F5BF8"/>
    <w:rsid w:val="003F732F"/>
    <w:rsid w:val="003F7460"/>
    <w:rsid w:val="00403EC2"/>
    <w:rsid w:val="00407BDE"/>
    <w:rsid w:val="00411EB2"/>
    <w:rsid w:val="0041274E"/>
    <w:rsid w:val="004209AB"/>
    <w:rsid w:val="00422069"/>
    <w:rsid w:val="00422BA5"/>
    <w:rsid w:val="004238FB"/>
    <w:rsid w:val="00425F72"/>
    <w:rsid w:val="00433A34"/>
    <w:rsid w:val="004350DC"/>
    <w:rsid w:val="0043689A"/>
    <w:rsid w:val="004401DF"/>
    <w:rsid w:val="00440645"/>
    <w:rsid w:val="00441A24"/>
    <w:rsid w:val="00441E1B"/>
    <w:rsid w:val="00447177"/>
    <w:rsid w:val="0044729C"/>
    <w:rsid w:val="00450129"/>
    <w:rsid w:val="00450B25"/>
    <w:rsid w:val="00451ACC"/>
    <w:rsid w:val="00453B52"/>
    <w:rsid w:val="004561F5"/>
    <w:rsid w:val="00460F8B"/>
    <w:rsid w:val="00464FD3"/>
    <w:rsid w:val="00466A9E"/>
    <w:rsid w:val="0047245F"/>
    <w:rsid w:val="00472B45"/>
    <w:rsid w:val="0047355B"/>
    <w:rsid w:val="00475431"/>
    <w:rsid w:val="004764C8"/>
    <w:rsid w:val="00480D31"/>
    <w:rsid w:val="00481C06"/>
    <w:rsid w:val="00482325"/>
    <w:rsid w:val="00482E9E"/>
    <w:rsid w:val="004905DE"/>
    <w:rsid w:val="00491EA3"/>
    <w:rsid w:val="00492D3E"/>
    <w:rsid w:val="004941F5"/>
    <w:rsid w:val="004A18B8"/>
    <w:rsid w:val="004A19C1"/>
    <w:rsid w:val="004A2089"/>
    <w:rsid w:val="004A42FD"/>
    <w:rsid w:val="004A5030"/>
    <w:rsid w:val="004B2B46"/>
    <w:rsid w:val="004B2CA3"/>
    <w:rsid w:val="004B437D"/>
    <w:rsid w:val="004B624D"/>
    <w:rsid w:val="004B6F85"/>
    <w:rsid w:val="004B72D1"/>
    <w:rsid w:val="004C052B"/>
    <w:rsid w:val="004C0DF5"/>
    <w:rsid w:val="004C424D"/>
    <w:rsid w:val="004C595E"/>
    <w:rsid w:val="004D12ED"/>
    <w:rsid w:val="004D41FD"/>
    <w:rsid w:val="004D43AE"/>
    <w:rsid w:val="004D7C2B"/>
    <w:rsid w:val="004D7F90"/>
    <w:rsid w:val="004E4D31"/>
    <w:rsid w:val="004E52EC"/>
    <w:rsid w:val="004E5BC8"/>
    <w:rsid w:val="004F0D0A"/>
    <w:rsid w:val="004F1269"/>
    <w:rsid w:val="004F1672"/>
    <w:rsid w:val="004F210E"/>
    <w:rsid w:val="004F2FB9"/>
    <w:rsid w:val="004F2FEF"/>
    <w:rsid w:val="004F53B1"/>
    <w:rsid w:val="004F7B13"/>
    <w:rsid w:val="00502AA0"/>
    <w:rsid w:val="0050318B"/>
    <w:rsid w:val="00503CA8"/>
    <w:rsid w:val="00504D6A"/>
    <w:rsid w:val="00507962"/>
    <w:rsid w:val="00510489"/>
    <w:rsid w:val="00511EBE"/>
    <w:rsid w:val="005121C4"/>
    <w:rsid w:val="00512C4C"/>
    <w:rsid w:val="00512F7B"/>
    <w:rsid w:val="00512FD0"/>
    <w:rsid w:val="005153C0"/>
    <w:rsid w:val="005155C4"/>
    <w:rsid w:val="00521284"/>
    <w:rsid w:val="0052150C"/>
    <w:rsid w:val="005246B2"/>
    <w:rsid w:val="00525AD6"/>
    <w:rsid w:val="00530E78"/>
    <w:rsid w:val="00533424"/>
    <w:rsid w:val="00533CE6"/>
    <w:rsid w:val="00534AA8"/>
    <w:rsid w:val="00534F82"/>
    <w:rsid w:val="00544C81"/>
    <w:rsid w:val="00545944"/>
    <w:rsid w:val="00547093"/>
    <w:rsid w:val="00550B78"/>
    <w:rsid w:val="00553DF8"/>
    <w:rsid w:val="00555D75"/>
    <w:rsid w:val="00560E85"/>
    <w:rsid w:val="00561D12"/>
    <w:rsid w:val="00570DE0"/>
    <w:rsid w:val="00574D83"/>
    <w:rsid w:val="00575600"/>
    <w:rsid w:val="00575C98"/>
    <w:rsid w:val="00577C49"/>
    <w:rsid w:val="0058146E"/>
    <w:rsid w:val="00584657"/>
    <w:rsid w:val="0059058C"/>
    <w:rsid w:val="00590C5C"/>
    <w:rsid w:val="00592A34"/>
    <w:rsid w:val="00592C54"/>
    <w:rsid w:val="0059517C"/>
    <w:rsid w:val="00597285"/>
    <w:rsid w:val="005A311E"/>
    <w:rsid w:val="005A744B"/>
    <w:rsid w:val="005B044B"/>
    <w:rsid w:val="005B1B86"/>
    <w:rsid w:val="005B3C29"/>
    <w:rsid w:val="005B7897"/>
    <w:rsid w:val="005C2CD2"/>
    <w:rsid w:val="005C60D5"/>
    <w:rsid w:val="005C644D"/>
    <w:rsid w:val="005D00D9"/>
    <w:rsid w:val="005D35D3"/>
    <w:rsid w:val="005D4716"/>
    <w:rsid w:val="005D54E2"/>
    <w:rsid w:val="005E554F"/>
    <w:rsid w:val="005E64FB"/>
    <w:rsid w:val="005E6BC0"/>
    <w:rsid w:val="005F0AD0"/>
    <w:rsid w:val="005F7606"/>
    <w:rsid w:val="006000D5"/>
    <w:rsid w:val="00601048"/>
    <w:rsid w:val="006017E8"/>
    <w:rsid w:val="00602BB5"/>
    <w:rsid w:val="00603AB3"/>
    <w:rsid w:val="006051F4"/>
    <w:rsid w:val="0061441E"/>
    <w:rsid w:val="00615524"/>
    <w:rsid w:val="0061667F"/>
    <w:rsid w:val="00623A43"/>
    <w:rsid w:val="00623EE1"/>
    <w:rsid w:val="0063086F"/>
    <w:rsid w:val="00630C3B"/>
    <w:rsid w:val="00630CD3"/>
    <w:rsid w:val="00630F1D"/>
    <w:rsid w:val="006315AB"/>
    <w:rsid w:val="00636AC7"/>
    <w:rsid w:val="0064162F"/>
    <w:rsid w:val="00643D73"/>
    <w:rsid w:val="0064749A"/>
    <w:rsid w:val="00657987"/>
    <w:rsid w:val="00657F5A"/>
    <w:rsid w:val="00661843"/>
    <w:rsid w:val="006630FF"/>
    <w:rsid w:val="0066409A"/>
    <w:rsid w:val="0066539B"/>
    <w:rsid w:val="0066645E"/>
    <w:rsid w:val="00670D9A"/>
    <w:rsid w:val="00675FAD"/>
    <w:rsid w:val="00680D55"/>
    <w:rsid w:val="006828C9"/>
    <w:rsid w:val="00682DB2"/>
    <w:rsid w:val="00685ABF"/>
    <w:rsid w:val="006863FD"/>
    <w:rsid w:val="00686D60"/>
    <w:rsid w:val="00691512"/>
    <w:rsid w:val="00697F3F"/>
    <w:rsid w:val="006A1932"/>
    <w:rsid w:val="006B21B1"/>
    <w:rsid w:val="006B39B5"/>
    <w:rsid w:val="006B3EEA"/>
    <w:rsid w:val="006B5B57"/>
    <w:rsid w:val="006B6490"/>
    <w:rsid w:val="006C1838"/>
    <w:rsid w:val="006C26C0"/>
    <w:rsid w:val="006C3034"/>
    <w:rsid w:val="006C570D"/>
    <w:rsid w:val="006D00EC"/>
    <w:rsid w:val="006D3C79"/>
    <w:rsid w:val="006D4DBF"/>
    <w:rsid w:val="006D5735"/>
    <w:rsid w:val="006D6B3B"/>
    <w:rsid w:val="006D779D"/>
    <w:rsid w:val="006E1511"/>
    <w:rsid w:val="006E3BCE"/>
    <w:rsid w:val="006E5E2D"/>
    <w:rsid w:val="006F1159"/>
    <w:rsid w:val="006F1249"/>
    <w:rsid w:val="006F1340"/>
    <w:rsid w:val="006F13DF"/>
    <w:rsid w:val="006F3FE2"/>
    <w:rsid w:val="006F46C8"/>
    <w:rsid w:val="006F5016"/>
    <w:rsid w:val="006F51A8"/>
    <w:rsid w:val="006F56DD"/>
    <w:rsid w:val="006F665F"/>
    <w:rsid w:val="00710B64"/>
    <w:rsid w:val="007130A5"/>
    <w:rsid w:val="00714031"/>
    <w:rsid w:val="00716A7D"/>
    <w:rsid w:val="007174CA"/>
    <w:rsid w:val="0072011F"/>
    <w:rsid w:val="0072079D"/>
    <w:rsid w:val="00720C1A"/>
    <w:rsid w:val="007225E5"/>
    <w:rsid w:val="00723ED1"/>
    <w:rsid w:val="00725B6D"/>
    <w:rsid w:val="007268BD"/>
    <w:rsid w:val="00726F47"/>
    <w:rsid w:val="0073684D"/>
    <w:rsid w:val="007378C3"/>
    <w:rsid w:val="00742AC7"/>
    <w:rsid w:val="00743681"/>
    <w:rsid w:val="00744DBB"/>
    <w:rsid w:val="00746C69"/>
    <w:rsid w:val="00754D1B"/>
    <w:rsid w:val="00755F19"/>
    <w:rsid w:val="007563C3"/>
    <w:rsid w:val="00760DE1"/>
    <w:rsid w:val="00761BDE"/>
    <w:rsid w:val="00761DBD"/>
    <w:rsid w:val="00762351"/>
    <w:rsid w:val="007649C7"/>
    <w:rsid w:val="00764F83"/>
    <w:rsid w:val="00765115"/>
    <w:rsid w:val="00765F0D"/>
    <w:rsid w:val="00766B8D"/>
    <w:rsid w:val="0077109D"/>
    <w:rsid w:val="00771EDF"/>
    <w:rsid w:val="00772CB5"/>
    <w:rsid w:val="007776DF"/>
    <w:rsid w:val="00777A08"/>
    <w:rsid w:val="007872CE"/>
    <w:rsid w:val="00787ECA"/>
    <w:rsid w:val="00792D13"/>
    <w:rsid w:val="00793AE1"/>
    <w:rsid w:val="00797901"/>
    <w:rsid w:val="007A106D"/>
    <w:rsid w:val="007A1C69"/>
    <w:rsid w:val="007A2D95"/>
    <w:rsid w:val="007A4F0C"/>
    <w:rsid w:val="007B02D1"/>
    <w:rsid w:val="007B14E1"/>
    <w:rsid w:val="007B3FD6"/>
    <w:rsid w:val="007B4A68"/>
    <w:rsid w:val="007B6F7B"/>
    <w:rsid w:val="007C0911"/>
    <w:rsid w:val="007C36A7"/>
    <w:rsid w:val="007D01E5"/>
    <w:rsid w:val="007D057B"/>
    <w:rsid w:val="007D3C45"/>
    <w:rsid w:val="007D43F2"/>
    <w:rsid w:val="007D4A90"/>
    <w:rsid w:val="007D5482"/>
    <w:rsid w:val="007D5C70"/>
    <w:rsid w:val="007D6AC2"/>
    <w:rsid w:val="007E0691"/>
    <w:rsid w:val="007E194F"/>
    <w:rsid w:val="007E723C"/>
    <w:rsid w:val="007E7A94"/>
    <w:rsid w:val="007E7DA4"/>
    <w:rsid w:val="007F0573"/>
    <w:rsid w:val="007F0AB3"/>
    <w:rsid w:val="007F2710"/>
    <w:rsid w:val="007F34EB"/>
    <w:rsid w:val="007F565A"/>
    <w:rsid w:val="007F5865"/>
    <w:rsid w:val="007F70BE"/>
    <w:rsid w:val="00801719"/>
    <w:rsid w:val="00802176"/>
    <w:rsid w:val="00805868"/>
    <w:rsid w:val="0081180F"/>
    <w:rsid w:val="00812829"/>
    <w:rsid w:val="00813AB1"/>
    <w:rsid w:val="00815EAE"/>
    <w:rsid w:val="008177FE"/>
    <w:rsid w:val="00820014"/>
    <w:rsid w:val="00820450"/>
    <w:rsid w:val="00821F18"/>
    <w:rsid w:val="00822142"/>
    <w:rsid w:val="008223C4"/>
    <w:rsid w:val="0082412E"/>
    <w:rsid w:val="0082668C"/>
    <w:rsid w:val="00827A2E"/>
    <w:rsid w:val="00827FEB"/>
    <w:rsid w:val="00830295"/>
    <w:rsid w:val="008343FB"/>
    <w:rsid w:val="008348C3"/>
    <w:rsid w:val="00837FE7"/>
    <w:rsid w:val="0084051F"/>
    <w:rsid w:val="00840EF6"/>
    <w:rsid w:val="00851504"/>
    <w:rsid w:val="00851934"/>
    <w:rsid w:val="0085268C"/>
    <w:rsid w:val="0085563D"/>
    <w:rsid w:val="00856F98"/>
    <w:rsid w:val="00861855"/>
    <w:rsid w:val="00862C18"/>
    <w:rsid w:val="00874D22"/>
    <w:rsid w:val="00881BB1"/>
    <w:rsid w:val="008850C9"/>
    <w:rsid w:val="00887003"/>
    <w:rsid w:val="00887C98"/>
    <w:rsid w:val="00890C19"/>
    <w:rsid w:val="00890E39"/>
    <w:rsid w:val="0089433E"/>
    <w:rsid w:val="00894476"/>
    <w:rsid w:val="0089494C"/>
    <w:rsid w:val="00895F0F"/>
    <w:rsid w:val="00896C00"/>
    <w:rsid w:val="008A09C0"/>
    <w:rsid w:val="008A1581"/>
    <w:rsid w:val="008A1699"/>
    <w:rsid w:val="008A2B7E"/>
    <w:rsid w:val="008A443B"/>
    <w:rsid w:val="008A55D3"/>
    <w:rsid w:val="008B01CD"/>
    <w:rsid w:val="008B03C7"/>
    <w:rsid w:val="008B290F"/>
    <w:rsid w:val="008B568D"/>
    <w:rsid w:val="008B6C20"/>
    <w:rsid w:val="008B7630"/>
    <w:rsid w:val="008B78BF"/>
    <w:rsid w:val="008C0CBC"/>
    <w:rsid w:val="008C0D82"/>
    <w:rsid w:val="008C43CE"/>
    <w:rsid w:val="008C4475"/>
    <w:rsid w:val="008C5F68"/>
    <w:rsid w:val="008C6686"/>
    <w:rsid w:val="008C7C90"/>
    <w:rsid w:val="008C7F6E"/>
    <w:rsid w:val="008D047F"/>
    <w:rsid w:val="008D15F2"/>
    <w:rsid w:val="008D173C"/>
    <w:rsid w:val="008D4603"/>
    <w:rsid w:val="008D4E3E"/>
    <w:rsid w:val="008E3DF0"/>
    <w:rsid w:val="008E4DC0"/>
    <w:rsid w:val="008F265F"/>
    <w:rsid w:val="008F4CC7"/>
    <w:rsid w:val="008F4F26"/>
    <w:rsid w:val="008F6814"/>
    <w:rsid w:val="00902596"/>
    <w:rsid w:val="00906FC2"/>
    <w:rsid w:val="0091302D"/>
    <w:rsid w:val="009134F0"/>
    <w:rsid w:val="00916DA5"/>
    <w:rsid w:val="00920A6A"/>
    <w:rsid w:val="009210D1"/>
    <w:rsid w:val="00922FC3"/>
    <w:rsid w:val="009249E9"/>
    <w:rsid w:val="009250D2"/>
    <w:rsid w:val="00933A13"/>
    <w:rsid w:val="00933E90"/>
    <w:rsid w:val="00935C26"/>
    <w:rsid w:val="00936CEC"/>
    <w:rsid w:val="00937869"/>
    <w:rsid w:val="0094046A"/>
    <w:rsid w:val="00942505"/>
    <w:rsid w:val="00943320"/>
    <w:rsid w:val="009441C1"/>
    <w:rsid w:val="009454ED"/>
    <w:rsid w:val="00945674"/>
    <w:rsid w:val="00947F49"/>
    <w:rsid w:val="00952243"/>
    <w:rsid w:val="00952283"/>
    <w:rsid w:val="009527E7"/>
    <w:rsid w:val="00954780"/>
    <w:rsid w:val="00955345"/>
    <w:rsid w:val="009557B4"/>
    <w:rsid w:val="00960341"/>
    <w:rsid w:val="00963D5F"/>
    <w:rsid w:val="00967769"/>
    <w:rsid w:val="00971818"/>
    <w:rsid w:val="00971F42"/>
    <w:rsid w:val="00974554"/>
    <w:rsid w:val="009754F0"/>
    <w:rsid w:val="00977B03"/>
    <w:rsid w:val="00980BBE"/>
    <w:rsid w:val="00981610"/>
    <w:rsid w:val="00982143"/>
    <w:rsid w:val="0098387E"/>
    <w:rsid w:val="00983901"/>
    <w:rsid w:val="00986633"/>
    <w:rsid w:val="009878ED"/>
    <w:rsid w:val="0099098C"/>
    <w:rsid w:val="009915C7"/>
    <w:rsid w:val="0099435E"/>
    <w:rsid w:val="0099541E"/>
    <w:rsid w:val="00995EB6"/>
    <w:rsid w:val="009A3620"/>
    <w:rsid w:val="009A427D"/>
    <w:rsid w:val="009A6408"/>
    <w:rsid w:val="009B33B5"/>
    <w:rsid w:val="009B4784"/>
    <w:rsid w:val="009B5C8C"/>
    <w:rsid w:val="009C06EE"/>
    <w:rsid w:val="009C098A"/>
    <w:rsid w:val="009C14DE"/>
    <w:rsid w:val="009C1CE9"/>
    <w:rsid w:val="009C2DC7"/>
    <w:rsid w:val="009C2FAA"/>
    <w:rsid w:val="009C3AF5"/>
    <w:rsid w:val="009C5786"/>
    <w:rsid w:val="009C5987"/>
    <w:rsid w:val="009C5B6D"/>
    <w:rsid w:val="009C6CD3"/>
    <w:rsid w:val="009C6D82"/>
    <w:rsid w:val="009C6FEF"/>
    <w:rsid w:val="009D2489"/>
    <w:rsid w:val="009E0722"/>
    <w:rsid w:val="009E3E64"/>
    <w:rsid w:val="009E5866"/>
    <w:rsid w:val="009E7457"/>
    <w:rsid w:val="009E79C1"/>
    <w:rsid w:val="009F032A"/>
    <w:rsid w:val="009F14AE"/>
    <w:rsid w:val="009F30A7"/>
    <w:rsid w:val="009F4FFC"/>
    <w:rsid w:val="009F53AA"/>
    <w:rsid w:val="009F5C96"/>
    <w:rsid w:val="009F77D8"/>
    <w:rsid w:val="00A04813"/>
    <w:rsid w:val="00A11E05"/>
    <w:rsid w:val="00A13E6F"/>
    <w:rsid w:val="00A15450"/>
    <w:rsid w:val="00A16D02"/>
    <w:rsid w:val="00A21CFD"/>
    <w:rsid w:val="00A247B2"/>
    <w:rsid w:val="00A27F9A"/>
    <w:rsid w:val="00A3171F"/>
    <w:rsid w:val="00A31F5A"/>
    <w:rsid w:val="00A32571"/>
    <w:rsid w:val="00A3534C"/>
    <w:rsid w:val="00A353F2"/>
    <w:rsid w:val="00A36820"/>
    <w:rsid w:val="00A415D5"/>
    <w:rsid w:val="00A4218B"/>
    <w:rsid w:val="00A43879"/>
    <w:rsid w:val="00A47024"/>
    <w:rsid w:val="00A5295C"/>
    <w:rsid w:val="00A54D11"/>
    <w:rsid w:val="00A55227"/>
    <w:rsid w:val="00A5627A"/>
    <w:rsid w:val="00A57B1D"/>
    <w:rsid w:val="00A62B0F"/>
    <w:rsid w:val="00A63B89"/>
    <w:rsid w:val="00A65876"/>
    <w:rsid w:val="00A71E99"/>
    <w:rsid w:val="00A75B6E"/>
    <w:rsid w:val="00A801DB"/>
    <w:rsid w:val="00A81BFD"/>
    <w:rsid w:val="00A84A42"/>
    <w:rsid w:val="00A854DC"/>
    <w:rsid w:val="00A86212"/>
    <w:rsid w:val="00A87D76"/>
    <w:rsid w:val="00A91963"/>
    <w:rsid w:val="00A92DE6"/>
    <w:rsid w:val="00A92F99"/>
    <w:rsid w:val="00A93ABB"/>
    <w:rsid w:val="00A95727"/>
    <w:rsid w:val="00A9580A"/>
    <w:rsid w:val="00A96652"/>
    <w:rsid w:val="00AA4B99"/>
    <w:rsid w:val="00AA522F"/>
    <w:rsid w:val="00AA7116"/>
    <w:rsid w:val="00AB3FF7"/>
    <w:rsid w:val="00AB5C79"/>
    <w:rsid w:val="00AC09E9"/>
    <w:rsid w:val="00AC1867"/>
    <w:rsid w:val="00AC1E2D"/>
    <w:rsid w:val="00AC1FD1"/>
    <w:rsid w:val="00AC4511"/>
    <w:rsid w:val="00AD48C9"/>
    <w:rsid w:val="00AD6C7B"/>
    <w:rsid w:val="00AE1F41"/>
    <w:rsid w:val="00AE4205"/>
    <w:rsid w:val="00AE5DE6"/>
    <w:rsid w:val="00AE600C"/>
    <w:rsid w:val="00AF0CA5"/>
    <w:rsid w:val="00AF4BD3"/>
    <w:rsid w:val="00AF671A"/>
    <w:rsid w:val="00B00B62"/>
    <w:rsid w:val="00B03F33"/>
    <w:rsid w:val="00B0445B"/>
    <w:rsid w:val="00B061FE"/>
    <w:rsid w:val="00B12963"/>
    <w:rsid w:val="00B168AC"/>
    <w:rsid w:val="00B16E2B"/>
    <w:rsid w:val="00B17F66"/>
    <w:rsid w:val="00B229DC"/>
    <w:rsid w:val="00B2612E"/>
    <w:rsid w:val="00B27EDF"/>
    <w:rsid w:val="00B3521D"/>
    <w:rsid w:val="00B371EC"/>
    <w:rsid w:val="00B44B20"/>
    <w:rsid w:val="00B45CBD"/>
    <w:rsid w:val="00B51224"/>
    <w:rsid w:val="00B60502"/>
    <w:rsid w:val="00B628BA"/>
    <w:rsid w:val="00B64D48"/>
    <w:rsid w:val="00B65302"/>
    <w:rsid w:val="00B66A87"/>
    <w:rsid w:val="00B71497"/>
    <w:rsid w:val="00B72CE8"/>
    <w:rsid w:val="00B732AD"/>
    <w:rsid w:val="00B736FE"/>
    <w:rsid w:val="00B76504"/>
    <w:rsid w:val="00B7729C"/>
    <w:rsid w:val="00B776AC"/>
    <w:rsid w:val="00B83DBE"/>
    <w:rsid w:val="00B85433"/>
    <w:rsid w:val="00B90F3B"/>
    <w:rsid w:val="00B917B2"/>
    <w:rsid w:val="00B9445C"/>
    <w:rsid w:val="00B9555F"/>
    <w:rsid w:val="00B95F0B"/>
    <w:rsid w:val="00B971E5"/>
    <w:rsid w:val="00B97C4C"/>
    <w:rsid w:val="00BA3222"/>
    <w:rsid w:val="00BA45D0"/>
    <w:rsid w:val="00BA7725"/>
    <w:rsid w:val="00BA7B17"/>
    <w:rsid w:val="00BB16C4"/>
    <w:rsid w:val="00BB3417"/>
    <w:rsid w:val="00BB4CE1"/>
    <w:rsid w:val="00BB6173"/>
    <w:rsid w:val="00BC008B"/>
    <w:rsid w:val="00BC0A5B"/>
    <w:rsid w:val="00BC4A8E"/>
    <w:rsid w:val="00BC773F"/>
    <w:rsid w:val="00BD13CB"/>
    <w:rsid w:val="00BD5776"/>
    <w:rsid w:val="00BE0376"/>
    <w:rsid w:val="00BE749C"/>
    <w:rsid w:val="00BE7661"/>
    <w:rsid w:val="00BE7F0E"/>
    <w:rsid w:val="00BF14EF"/>
    <w:rsid w:val="00BF17D2"/>
    <w:rsid w:val="00BF3DE7"/>
    <w:rsid w:val="00BF4556"/>
    <w:rsid w:val="00BF6B78"/>
    <w:rsid w:val="00BF78E7"/>
    <w:rsid w:val="00C00AA8"/>
    <w:rsid w:val="00C01248"/>
    <w:rsid w:val="00C012EF"/>
    <w:rsid w:val="00C06D62"/>
    <w:rsid w:val="00C072AF"/>
    <w:rsid w:val="00C14933"/>
    <w:rsid w:val="00C15364"/>
    <w:rsid w:val="00C17C1B"/>
    <w:rsid w:val="00C21DF6"/>
    <w:rsid w:val="00C233A5"/>
    <w:rsid w:val="00C3267E"/>
    <w:rsid w:val="00C32B6C"/>
    <w:rsid w:val="00C32C76"/>
    <w:rsid w:val="00C32DF2"/>
    <w:rsid w:val="00C34538"/>
    <w:rsid w:val="00C37807"/>
    <w:rsid w:val="00C37B1E"/>
    <w:rsid w:val="00C44493"/>
    <w:rsid w:val="00C45A11"/>
    <w:rsid w:val="00C45D9F"/>
    <w:rsid w:val="00C476C9"/>
    <w:rsid w:val="00C512DB"/>
    <w:rsid w:val="00C525AB"/>
    <w:rsid w:val="00C52766"/>
    <w:rsid w:val="00C52ECE"/>
    <w:rsid w:val="00C52F6F"/>
    <w:rsid w:val="00C5420A"/>
    <w:rsid w:val="00C56729"/>
    <w:rsid w:val="00C57724"/>
    <w:rsid w:val="00C60C98"/>
    <w:rsid w:val="00C61B42"/>
    <w:rsid w:val="00C61B4D"/>
    <w:rsid w:val="00C62D7C"/>
    <w:rsid w:val="00C648C7"/>
    <w:rsid w:val="00C66689"/>
    <w:rsid w:val="00C66CDE"/>
    <w:rsid w:val="00C70C24"/>
    <w:rsid w:val="00C70E5F"/>
    <w:rsid w:val="00C721C2"/>
    <w:rsid w:val="00C73E34"/>
    <w:rsid w:val="00C76812"/>
    <w:rsid w:val="00C80282"/>
    <w:rsid w:val="00C818B8"/>
    <w:rsid w:val="00C8238B"/>
    <w:rsid w:val="00C8310A"/>
    <w:rsid w:val="00C832AD"/>
    <w:rsid w:val="00C872C7"/>
    <w:rsid w:val="00C90B1B"/>
    <w:rsid w:val="00C914BD"/>
    <w:rsid w:val="00C91FF4"/>
    <w:rsid w:val="00C94CAA"/>
    <w:rsid w:val="00C9557D"/>
    <w:rsid w:val="00C971F1"/>
    <w:rsid w:val="00CA00FD"/>
    <w:rsid w:val="00CA2CB4"/>
    <w:rsid w:val="00CA2F61"/>
    <w:rsid w:val="00CA317C"/>
    <w:rsid w:val="00CA5BBA"/>
    <w:rsid w:val="00CA5F92"/>
    <w:rsid w:val="00CA66F6"/>
    <w:rsid w:val="00CA7AA8"/>
    <w:rsid w:val="00CB43C2"/>
    <w:rsid w:val="00CB515D"/>
    <w:rsid w:val="00CB5984"/>
    <w:rsid w:val="00CC1BE6"/>
    <w:rsid w:val="00CC3F4F"/>
    <w:rsid w:val="00CC4252"/>
    <w:rsid w:val="00CC5833"/>
    <w:rsid w:val="00CC63D1"/>
    <w:rsid w:val="00CD187E"/>
    <w:rsid w:val="00CD30A3"/>
    <w:rsid w:val="00CD3C07"/>
    <w:rsid w:val="00CD6AD6"/>
    <w:rsid w:val="00CE1167"/>
    <w:rsid w:val="00CF0400"/>
    <w:rsid w:val="00CF2F11"/>
    <w:rsid w:val="00CF6385"/>
    <w:rsid w:val="00D004AE"/>
    <w:rsid w:val="00D0199E"/>
    <w:rsid w:val="00D01DC1"/>
    <w:rsid w:val="00D031EB"/>
    <w:rsid w:val="00D046C3"/>
    <w:rsid w:val="00D10768"/>
    <w:rsid w:val="00D11443"/>
    <w:rsid w:val="00D12E98"/>
    <w:rsid w:val="00D14B50"/>
    <w:rsid w:val="00D15B9D"/>
    <w:rsid w:val="00D15D0B"/>
    <w:rsid w:val="00D17582"/>
    <w:rsid w:val="00D208A6"/>
    <w:rsid w:val="00D2200C"/>
    <w:rsid w:val="00D22A81"/>
    <w:rsid w:val="00D2419D"/>
    <w:rsid w:val="00D27027"/>
    <w:rsid w:val="00D34DFE"/>
    <w:rsid w:val="00D37837"/>
    <w:rsid w:val="00D441FA"/>
    <w:rsid w:val="00D53591"/>
    <w:rsid w:val="00D5407A"/>
    <w:rsid w:val="00D54D42"/>
    <w:rsid w:val="00D571DC"/>
    <w:rsid w:val="00D5737C"/>
    <w:rsid w:val="00D612B1"/>
    <w:rsid w:val="00D6171A"/>
    <w:rsid w:val="00D61C66"/>
    <w:rsid w:val="00D63190"/>
    <w:rsid w:val="00D63283"/>
    <w:rsid w:val="00D648A8"/>
    <w:rsid w:val="00D64C44"/>
    <w:rsid w:val="00D65312"/>
    <w:rsid w:val="00D73A6D"/>
    <w:rsid w:val="00D80228"/>
    <w:rsid w:val="00D82D98"/>
    <w:rsid w:val="00D82E50"/>
    <w:rsid w:val="00D85011"/>
    <w:rsid w:val="00D852B0"/>
    <w:rsid w:val="00D85E14"/>
    <w:rsid w:val="00D909B2"/>
    <w:rsid w:val="00D91871"/>
    <w:rsid w:val="00D94984"/>
    <w:rsid w:val="00D94CDB"/>
    <w:rsid w:val="00D97480"/>
    <w:rsid w:val="00DA00CE"/>
    <w:rsid w:val="00DA0DEE"/>
    <w:rsid w:val="00DA242B"/>
    <w:rsid w:val="00DA78E9"/>
    <w:rsid w:val="00DB12BC"/>
    <w:rsid w:val="00DB4DE0"/>
    <w:rsid w:val="00DC1AA0"/>
    <w:rsid w:val="00DC2849"/>
    <w:rsid w:val="00DC606C"/>
    <w:rsid w:val="00DC72ED"/>
    <w:rsid w:val="00DC788B"/>
    <w:rsid w:val="00DD1291"/>
    <w:rsid w:val="00DD2BEB"/>
    <w:rsid w:val="00DD3F35"/>
    <w:rsid w:val="00DD547F"/>
    <w:rsid w:val="00DD7278"/>
    <w:rsid w:val="00DE0992"/>
    <w:rsid w:val="00DF1556"/>
    <w:rsid w:val="00DF1CD7"/>
    <w:rsid w:val="00DF2EA8"/>
    <w:rsid w:val="00DF68E9"/>
    <w:rsid w:val="00E00536"/>
    <w:rsid w:val="00E02632"/>
    <w:rsid w:val="00E04F08"/>
    <w:rsid w:val="00E079D8"/>
    <w:rsid w:val="00E109D4"/>
    <w:rsid w:val="00E12BA1"/>
    <w:rsid w:val="00E135B8"/>
    <w:rsid w:val="00E2230D"/>
    <w:rsid w:val="00E22B26"/>
    <w:rsid w:val="00E27E31"/>
    <w:rsid w:val="00E34641"/>
    <w:rsid w:val="00E35756"/>
    <w:rsid w:val="00E35878"/>
    <w:rsid w:val="00E36948"/>
    <w:rsid w:val="00E4671B"/>
    <w:rsid w:val="00E5173D"/>
    <w:rsid w:val="00E537C3"/>
    <w:rsid w:val="00E54182"/>
    <w:rsid w:val="00E57668"/>
    <w:rsid w:val="00E60D12"/>
    <w:rsid w:val="00E63DC7"/>
    <w:rsid w:val="00E64049"/>
    <w:rsid w:val="00E64AF3"/>
    <w:rsid w:val="00E666DD"/>
    <w:rsid w:val="00E66BBF"/>
    <w:rsid w:val="00E7152C"/>
    <w:rsid w:val="00E71BEC"/>
    <w:rsid w:val="00E737E0"/>
    <w:rsid w:val="00E750E0"/>
    <w:rsid w:val="00E7587F"/>
    <w:rsid w:val="00E806AB"/>
    <w:rsid w:val="00E81008"/>
    <w:rsid w:val="00E85708"/>
    <w:rsid w:val="00E91CE4"/>
    <w:rsid w:val="00E937F9"/>
    <w:rsid w:val="00EA25FE"/>
    <w:rsid w:val="00EA45C9"/>
    <w:rsid w:val="00EA47C5"/>
    <w:rsid w:val="00EA519F"/>
    <w:rsid w:val="00EA609C"/>
    <w:rsid w:val="00EA62ED"/>
    <w:rsid w:val="00EB0776"/>
    <w:rsid w:val="00EB2B20"/>
    <w:rsid w:val="00EB3AC2"/>
    <w:rsid w:val="00EB3F1F"/>
    <w:rsid w:val="00EB4B2A"/>
    <w:rsid w:val="00EB74F4"/>
    <w:rsid w:val="00EC1C2D"/>
    <w:rsid w:val="00EC264A"/>
    <w:rsid w:val="00EC2E2B"/>
    <w:rsid w:val="00EC553C"/>
    <w:rsid w:val="00ED30D3"/>
    <w:rsid w:val="00ED4D62"/>
    <w:rsid w:val="00ED537C"/>
    <w:rsid w:val="00ED5A45"/>
    <w:rsid w:val="00EE15FF"/>
    <w:rsid w:val="00EE25A6"/>
    <w:rsid w:val="00EE28F8"/>
    <w:rsid w:val="00EE442A"/>
    <w:rsid w:val="00EE4829"/>
    <w:rsid w:val="00EF1C83"/>
    <w:rsid w:val="00EF4865"/>
    <w:rsid w:val="00EF5D6C"/>
    <w:rsid w:val="00EF632D"/>
    <w:rsid w:val="00F00EF8"/>
    <w:rsid w:val="00F02CB8"/>
    <w:rsid w:val="00F06168"/>
    <w:rsid w:val="00F06CFE"/>
    <w:rsid w:val="00F12269"/>
    <w:rsid w:val="00F12D91"/>
    <w:rsid w:val="00F13C8E"/>
    <w:rsid w:val="00F14EAE"/>
    <w:rsid w:val="00F173A2"/>
    <w:rsid w:val="00F1758B"/>
    <w:rsid w:val="00F17683"/>
    <w:rsid w:val="00F223B3"/>
    <w:rsid w:val="00F24581"/>
    <w:rsid w:val="00F24588"/>
    <w:rsid w:val="00F25392"/>
    <w:rsid w:val="00F27C7D"/>
    <w:rsid w:val="00F307D9"/>
    <w:rsid w:val="00F3415B"/>
    <w:rsid w:val="00F3618F"/>
    <w:rsid w:val="00F36DE4"/>
    <w:rsid w:val="00F41C77"/>
    <w:rsid w:val="00F42749"/>
    <w:rsid w:val="00F427A8"/>
    <w:rsid w:val="00F44E26"/>
    <w:rsid w:val="00F46885"/>
    <w:rsid w:val="00F473E8"/>
    <w:rsid w:val="00F52CAE"/>
    <w:rsid w:val="00F54F62"/>
    <w:rsid w:val="00F63F14"/>
    <w:rsid w:val="00F64A6D"/>
    <w:rsid w:val="00F66EEB"/>
    <w:rsid w:val="00F7189E"/>
    <w:rsid w:val="00F744D3"/>
    <w:rsid w:val="00F74FC9"/>
    <w:rsid w:val="00F805DB"/>
    <w:rsid w:val="00F81672"/>
    <w:rsid w:val="00F81BEA"/>
    <w:rsid w:val="00F826BC"/>
    <w:rsid w:val="00F8323E"/>
    <w:rsid w:val="00F86BC8"/>
    <w:rsid w:val="00F86F38"/>
    <w:rsid w:val="00F939E8"/>
    <w:rsid w:val="00F97535"/>
    <w:rsid w:val="00FA0AD5"/>
    <w:rsid w:val="00FA56FC"/>
    <w:rsid w:val="00FA7B5E"/>
    <w:rsid w:val="00FB4BDC"/>
    <w:rsid w:val="00FB715B"/>
    <w:rsid w:val="00FC055A"/>
    <w:rsid w:val="00FC14B0"/>
    <w:rsid w:val="00FC1C4C"/>
    <w:rsid w:val="00FC2053"/>
    <w:rsid w:val="00FC214B"/>
    <w:rsid w:val="00FC3AEF"/>
    <w:rsid w:val="00FC3B1C"/>
    <w:rsid w:val="00FC3F07"/>
    <w:rsid w:val="00FC70F7"/>
    <w:rsid w:val="00FD1EC9"/>
    <w:rsid w:val="00FD1F05"/>
    <w:rsid w:val="00FD1F93"/>
    <w:rsid w:val="00FD2D89"/>
    <w:rsid w:val="00FD3DAC"/>
    <w:rsid w:val="00FD773F"/>
    <w:rsid w:val="00FE1480"/>
    <w:rsid w:val="00FE1CF9"/>
    <w:rsid w:val="00FE78AF"/>
    <w:rsid w:val="00FF09EF"/>
    <w:rsid w:val="00FF113B"/>
    <w:rsid w:val="00FF2F53"/>
    <w:rsid w:val="00FF3895"/>
    <w:rsid w:val="00FF64BD"/>
    <w:rsid w:val="00FF6869"/>
    <w:rsid w:val="00FF6D0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4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GB" w:eastAsia="en-GB"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B52"/>
    <w:rPr>
      <w:sz w:val="24"/>
      <w:szCs w:val="28"/>
      <w:lang w:eastAsia="en-US"/>
    </w:rPr>
  </w:style>
  <w:style w:type="paragraph" w:styleId="Heading1">
    <w:name w:val="heading 1"/>
    <w:basedOn w:val="Normal"/>
    <w:next w:val="Normal"/>
    <w:link w:val="Heading1Char"/>
    <w:qFormat/>
    <w:rsid w:val="00286431"/>
    <w:pPr>
      <w:keepNext/>
      <w:outlineLvl w:val="0"/>
    </w:pPr>
    <w:rPr>
      <w:rFonts w:ascii="Arial" w:hAnsi="Arial" w:cs="Times New Roman"/>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B52"/>
    <w:pPr>
      <w:tabs>
        <w:tab w:val="center" w:pos="4153"/>
        <w:tab w:val="right" w:pos="8306"/>
      </w:tabs>
    </w:pPr>
    <w:rPr>
      <w:lang w:val="en-US"/>
    </w:rPr>
  </w:style>
  <w:style w:type="paragraph" w:customStyle="1" w:styleId="ReturnAddress">
    <w:name w:val="Return Address"/>
    <w:basedOn w:val="Normal"/>
    <w:rsid w:val="00453B52"/>
    <w:pPr>
      <w:keepLines/>
      <w:framePr w:w="5040" w:hSpace="187" w:vSpace="187" w:wrap="notBeside" w:vAnchor="page" w:hAnchor="margin" w:y="966" w:anchorLock="1"/>
      <w:spacing w:line="200" w:lineRule="atLeast"/>
    </w:pPr>
    <w:rPr>
      <w:rFonts w:ascii="Arial" w:hAnsi="Arial"/>
      <w:spacing w:val="-2"/>
      <w:sz w:val="16"/>
      <w:szCs w:val="16"/>
    </w:rPr>
  </w:style>
  <w:style w:type="paragraph" w:styleId="Footer">
    <w:name w:val="footer"/>
    <w:basedOn w:val="Normal"/>
    <w:link w:val="FooterChar"/>
    <w:uiPriority w:val="99"/>
    <w:rsid w:val="00453B52"/>
    <w:pPr>
      <w:tabs>
        <w:tab w:val="center" w:pos="4153"/>
        <w:tab w:val="right" w:pos="8306"/>
      </w:tabs>
    </w:pPr>
  </w:style>
  <w:style w:type="character" w:styleId="CommentReference">
    <w:name w:val="annotation reference"/>
    <w:rsid w:val="00F805DB"/>
    <w:rPr>
      <w:sz w:val="16"/>
      <w:szCs w:val="18"/>
    </w:rPr>
  </w:style>
  <w:style w:type="paragraph" w:styleId="CommentText">
    <w:name w:val="annotation text"/>
    <w:basedOn w:val="Normal"/>
    <w:link w:val="CommentTextChar"/>
    <w:rsid w:val="00F805DB"/>
    <w:rPr>
      <w:sz w:val="20"/>
      <w:szCs w:val="25"/>
    </w:rPr>
  </w:style>
  <w:style w:type="character" w:customStyle="1" w:styleId="CommentTextChar">
    <w:name w:val="Comment Text Char"/>
    <w:link w:val="CommentText"/>
    <w:rsid w:val="00F805DB"/>
    <w:rPr>
      <w:szCs w:val="25"/>
      <w:lang w:val="en-GB"/>
    </w:rPr>
  </w:style>
  <w:style w:type="paragraph" w:styleId="CommentSubject">
    <w:name w:val="annotation subject"/>
    <w:basedOn w:val="CommentText"/>
    <w:next w:val="CommentText"/>
    <w:link w:val="CommentSubjectChar"/>
    <w:rsid w:val="00F805DB"/>
    <w:rPr>
      <w:b/>
      <w:bCs/>
    </w:rPr>
  </w:style>
  <w:style w:type="character" w:customStyle="1" w:styleId="CommentSubjectChar">
    <w:name w:val="Comment Subject Char"/>
    <w:link w:val="CommentSubject"/>
    <w:rsid w:val="00F805DB"/>
    <w:rPr>
      <w:b/>
      <w:bCs/>
      <w:szCs w:val="25"/>
      <w:lang w:val="en-GB"/>
    </w:rPr>
  </w:style>
  <w:style w:type="paragraph" w:styleId="BalloonText">
    <w:name w:val="Balloon Text"/>
    <w:basedOn w:val="Normal"/>
    <w:link w:val="BalloonTextChar"/>
    <w:rsid w:val="00F805DB"/>
    <w:rPr>
      <w:rFonts w:ascii="Tahoma" w:hAnsi="Tahoma"/>
      <w:sz w:val="16"/>
      <w:szCs w:val="20"/>
    </w:rPr>
  </w:style>
  <w:style w:type="character" w:customStyle="1" w:styleId="BalloonTextChar">
    <w:name w:val="Balloon Text Char"/>
    <w:link w:val="BalloonText"/>
    <w:rsid w:val="00F805DB"/>
    <w:rPr>
      <w:rFonts w:ascii="Tahoma" w:hAnsi="Tahoma"/>
      <w:sz w:val="16"/>
      <w:lang w:val="en-GB"/>
    </w:rPr>
  </w:style>
  <w:style w:type="character" w:customStyle="1" w:styleId="Heading1Char">
    <w:name w:val="Heading 1 Char"/>
    <w:link w:val="Heading1"/>
    <w:rsid w:val="00286431"/>
    <w:rPr>
      <w:rFonts w:ascii="Arial" w:hAnsi="Arial" w:cs="Times New Roman"/>
      <w:b/>
      <w:bCs/>
      <w:sz w:val="24"/>
      <w:szCs w:val="24"/>
      <w:lang w:val="en-GB" w:bidi="ar-SA"/>
    </w:rPr>
  </w:style>
  <w:style w:type="character" w:styleId="Hyperlink">
    <w:name w:val="Hyperlink"/>
    <w:rsid w:val="00286431"/>
    <w:rPr>
      <w:color w:val="0000FF"/>
      <w:u w:val="single"/>
    </w:rPr>
  </w:style>
  <w:style w:type="paragraph" w:styleId="ListParagraph">
    <w:name w:val="List Paragraph"/>
    <w:basedOn w:val="Normal"/>
    <w:uiPriority w:val="34"/>
    <w:qFormat/>
    <w:rsid w:val="00675FAD"/>
    <w:pPr>
      <w:ind w:left="720"/>
      <w:contextualSpacing/>
    </w:pPr>
  </w:style>
  <w:style w:type="character" w:customStyle="1" w:styleId="FooterChar">
    <w:name w:val="Footer Char"/>
    <w:link w:val="Footer"/>
    <w:uiPriority w:val="99"/>
    <w:rsid w:val="002D225C"/>
    <w:rPr>
      <w:sz w:val="24"/>
      <w:szCs w:val="28"/>
      <w:lang w:val="en-GB"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GB" w:eastAsia="en-GB"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B52"/>
    <w:rPr>
      <w:sz w:val="24"/>
      <w:szCs w:val="28"/>
      <w:lang w:eastAsia="en-US"/>
    </w:rPr>
  </w:style>
  <w:style w:type="paragraph" w:styleId="Heading1">
    <w:name w:val="heading 1"/>
    <w:basedOn w:val="Normal"/>
    <w:next w:val="Normal"/>
    <w:link w:val="Heading1Char"/>
    <w:qFormat/>
    <w:rsid w:val="00286431"/>
    <w:pPr>
      <w:keepNext/>
      <w:outlineLvl w:val="0"/>
    </w:pPr>
    <w:rPr>
      <w:rFonts w:ascii="Arial" w:hAnsi="Arial" w:cs="Times New Roman"/>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B52"/>
    <w:pPr>
      <w:tabs>
        <w:tab w:val="center" w:pos="4153"/>
        <w:tab w:val="right" w:pos="8306"/>
      </w:tabs>
    </w:pPr>
    <w:rPr>
      <w:lang w:val="en-US"/>
    </w:rPr>
  </w:style>
  <w:style w:type="paragraph" w:customStyle="1" w:styleId="ReturnAddress">
    <w:name w:val="Return Address"/>
    <w:basedOn w:val="Normal"/>
    <w:rsid w:val="00453B52"/>
    <w:pPr>
      <w:keepLines/>
      <w:framePr w:w="5040" w:hSpace="187" w:vSpace="187" w:wrap="notBeside" w:vAnchor="page" w:hAnchor="margin" w:y="966" w:anchorLock="1"/>
      <w:spacing w:line="200" w:lineRule="atLeast"/>
    </w:pPr>
    <w:rPr>
      <w:rFonts w:ascii="Arial" w:hAnsi="Arial"/>
      <w:spacing w:val="-2"/>
      <w:sz w:val="16"/>
      <w:szCs w:val="16"/>
    </w:rPr>
  </w:style>
  <w:style w:type="paragraph" w:styleId="Footer">
    <w:name w:val="footer"/>
    <w:basedOn w:val="Normal"/>
    <w:link w:val="FooterChar"/>
    <w:uiPriority w:val="99"/>
    <w:rsid w:val="00453B52"/>
    <w:pPr>
      <w:tabs>
        <w:tab w:val="center" w:pos="4153"/>
        <w:tab w:val="right" w:pos="8306"/>
      </w:tabs>
    </w:pPr>
  </w:style>
  <w:style w:type="character" w:styleId="CommentReference">
    <w:name w:val="annotation reference"/>
    <w:rsid w:val="00F805DB"/>
    <w:rPr>
      <w:sz w:val="16"/>
      <w:szCs w:val="18"/>
    </w:rPr>
  </w:style>
  <w:style w:type="paragraph" w:styleId="CommentText">
    <w:name w:val="annotation text"/>
    <w:basedOn w:val="Normal"/>
    <w:link w:val="CommentTextChar"/>
    <w:rsid w:val="00F805DB"/>
    <w:rPr>
      <w:sz w:val="20"/>
      <w:szCs w:val="25"/>
    </w:rPr>
  </w:style>
  <w:style w:type="character" w:customStyle="1" w:styleId="CommentTextChar">
    <w:name w:val="Comment Text Char"/>
    <w:link w:val="CommentText"/>
    <w:rsid w:val="00F805DB"/>
    <w:rPr>
      <w:szCs w:val="25"/>
      <w:lang w:val="en-GB"/>
    </w:rPr>
  </w:style>
  <w:style w:type="paragraph" w:styleId="CommentSubject">
    <w:name w:val="annotation subject"/>
    <w:basedOn w:val="CommentText"/>
    <w:next w:val="CommentText"/>
    <w:link w:val="CommentSubjectChar"/>
    <w:rsid w:val="00F805DB"/>
    <w:rPr>
      <w:b/>
      <w:bCs/>
    </w:rPr>
  </w:style>
  <w:style w:type="character" w:customStyle="1" w:styleId="CommentSubjectChar">
    <w:name w:val="Comment Subject Char"/>
    <w:link w:val="CommentSubject"/>
    <w:rsid w:val="00F805DB"/>
    <w:rPr>
      <w:b/>
      <w:bCs/>
      <w:szCs w:val="25"/>
      <w:lang w:val="en-GB"/>
    </w:rPr>
  </w:style>
  <w:style w:type="paragraph" w:styleId="BalloonText">
    <w:name w:val="Balloon Text"/>
    <w:basedOn w:val="Normal"/>
    <w:link w:val="BalloonTextChar"/>
    <w:rsid w:val="00F805DB"/>
    <w:rPr>
      <w:rFonts w:ascii="Tahoma" w:hAnsi="Tahoma"/>
      <w:sz w:val="16"/>
      <w:szCs w:val="20"/>
    </w:rPr>
  </w:style>
  <w:style w:type="character" w:customStyle="1" w:styleId="BalloonTextChar">
    <w:name w:val="Balloon Text Char"/>
    <w:link w:val="BalloonText"/>
    <w:rsid w:val="00F805DB"/>
    <w:rPr>
      <w:rFonts w:ascii="Tahoma" w:hAnsi="Tahoma"/>
      <w:sz w:val="16"/>
      <w:lang w:val="en-GB"/>
    </w:rPr>
  </w:style>
  <w:style w:type="character" w:customStyle="1" w:styleId="Heading1Char">
    <w:name w:val="Heading 1 Char"/>
    <w:link w:val="Heading1"/>
    <w:rsid w:val="00286431"/>
    <w:rPr>
      <w:rFonts w:ascii="Arial" w:hAnsi="Arial" w:cs="Times New Roman"/>
      <w:b/>
      <w:bCs/>
      <w:sz w:val="24"/>
      <w:szCs w:val="24"/>
      <w:lang w:val="en-GB" w:bidi="ar-SA"/>
    </w:rPr>
  </w:style>
  <w:style w:type="character" w:styleId="Hyperlink">
    <w:name w:val="Hyperlink"/>
    <w:rsid w:val="00286431"/>
    <w:rPr>
      <w:color w:val="0000FF"/>
      <w:u w:val="single"/>
    </w:rPr>
  </w:style>
  <w:style w:type="paragraph" w:styleId="ListParagraph">
    <w:name w:val="List Paragraph"/>
    <w:basedOn w:val="Normal"/>
    <w:uiPriority w:val="34"/>
    <w:qFormat/>
    <w:rsid w:val="00675FAD"/>
    <w:pPr>
      <w:ind w:left="720"/>
      <w:contextualSpacing/>
    </w:pPr>
  </w:style>
  <w:style w:type="character" w:customStyle="1" w:styleId="FooterChar">
    <w:name w:val="Footer Char"/>
    <w:link w:val="Footer"/>
    <w:uiPriority w:val="99"/>
    <w:rsid w:val="002D225C"/>
    <w:rPr>
      <w:sz w:val="24"/>
      <w:szCs w:val="28"/>
      <w:lang w:val="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CONTRACT OF PROFESSIONAL SERVICES</vt:lpstr>
    </vt:vector>
  </TitlesOfParts>
  <Company>Hewlett-Packard Company</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PROFESSIONAL SERVICES</dc:title>
  <dc:creator>mandy</dc:creator>
  <cp:lastModifiedBy>Peter Morrison</cp:lastModifiedBy>
  <cp:revision>2</cp:revision>
  <cp:lastPrinted>2011-09-27T05:07:00Z</cp:lastPrinted>
  <dcterms:created xsi:type="dcterms:W3CDTF">2015-12-16T07:46:00Z</dcterms:created>
  <dcterms:modified xsi:type="dcterms:W3CDTF">2015-12-16T07:46:00Z</dcterms:modified>
</cp:coreProperties>
</file>