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63" w:rsidRPr="00F17D8E" w:rsidRDefault="00CA6D29" w:rsidP="005D5F4B">
      <w:pPr>
        <w:jc w:val="both"/>
        <w:rPr>
          <w:rFonts w:ascii="Verdana" w:hAnsi="Verdana"/>
          <w:b/>
          <w:sz w:val="20"/>
        </w:rPr>
      </w:pPr>
      <w:bookmarkStart w:id="0" w:name="_GoBack"/>
      <w:bookmarkEnd w:id="0"/>
      <w:r w:rsidRPr="00F17D8E">
        <w:rPr>
          <w:rFonts w:ascii="Verdana" w:hAnsi="Verdana"/>
          <w:noProof/>
          <w:sz w:val="20"/>
          <w:lang w:eastAsia="en-GB"/>
        </w:rPr>
        <w:drawing>
          <wp:anchor distT="0" distB="0" distL="114300" distR="114300" simplePos="0" relativeHeight="251657728" behindDoc="1" locked="0" layoutInCell="1" allowOverlap="1">
            <wp:simplePos x="0" y="0"/>
            <wp:positionH relativeFrom="page">
              <wp:posOffset>5309235</wp:posOffset>
            </wp:positionH>
            <wp:positionV relativeFrom="page">
              <wp:posOffset>574040</wp:posOffset>
            </wp:positionV>
            <wp:extent cx="1804670" cy="985520"/>
            <wp:effectExtent l="0" t="0" r="5080" b="5080"/>
            <wp:wrapNone/>
            <wp:docPr id="2" name="Picture 2" descr="HAI-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I-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670" cy="985520"/>
                    </a:xfrm>
                    <a:prstGeom prst="rect">
                      <a:avLst/>
                    </a:prstGeom>
                    <a:noFill/>
                  </pic:spPr>
                </pic:pic>
              </a:graphicData>
            </a:graphic>
          </wp:anchor>
        </w:drawing>
      </w:r>
      <w:r w:rsidR="00494E63" w:rsidRPr="00F17D8E">
        <w:rPr>
          <w:rFonts w:ascii="Verdana" w:hAnsi="Verdana"/>
          <w:b/>
          <w:sz w:val="20"/>
        </w:rPr>
        <w:tab/>
      </w:r>
      <w:r w:rsidR="00494E63" w:rsidRPr="00F17D8E">
        <w:rPr>
          <w:rFonts w:ascii="Verdana" w:hAnsi="Verdana"/>
          <w:b/>
          <w:sz w:val="20"/>
        </w:rPr>
        <w:tab/>
      </w:r>
      <w:r w:rsidR="00494E63" w:rsidRPr="00F17D8E">
        <w:rPr>
          <w:rFonts w:ascii="Verdana" w:hAnsi="Verdana"/>
          <w:b/>
          <w:sz w:val="20"/>
        </w:rPr>
        <w:tab/>
      </w:r>
      <w:r w:rsidR="00494E63" w:rsidRPr="00F17D8E">
        <w:rPr>
          <w:rFonts w:ascii="Verdana" w:hAnsi="Verdana"/>
          <w:b/>
          <w:sz w:val="20"/>
        </w:rPr>
        <w:tab/>
      </w:r>
      <w:r w:rsidR="00494E63" w:rsidRPr="00F17D8E">
        <w:rPr>
          <w:rFonts w:ascii="Verdana" w:hAnsi="Verdana"/>
          <w:b/>
          <w:sz w:val="20"/>
        </w:rPr>
        <w:tab/>
      </w:r>
      <w:r w:rsidR="00494E63" w:rsidRPr="00F17D8E">
        <w:rPr>
          <w:rFonts w:ascii="Verdana" w:hAnsi="Verdana"/>
          <w:b/>
          <w:sz w:val="20"/>
        </w:rPr>
        <w:tab/>
      </w:r>
      <w:r w:rsidR="00494E63" w:rsidRPr="00F17D8E">
        <w:rPr>
          <w:rFonts w:ascii="Verdana" w:hAnsi="Verdana"/>
          <w:b/>
          <w:sz w:val="20"/>
        </w:rPr>
        <w:tab/>
      </w:r>
    </w:p>
    <w:p w:rsidR="00494E63" w:rsidRPr="00F17D8E" w:rsidRDefault="00494E63" w:rsidP="005D5F4B">
      <w:pPr>
        <w:jc w:val="both"/>
        <w:rPr>
          <w:rFonts w:ascii="Verdana" w:hAnsi="Verdana"/>
          <w:b/>
          <w:sz w:val="20"/>
        </w:rPr>
      </w:pPr>
    </w:p>
    <w:p w:rsidR="005D0B03" w:rsidRPr="00F17D8E" w:rsidRDefault="005D0B03" w:rsidP="005D5F4B">
      <w:pPr>
        <w:jc w:val="center"/>
        <w:rPr>
          <w:rFonts w:ascii="Verdana" w:hAnsi="Verdana"/>
          <w:b/>
          <w:sz w:val="22"/>
          <w:szCs w:val="22"/>
        </w:rPr>
      </w:pPr>
      <w:r w:rsidRPr="00F17D8E">
        <w:rPr>
          <w:rFonts w:ascii="Verdana" w:hAnsi="Verdana"/>
          <w:b/>
          <w:sz w:val="22"/>
          <w:szCs w:val="22"/>
        </w:rPr>
        <w:t>JOB DESCRIPTION</w:t>
      </w:r>
    </w:p>
    <w:p w:rsidR="005D0B03" w:rsidRPr="00F17D8E" w:rsidRDefault="005D0B03" w:rsidP="005D5F4B">
      <w:pPr>
        <w:jc w:val="both"/>
        <w:rPr>
          <w:rFonts w:ascii="Verdana" w:hAnsi="Verdana"/>
          <w:b/>
          <w:sz w:val="20"/>
        </w:rPr>
      </w:pPr>
    </w:p>
    <w:p w:rsidR="005D0B03" w:rsidRPr="00F17D8E" w:rsidRDefault="005D0B03" w:rsidP="005D5F4B">
      <w:pPr>
        <w:jc w:val="both"/>
        <w:rPr>
          <w:rFonts w:ascii="Verdana" w:hAnsi="Verdana"/>
          <w:bCs/>
          <w:sz w:val="20"/>
        </w:rPr>
      </w:pPr>
      <w:r w:rsidRPr="00F17D8E">
        <w:rPr>
          <w:rFonts w:ascii="Verdana" w:hAnsi="Verdana"/>
          <w:b/>
          <w:sz w:val="20"/>
        </w:rPr>
        <w:t>Job title</w:t>
      </w:r>
      <w:r w:rsidR="005D5F4B" w:rsidRPr="00F17D8E">
        <w:rPr>
          <w:rFonts w:ascii="Verdana" w:hAnsi="Verdana"/>
          <w:b/>
          <w:sz w:val="20"/>
        </w:rPr>
        <w:tab/>
      </w:r>
      <w:r w:rsidRPr="00F17D8E">
        <w:rPr>
          <w:rFonts w:ascii="Verdana" w:hAnsi="Verdana"/>
          <w:b/>
          <w:sz w:val="20"/>
        </w:rPr>
        <w:t>:</w:t>
      </w:r>
      <w:r w:rsidR="005D5F4B" w:rsidRPr="00F17D8E">
        <w:rPr>
          <w:rFonts w:ascii="Verdana" w:hAnsi="Verdana"/>
          <w:b/>
          <w:sz w:val="20"/>
        </w:rPr>
        <w:tab/>
      </w:r>
      <w:r w:rsidR="00791C78" w:rsidRPr="00F17D8E">
        <w:rPr>
          <w:rFonts w:ascii="Verdana" w:hAnsi="Verdana"/>
          <w:sz w:val="20"/>
        </w:rPr>
        <w:t xml:space="preserve">Food, Security and </w:t>
      </w:r>
      <w:r w:rsidR="00AB6A35" w:rsidRPr="00F17D8E">
        <w:rPr>
          <w:rFonts w:ascii="Verdana" w:hAnsi="Verdana"/>
          <w:bCs/>
          <w:sz w:val="20"/>
        </w:rPr>
        <w:t xml:space="preserve">Livelihoods </w:t>
      </w:r>
      <w:r w:rsidR="00A3028B" w:rsidRPr="00F17D8E">
        <w:rPr>
          <w:rFonts w:ascii="Verdana" w:hAnsi="Verdana"/>
          <w:bCs/>
          <w:sz w:val="20"/>
        </w:rPr>
        <w:t>Coordinator</w:t>
      </w:r>
    </w:p>
    <w:p w:rsidR="00A3028B" w:rsidRPr="00F17D8E" w:rsidRDefault="00A3028B" w:rsidP="005D5F4B">
      <w:pPr>
        <w:jc w:val="both"/>
        <w:rPr>
          <w:rFonts w:ascii="Verdana" w:hAnsi="Verdana"/>
          <w:sz w:val="20"/>
        </w:rPr>
      </w:pPr>
    </w:p>
    <w:p w:rsidR="00134C19" w:rsidRPr="00F17D8E" w:rsidRDefault="005D0B03" w:rsidP="005D5F4B">
      <w:pPr>
        <w:tabs>
          <w:tab w:val="left" w:pos="1440"/>
        </w:tabs>
        <w:ind w:left="2160" w:hanging="2160"/>
        <w:jc w:val="both"/>
        <w:rPr>
          <w:rFonts w:ascii="Verdana" w:hAnsi="Verdana" w:cs="Arial"/>
          <w:sz w:val="20"/>
        </w:rPr>
      </w:pPr>
      <w:r w:rsidRPr="00F17D8E">
        <w:rPr>
          <w:rFonts w:ascii="Verdana" w:hAnsi="Verdana" w:cs="Arial"/>
          <w:b/>
          <w:bCs/>
          <w:sz w:val="20"/>
        </w:rPr>
        <w:t>Location</w:t>
      </w:r>
      <w:r w:rsidR="005D5F4B" w:rsidRPr="00F17D8E">
        <w:rPr>
          <w:rFonts w:ascii="Verdana" w:hAnsi="Verdana" w:cs="Arial"/>
          <w:b/>
          <w:bCs/>
          <w:sz w:val="20"/>
        </w:rPr>
        <w:tab/>
      </w:r>
      <w:r w:rsidRPr="00F17D8E">
        <w:rPr>
          <w:rFonts w:ascii="Verdana" w:hAnsi="Verdana" w:cs="Arial"/>
          <w:b/>
          <w:bCs/>
          <w:sz w:val="20"/>
        </w:rPr>
        <w:t>:</w:t>
      </w:r>
      <w:r w:rsidRPr="00F17D8E">
        <w:rPr>
          <w:rFonts w:ascii="Verdana" w:hAnsi="Verdana" w:cs="Arial"/>
          <w:sz w:val="20"/>
        </w:rPr>
        <w:t xml:space="preserve"> </w:t>
      </w:r>
      <w:r w:rsidRPr="00F17D8E">
        <w:rPr>
          <w:rFonts w:ascii="Verdana" w:hAnsi="Verdana" w:cs="Arial"/>
          <w:sz w:val="20"/>
        </w:rPr>
        <w:tab/>
      </w:r>
      <w:r w:rsidR="00791C78" w:rsidRPr="00F17D8E">
        <w:rPr>
          <w:rFonts w:ascii="Verdana" w:hAnsi="Verdana" w:cs="Arial"/>
          <w:sz w:val="20"/>
        </w:rPr>
        <w:t xml:space="preserve">Juba with </w:t>
      </w:r>
      <w:r w:rsidR="00A508E7" w:rsidRPr="00F17D8E">
        <w:rPr>
          <w:rFonts w:ascii="Verdana" w:hAnsi="Verdana" w:cs="Arial"/>
          <w:sz w:val="20"/>
        </w:rPr>
        <w:t xml:space="preserve">regular </w:t>
      </w:r>
      <w:r w:rsidR="00791C78" w:rsidRPr="00F17D8E">
        <w:rPr>
          <w:rFonts w:ascii="Verdana" w:hAnsi="Verdana" w:cs="Arial"/>
          <w:sz w:val="20"/>
        </w:rPr>
        <w:t xml:space="preserve">travel to other </w:t>
      </w:r>
      <w:r w:rsidR="00A508E7" w:rsidRPr="00F17D8E">
        <w:rPr>
          <w:rFonts w:ascii="Verdana" w:hAnsi="Verdana" w:cs="Arial"/>
          <w:sz w:val="20"/>
        </w:rPr>
        <w:t>S</w:t>
      </w:r>
      <w:r w:rsidR="00791C78" w:rsidRPr="00F17D8E">
        <w:rPr>
          <w:rFonts w:ascii="Verdana" w:hAnsi="Verdana" w:cs="Arial"/>
          <w:sz w:val="20"/>
        </w:rPr>
        <w:t>tates in South Sudan</w:t>
      </w:r>
    </w:p>
    <w:p w:rsidR="00791C78" w:rsidRPr="00F17D8E" w:rsidRDefault="00791C78" w:rsidP="005D5F4B">
      <w:pPr>
        <w:ind w:left="2160" w:hanging="2160"/>
        <w:jc w:val="both"/>
        <w:rPr>
          <w:rFonts w:ascii="Verdana" w:hAnsi="Verdana" w:cs="Arial"/>
          <w:sz w:val="20"/>
        </w:rPr>
      </w:pPr>
    </w:p>
    <w:p w:rsidR="00DC0062" w:rsidRPr="00F17D8E" w:rsidRDefault="005D0B03" w:rsidP="005D5F4B">
      <w:pPr>
        <w:jc w:val="both"/>
        <w:rPr>
          <w:rFonts w:ascii="Verdana" w:hAnsi="Verdana" w:cs="Arial"/>
          <w:sz w:val="20"/>
        </w:rPr>
      </w:pPr>
      <w:r w:rsidRPr="00F17D8E">
        <w:rPr>
          <w:rFonts w:ascii="Verdana" w:hAnsi="Verdana" w:cs="Arial"/>
          <w:b/>
          <w:bCs/>
          <w:sz w:val="20"/>
        </w:rPr>
        <w:t>Contract Duration:</w:t>
      </w:r>
      <w:r w:rsidRPr="00F17D8E">
        <w:rPr>
          <w:rFonts w:ascii="Verdana" w:hAnsi="Verdana" w:cs="Arial"/>
          <w:b/>
          <w:bCs/>
          <w:sz w:val="20"/>
        </w:rPr>
        <w:tab/>
      </w:r>
      <w:r w:rsidR="00E11960" w:rsidRPr="00F17D8E">
        <w:rPr>
          <w:rFonts w:ascii="Verdana" w:hAnsi="Verdana" w:cs="Arial"/>
          <w:sz w:val="20"/>
        </w:rPr>
        <w:t xml:space="preserve"> </w:t>
      </w:r>
      <w:r w:rsidR="000979EA">
        <w:rPr>
          <w:rFonts w:ascii="Verdana" w:hAnsi="Verdana" w:cs="Arial"/>
          <w:sz w:val="20"/>
        </w:rPr>
        <w:t xml:space="preserve">6 </w:t>
      </w:r>
      <w:r w:rsidR="00E11960" w:rsidRPr="00F17D8E">
        <w:rPr>
          <w:rFonts w:ascii="Verdana" w:hAnsi="Verdana" w:cs="Arial"/>
          <w:sz w:val="20"/>
        </w:rPr>
        <w:t>months</w:t>
      </w:r>
      <w:r w:rsidR="00DC0062" w:rsidRPr="00F17D8E">
        <w:rPr>
          <w:rFonts w:ascii="Verdana" w:hAnsi="Verdana" w:cs="Arial"/>
          <w:sz w:val="20"/>
        </w:rPr>
        <w:t xml:space="preserve"> </w:t>
      </w:r>
      <w:r w:rsidR="000979EA">
        <w:rPr>
          <w:rFonts w:ascii="Verdana" w:hAnsi="Verdana" w:cs="Arial"/>
          <w:sz w:val="20"/>
        </w:rPr>
        <w:t>with possibility of renewal</w:t>
      </w:r>
    </w:p>
    <w:p w:rsidR="00134C19" w:rsidRPr="00F17D8E" w:rsidRDefault="00134C19" w:rsidP="005D5F4B">
      <w:pPr>
        <w:jc w:val="both"/>
        <w:rPr>
          <w:rFonts w:ascii="Verdana" w:hAnsi="Verdana" w:cs="Arial"/>
          <w:sz w:val="20"/>
        </w:rPr>
      </w:pPr>
    </w:p>
    <w:p w:rsidR="005D0B03" w:rsidRPr="00F17D8E" w:rsidRDefault="005D0B03" w:rsidP="005D5F4B">
      <w:pPr>
        <w:jc w:val="both"/>
        <w:rPr>
          <w:rFonts w:ascii="Verdana" w:hAnsi="Verdana" w:cs="Arial"/>
          <w:sz w:val="20"/>
        </w:rPr>
      </w:pPr>
      <w:r w:rsidRPr="00F17D8E">
        <w:rPr>
          <w:rFonts w:ascii="Verdana" w:hAnsi="Verdana" w:cs="Arial"/>
          <w:b/>
          <w:bCs/>
          <w:sz w:val="20"/>
        </w:rPr>
        <w:t>Responsible to:</w:t>
      </w:r>
      <w:r w:rsidRPr="00F17D8E">
        <w:rPr>
          <w:rFonts w:ascii="Verdana" w:hAnsi="Verdana" w:cs="Arial"/>
          <w:bCs/>
          <w:sz w:val="20"/>
        </w:rPr>
        <w:t xml:space="preserve"> </w:t>
      </w:r>
      <w:r w:rsidRPr="00F17D8E">
        <w:rPr>
          <w:rFonts w:ascii="Verdana" w:hAnsi="Verdana" w:cs="Arial"/>
          <w:bCs/>
          <w:sz w:val="20"/>
        </w:rPr>
        <w:tab/>
      </w:r>
      <w:r w:rsidR="00791C78" w:rsidRPr="00F17D8E">
        <w:rPr>
          <w:rFonts w:ascii="Verdana" w:hAnsi="Verdana" w:cs="Arial"/>
          <w:bCs/>
          <w:sz w:val="20"/>
        </w:rPr>
        <w:t xml:space="preserve">Emergency </w:t>
      </w:r>
      <w:r w:rsidR="004B0CE5" w:rsidRPr="00F17D8E">
        <w:rPr>
          <w:rFonts w:ascii="Verdana" w:hAnsi="Verdana" w:cs="Arial"/>
          <w:bCs/>
          <w:sz w:val="20"/>
        </w:rPr>
        <w:t>P</w:t>
      </w:r>
      <w:r w:rsidR="007B53EE" w:rsidRPr="00F17D8E">
        <w:rPr>
          <w:rFonts w:ascii="Verdana" w:hAnsi="Verdana" w:cs="Arial"/>
          <w:bCs/>
          <w:sz w:val="20"/>
        </w:rPr>
        <w:t>rogramme Manager</w:t>
      </w:r>
      <w:r w:rsidR="00791C78" w:rsidRPr="00F17D8E">
        <w:rPr>
          <w:rFonts w:ascii="Verdana" w:hAnsi="Verdana" w:cs="Arial"/>
          <w:bCs/>
          <w:sz w:val="20"/>
        </w:rPr>
        <w:t>, South Sudan</w:t>
      </w:r>
      <w:r w:rsidR="004B0CE5" w:rsidRPr="00F17D8E">
        <w:rPr>
          <w:rFonts w:ascii="Verdana" w:hAnsi="Verdana" w:cs="Arial"/>
          <w:bCs/>
          <w:sz w:val="20"/>
        </w:rPr>
        <w:t xml:space="preserve"> </w:t>
      </w:r>
    </w:p>
    <w:p w:rsidR="005D0B03" w:rsidRPr="00F17D8E" w:rsidRDefault="005D0B03" w:rsidP="005D5F4B">
      <w:pPr>
        <w:jc w:val="both"/>
        <w:rPr>
          <w:rFonts w:ascii="Verdana" w:hAnsi="Verdana" w:cs="Arial"/>
          <w:sz w:val="20"/>
        </w:rPr>
      </w:pPr>
    </w:p>
    <w:p w:rsidR="005D0B03" w:rsidRPr="00F17D8E" w:rsidRDefault="005D0B03" w:rsidP="005D5F4B">
      <w:pPr>
        <w:jc w:val="both"/>
        <w:rPr>
          <w:rFonts w:ascii="Verdana" w:hAnsi="Verdana" w:cs="Arial"/>
          <w:sz w:val="20"/>
        </w:rPr>
      </w:pPr>
      <w:r w:rsidRPr="00F17D8E">
        <w:rPr>
          <w:rFonts w:ascii="Verdana" w:hAnsi="Verdana" w:cs="Arial"/>
          <w:b/>
          <w:bCs/>
          <w:sz w:val="20"/>
        </w:rPr>
        <w:t>Responsible for:</w:t>
      </w:r>
      <w:r w:rsidRPr="00F17D8E">
        <w:rPr>
          <w:rFonts w:ascii="Verdana" w:hAnsi="Verdana" w:cs="Arial"/>
          <w:b/>
          <w:bCs/>
          <w:sz w:val="20"/>
        </w:rPr>
        <w:tab/>
      </w:r>
      <w:r w:rsidR="00791C78" w:rsidRPr="00F17D8E">
        <w:rPr>
          <w:rFonts w:ascii="Verdana" w:hAnsi="Verdana" w:cs="Arial"/>
          <w:bCs/>
          <w:sz w:val="20"/>
        </w:rPr>
        <w:t>FSL in South Sudan</w:t>
      </w:r>
    </w:p>
    <w:p w:rsidR="00C8520A" w:rsidRPr="00F17D8E" w:rsidRDefault="00C8520A" w:rsidP="005D5F4B">
      <w:pPr>
        <w:pStyle w:val="Heading2"/>
        <w:jc w:val="both"/>
        <w:rPr>
          <w:rFonts w:ascii="Verdana" w:hAnsi="Verdana"/>
          <w:b w:val="0"/>
          <w:sz w:val="20"/>
          <w:lang w:val="en-GB"/>
        </w:rPr>
      </w:pPr>
    </w:p>
    <w:p w:rsidR="005D5F4B" w:rsidRPr="00F17D8E" w:rsidRDefault="005D5F4B" w:rsidP="005D5F4B">
      <w:pPr>
        <w:spacing w:after="120"/>
        <w:jc w:val="both"/>
        <w:outlineLvl w:val="0"/>
        <w:rPr>
          <w:rFonts w:ascii="Verdana" w:hAnsi="Verdana" w:cs="Arial"/>
          <w:b/>
          <w:bCs/>
          <w:sz w:val="20"/>
        </w:rPr>
      </w:pPr>
      <w:r w:rsidRPr="00F17D8E">
        <w:rPr>
          <w:rFonts w:ascii="Verdana" w:hAnsi="Verdana" w:cs="Arial"/>
          <w:b/>
          <w:bCs/>
          <w:sz w:val="20"/>
        </w:rPr>
        <w:t>BACKGROUND:</w:t>
      </w:r>
    </w:p>
    <w:p w:rsidR="005D5F4B" w:rsidRPr="00F17D8E" w:rsidRDefault="005D5F4B" w:rsidP="005D5F4B">
      <w:pPr>
        <w:pStyle w:val="Normal10pt"/>
        <w:jc w:val="both"/>
        <w:rPr>
          <w:rFonts w:ascii="Verdana" w:hAnsi="Verdana"/>
          <w:lang w:val="en-US" w:eastAsia="en-GB"/>
        </w:rPr>
      </w:pPr>
      <w:r w:rsidRPr="00F17D8E">
        <w:rPr>
          <w:rFonts w:ascii="Verdana" w:hAnsi="Verdana"/>
        </w:rPr>
        <w:t>HelpAge International is a global network of not-for-profit organisations with a vision o</w:t>
      </w:r>
      <w:r w:rsidRPr="00F17D8E">
        <w:rPr>
          <w:rFonts w:ascii="Verdana" w:hAnsi="Verdana"/>
          <w:lang w:val="en-US" w:eastAsia="en-GB"/>
        </w:rPr>
        <w:t xml:space="preserve">f a world where older people fulfill their potential to lead active, dignified, healthy and secure lives. With over 70 affiliates and 300 partners across more than 50 countries the HAI network brings together hundreds of </w:t>
      </w:r>
      <w:proofErr w:type="spellStart"/>
      <w:r w:rsidRPr="00F17D8E">
        <w:rPr>
          <w:rFonts w:ascii="Verdana" w:hAnsi="Verdana"/>
          <w:lang w:val="en-US" w:eastAsia="en-GB"/>
        </w:rPr>
        <w:t>organisations</w:t>
      </w:r>
      <w:proofErr w:type="spellEnd"/>
      <w:r w:rsidRPr="00F17D8E">
        <w:rPr>
          <w:rFonts w:ascii="Verdana" w:hAnsi="Verdana"/>
          <w:lang w:val="en-US" w:eastAsia="en-GB"/>
        </w:rPr>
        <w:t xml:space="preserve"> worldwide. HelpAge has a secretariat with offices in London and Brussels, six regional </w:t>
      </w:r>
      <w:proofErr w:type="spellStart"/>
      <w:r w:rsidRPr="00F17D8E">
        <w:rPr>
          <w:rFonts w:ascii="Verdana" w:hAnsi="Verdana"/>
          <w:lang w:val="en-US" w:eastAsia="en-GB"/>
        </w:rPr>
        <w:t>centres</w:t>
      </w:r>
      <w:proofErr w:type="spellEnd"/>
      <w:r w:rsidRPr="00F17D8E">
        <w:rPr>
          <w:rFonts w:ascii="Verdana" w:hAnsi="Verdana"/>
          <w:lang w:val="en-US" w:eastAsia="en-GB"/>
        </w:rPr>
        <w:t xml:space="preserve"> in Africa (the East, West and central Africa Regional Development Centre – EWCARDC – with which the South Sudan </w:t>
      </w:r>
      <w:proofErr w:type="spellStart"/>
      <w:r w:rsidRPr="00F17D8E">
        <w:rPr>
          <w:rFonts w:ascii="Verdana" w:hAnsi="Verdana"/>
          <w:lang w:val="en-US" w:eastAsia="en-GB"/>
        </w:rPr>
        <w:t>programme</w:t>
      </w:r>
      <w:proofErr w:type="spellEnd"/>
      <w:r w:rsidRPr="00F17D8E">
        <w:rPr>
          <w:rFonts w:ascii="Verdana" w:hAnsi="Verdana"/>
          <w:lang w:val="en-US" w:eastAsia="en-GB"/>
        </w:rPr>
        <w:t xml:space="preserve"> is linked), East Asia/Pacific, South Asia, Latin America, the Caribbean and Central Asia, seven national </w:t>
      </w:r>
      <w:proofErr w:type="spellStart"/>
      <w:r w:rsidRPr="00F17D8E">
        <w:rPr>
          <w:rFonts w:ascii="Verdana" w:hAnsi="Verdana"/>
          <w:lang w:val="en-US" w:eastAsia="en-GB"/>
        </w:rPr>
        <w:t>programmes</w:t>
      </w:r>
      <w:proofErr w:type="spellEnd"/>
      <w:r w:rsidRPr="00F17D8E">
        <w:rPr>
          <w:rFonts w:ascii="Verdana" w:hAnsi="Verdana"/>
          <w:lang w:val="en-US" w:eastAsia="en-GB"/>
        </w:rPr>
        <w:t xml:space="preserve"> and a number of emergency </w:t>
      </w:r>
      <w:proofErr w:type="spellStart"/>
      <w:r w:rsidRPr="00F17D8E">
        <w:rPr>
          <w:rFonts w:ascii="Verdana" w:hAnsi="Verdana"/>
          <w:lang w:val="en-US" w:eastAsia="en-GB"/>
        </w:rPr>
        <w:t>programmes</w:t>
      </w:r>
      <w:proofErr w:type="spellEnd"/>
      <w:r w:rsidRPr="00F17D8E">
        <w:rPr>
          <w:rFonts w:ascii="Verdana" w:hAnsi="Verdana"/>
          <w:lang w:val="en-US" w:eastAsia="en-GB"/>
        </w:rPr>
        <w:t>.</w:t>
      </w:r>
    </w:p>
    <w:p w:rsidR="005D5F4B" w:rsidRPr="00F17D8E" w:rsidRDefault="005D5F4B" w:rsidP="005D5F4B">
      <w:pPr>
        <w:spacing w:before="100" w:beforeAutospacing="1" w:after="100" w:afterAutospacing="1"/>
        <w:jc w:val="both"/>
        <w:rPr>
          <w:rFonts w:ascii="Verdana" w:hAnsi="Verdana" w:cs="Arial"/>
          <w:bCs/>
          <w:sz w:val="20"/>
        </w:rPr>
      </w:pPr>
      <w:r w:rsidRPr="00F17D8E">
        <w:rPr>
          <w:rFonts w:ascii="Verdana" w:hAnsi="Verdana" w:cs="Arial"/>
          <w:bCs/>
          <w:sz w:val="20"/>
        </w:rPr>
        <w:t xml:space="preserve">HelpAge began its current emergency programme in South Sudan in response to the conflict after independence in December 2013. Work began in June 2014 to establish an office in Juba, identify the needs of older people in the three Protection of Civilians Centres and address these needs through the distribution of </w:t>
      </w:r>
      <w:proofErr w:type="gramStart"/>
      <w:r w:rsidRPr="00F17D8E">
        <w:rPr>
          <w:rFonts w:ascii="Verdana" w:hAnsi="Verdana" w:cs="Arial"/>
          <w:bCs/>
          <w:sz w:val="20"/>
        </w:rPr>
        <w:t>NFIs,</w:t>
      </w:r>
      <w:proofErr w:type="gramEnd"/>
      <w:r w:rsidRPr="00F17D8E">
        <w:rPr>
          <w:rFonts w:ascii="Verdana" w:hAnsi="Verdana" w:cs="Arial"/>
          <w:bCs/>
          <w:sz w:val="20"/>
        </w:rPr>
        <w:t xml:space="preserve"> construction of older peoples centres and advocating with NGOs to factor in planning that improves access to services for older people.</w:t>
      </w:r>
    </w:p>
    <w:p w:rsidR="005D5F4B" w:rsidRPr="00F17D8E" w:rsidRDefault="005D5F4B" w:rsidP="005D5F4B">
      <w:pPr>
        <w:spacing w:before="100" w:beforeAutospacing="1" w:after="100" w:afterAutospacing="1"/>
        <w:jc w:val="both"/>
        <w:rPr>
          <w:rFonts w:ascii="Verdana" w:hAnsi="Verdana" w:cs="Arial"/>
          <w:b/>
          <w:bCs/>
          <w:sz w:val="20"/>
        </w:rPr>
      </w:pPr>
      <w:r w:rsidRPr="00F17D8E">
        <w:rPr>
          <w:rFonts w:ascii="Verdana" w:hAnsi="Verdana" w:cs="Arial"/>
          <w:bCs/>
          <w:sz w:val="20"/>
        </w:rPr>
        <w:t>HelpAge is now looking to expand its work in 2015 to address the needs of older people in outlying areas including Akobo east (</w:t>
      </w:r>
      <w:proofErr w:type="spellStart"/>
      <w:r w:rsidRPr="00F17D8E">
        <w:rPr>
          <w:rFonts w:ascii="Verdana" w:hAnsi="Verdana" w:cs="Arial"/>
          <w:bCs/>
          <w:sz w:val="20"/>
        </w:rPr>
        <w:t>Jonglei</w:t>
      </w:r>
      <w:proofErr w:type="spellEnd"/>
      <w:r w:rsidRPr="00F17D8E">
        <w:rPr>
          <w:rFonts w:ascii="Verdana" w:hAnsi="Verdana" w:cs="Arial"/>
          <w:bCs/>
          <w:sz w:val="20"/>
        </w:rPr>
        <w:t xml:space="preserve"> state), </w:t>
      </w:r>
      <w:proofErr w:type="spellStart"/>
      <w:r w:rsidRPr="00F17D8E">
        <w:rPr>
          <w:rFonts w:ascii="Verdana" w:hAnsi="Verdana" w:cs="Arial"/>
          <w:bCs/>
          <w:sz w:val="20"/>
        </w:rPr>
        <w:t>Fashoda</w:t>
      </w:r>
      <w:proofErr w:type="spellEnd"/>
      <w:r w:rsidRPr="00F17D8E">
        <w:rPr>
          <w:rFonts w:ascii="Verdana" w:hAnsi="Verdana" w:cs="Arial"/>
          <w:bCs/>
          <w:sz w:val="20"/>
        </w:rPr>
        <w:t xml:space="preserve"> and </w:t>
      </w:r>
      <w:proofErr w:type="spellStart"/>
      <w:r w:rsidRPr="00F17D8E">
        <w:rPr>
          <w:rFonts w:ascii="Verdana" w:hAnsi="Verdana" w:cs="Arial"/>
          <w:bCs/>
          <w:sz w:val="20"/>
        </w:rPr>
        <w:t>Manyo</w:t>
      </w:r>
      <w:proofErr w:type="spellEnd"/>
      <w:r w:rsidRPr="00F17D8E">
        <w:rPr>
          <w:rFonts w:ascii="Verdana" w:hAnsi="Verdana" w:cs="Arial"/>
          <w:bCs/>
          <w:sz w:val="20"/>
        </w:rPr>
        <w:t xml:space="preserve"> (Upper Nile) and North Tong (</w:t>
      </w:r>
      <w:proofErr w:type="spellStart"/>
      <w:r w:rsidRPr="00F17D8E">
        <w:rPr>
          <w:rFonts w:ascii="Verdana" w:hAnsi="Verdana" w:cs="Arial"/>
          <w:bCs/>
          <w:sz w:val="20"/>
        </w:rPr>
        <w:t>Warrap</w:t>
      </w:r>
      <w:proofErr w:type="spellEnd"/>
      <w:r w:rsidRPr="00F17D8E">
        <w:rPr>
          <w:rFonts w:ascii="Verdana" w:hAnsi="Verdana" w:cs="Arial"/>
          <w:bCs/>
          <w:sz w:val="20"/>
        </w:rPr>
        <w:t>). Subject to funding these interventions will improve the lives of 21,000 older people and their families through activities focusing on nutrition, protection and food, security and livelihoods. Interventions will be a mixture of direct work with older people, advocating with other agencies and local capacity building.</w:t>
      </w:r>
      <w:r w:rsidRPr="00F17D8E">
        <w:rPr>
          <w:rFonts w:ascii="Verdana" w:hAnsi="Verdana" w:cs="Arial"/>
          <w:b/>
          <w:bCs/>
          <w:sz w:val="20"/>
        </w:rPr>
        <w:t xml:space="preserve"> </w:t>
      </w:r>
    </w:p>
    <w:p w:rsidR="00E11960" w:rsidRPr="00F17D8E" w:rsidRDefault="005D5F4B" w:rsidP="005D5F4B">
      <w:pPr>
        <w:ind w:left="2160" w:hanging="2160"/>
        <w:jc w:val="both"/>
        <w:rPr>
          <w:rFonts w:ascii="Verdana" w:hAnsi="Verdana"/>
          <w:b/>
          <w:bCs/>
          <w:sz w:val="20"/>
        </w:rPr>
      </w:pPr>
      <w:r w:rsidRPr="00F17D8E">
        <w:rPr>
          <w:rFonts w:ascii="Verdana" w:hAnsi="Verdana"/>
          <w:b/>
          <w:bCs/>
          <w:sz w:val="20"/>
        </w:rPr>
        <w:t xml:space="preserve">Overall </w:t>
      </w:r>
      <w:r w:rsidR="005D0B03" w:rsidRPr="00F17D8E">
        <w:rPr>
          <w:rFonts w:ascii="Verdana" w:hAnsi="Verdana"/>
          <w:b/>
          <w:bCs/>
          <w:sz w:val="20"/>
        </w:rPr>
        <w:t>Job purpose</w:t>
      </w:r>
    </w:p>
    <w:p w:rsidR="00CE2C77" w:rsidRPr="00F17D8E" w:rsidRDefault="00443B47" w:rsidP="005D5F4B">
      <w:pPr>
        <w:jc w:val="both"/>
        <w:rPr>
          <w:rFonts w:ascii="Verdana" w:hAnsi="Verdana" w:cs="Arial"/>
          <w:sz w:val="20"/>
        </w:rPr>
      </w:pPr>
      <w:r w:rsidRPr="00F17D8E">
        <w:rPr>
          <w:rFonts w:ascii="Verdana" w:hAnsi="Verdana" w:cs="Arial"/>
          <w:sz w:val="20"/>
        </w:rPr>
        <w:t xml:space="preserve">The Livelihoods Coordinator </w:t>
      </w:r>
      <w:r w:rsidR="00134C19" w:rsidRPr="00F17D8E">
        <w:rPr>
          <w:rFonts w:ascii="Verdana" w:hAnsi="Verdana" w:cs="Arial"/>
          <w:sz w:val="20"/>
        </w:rPr>
        <w:t xml:space="preserve">main responsibility is </w:t>
      </w:r>
      <w:r w:rsidR="00791C78" w:rsidRPr="00F17D8E">
        <w:rPr>
          <w:rFonts w:ascii="Verdana" w:hAnsi="Verdana" w:cs="Arial"/>
          <w:sz w:val="20"/>
        </w:rPr>
        <w:t xml:space="preserve">to coordinate and </w:t>
      </w:r>
      <w:r w:rsidR="00C87DEE" w:rsidRPr="00F17D8E">
        <w:rPr>
          <w:rFonts w:ascii="Verdana" w:hAnsi="Verdana" w:cs="Arial"/>
          <w:sz w:val="20"/>
        </w:rPr>
        <w:t xml:space="preserve">lead the implementation of </w:t>
      </w:r>
      <w:proofErr w:type="spellStart"/>
      <w:r w:rsidR="00C87DEE" w:rsidRPr="00F17D8E">
        <w:rPr>
          <w:rFonts w:ascii="Verdana" w:hAnsi="Verdana" w:cs="Arial"/>
          <w:sz w:val="20"/>
        </w:rPr>
        <w:t>HelpAge’s</w:t>
      </w:r>
      <w:proofErr w:type="spellEnd"/>
      <w:r w:rsidR="00C87DEE" w:rsidRPr="00F17D8E">
        <w:rPr>
          <w:rFonts w:ascii="Verdana" w:hAnsi="Verdana" w:cs="Arial"/>
          <w:sz w:val="20"/>
        </w:rPr>
        <w:t xml:space="preserve"> </w:t>
      </w:r>
      <w:r w:rsidR="00791C78" w:rsidRPr="00F17D8E">
        <w:rPr>
          <w:rFonts w:ascii="Verdana" w:hAnsi="Verdana" w:cs="Arial"/>
          <w:sz w:val="20"/>
        </w:rPr>
        <w:t xml:space="preserve">FSL work in South Sudan. This will be through advising, </w:t>
      </w:r>
      <w:proofErr w:type="gramStart"/>
      <w:r w:rsidR="00791C78" w:rsidRPr="00F17D8E">
        <w:rPr>
          <w:rFonts w:ascii="Verdana" w:hAnsi="Verdana" w:cs="Arial"/>
          <w:sz w:val="20"/>
        </w:rPr>
        <w:t>managing</w:t>
      </w:r>
      <w:proofErr w:type="gramEnd"/>
      <w:r w:rsidR="00791C78" w:rsidRPr="00F17D8E">
        <w:rPr>
          <w:rFonts w:ascii="Verdana" w:hAnsi="Verdana" w:cs="Arial"/>
          <w:sz w:val="20"/>
        </w:rPr>
        <w:t xml:space="preserve"> and supporting teams on the ground, conducting training and capacity building of staff including in market assessment, engaging with relevant NGOs, UN and other agencies and clusters.</w:t>
      </w:r>
    </w:p>
    <w:p w:rsidR="0057158D" w:rsidRPr="00F17D8E" w:rsidRDefault="0057158D" w:rsidP="005D5F4B">
      <w:pPr>
        <w:jc w:val="both"/>
        <w:rPr>
          <w:rFonts w:ascii="Verdana" w:hAnsi="Verdana" w:cs="Arial"/>
          <w:sz w:val="20"/>
        </w:rPr>
      </w:pPr>
    </w:p>
    <w:p w:rsidR="0083203D" w:rsidRPr="00F17D8E" w:rsidRDefault="00443B47" w:rsidP="005D5F4B">
      <w:pPr>
        <w:jc w:val="both"/>
        <w:rPr>
          <w:rFonts w:ascii="Verdana" w:hAnsi="Verdana" w:cs="Arial"/>
          <w:sz w:val="20"/>
        </w:rPr>
      </w:pPr>
      <w:r w:rsidRPr="00F17D8E">
        <w:rPr>
          <w:rFonts w:ascii="Verdana" w:hAnsi="Verdana" w:cs="Arial"/>
          <w:sz w:val="20"/>
        </w:rPr>
        <w:t>S/he</w:t>
      </w:r>
      <w:r w:rsidR="00284F28" w:rsidRPr="00F17D8E">
        <w:rPr>
          <w:rFonts w:ascii="Verdana" w:hAnsi="Verdana" w:cs="Arial"/>
          <w:sz w:val="20"/>
        </w:rPr>
        <w:t xml:space="preserve"> will</w:t>
      </w:r>
      <w:r w:rsidRPr="00F17D8E">
        <w:rPr>
          <w:rFonts w:ascii="Verdana" w:hAnsi="Verdana" w:cs="Arial"/>
          <w:sz w:val="20"/>
        </w:rPr>
        <w:t xml:space="preserve"> </w:t>
      </w:r>
      <w:r w:rsidR="00477395" w:rsidRPr="00F17D8E">
        <w:rPr>
          <w:rFonts w:ascii="Verdana" w:hAnsi="Verdana" w:cs="Arial"/>
          <w:sz w:val="20"/>
        </w:rPr>
        <w:t xml:space="preserve">improve </w:t>
      </w:r>
      <w:r w:rsidR="00791C78" w:rsidRPr="00F17D8E">
        <w:rPr>
          <w:rFonts w:ascii="Verdana" w:hAnsi="Verdana" w:cs="Arial"/>
          <w:sz w:val="20"/>
        </w:rPr>
        <w:t>FSL</w:t>
      </w:r>
      <w:r w:rsidR="00477395" w:rsidRPr="00F17D8E">
        <w:rPr>
          <w:rFonts w:ascii="Verdana" w:hAnsi="Verdana" w:cs="Arial"/>
          <w:sz w:val="20"/>
        </w:rPr>
        <w:t xml:space="preserve"> of older people </w:t>
      </w:r>
      <w:r w:rsidR="00791C78" w:rsidRPr="00F17D8E">
        <w:rPr>
          <w:rFonts w:ascii="Verdana" w:hAnsi="Verdana" w:cs="Arial"/>
          <w:sz w:val="20"/>
        </w:rPr>
        <w:t xml:space="preserve">and their families </w:t>
      </w:r>
      <w:r w:rsidR="00477395" w:rsidRPr="00F17D8E">
        <w:rPr>
          <w:rFonts w:ascii="Verdana" w:hAnsi="Verdana" w:cs="Arial"/>
          <w:sz w:val="20"/>
        </w:rPr>
        <w:t>through a range of approaches, including cash</w:t>
      </w:r>
      <w:r w:rsidR="00791C78" w:rsidRPr="00F17D8E">
        <w:rPr>
          <w:rFonts w:ascii="Verdana" w:hAnsi="Verdana" w:cs="Arial"/>
          <w:sz w:val="20"/>
        </w:rPr>
        <w:t xml:space="preserve"> transfers, cash vouchers, </w:t>
      </w:r>
      <w:proofErr w:type="gramStart"/>
      <w:r w:rsidR="00791C78" w:rsidRPr="00F17D8E">
        <w:rPr>
          <w:rFonts w:ascii="Verdana" w:hAnsi="Verdana" w:cs="Arial"/>
          <w:sz w:val="20"/>
        </w:rPr>
        <w:t>livelihood</w:t>
      </w:r>
      <w:proofErr w:type="gramEnd"/>
      <w:r w:rsidR="00791C78" w:rsidRPr="00F17D8E">
        <w:rPr>
          <w:rFonts w:ascii="Verdana" w:hAnsi="Verdana" w:cs="Arial"/>
          <w:sz w:val="20"/>
        </w:rPr>
        <w:t xml:space="preserve"> options (including</w:t>
      </w:r>
      <w:r w:rsidR="00A3028B" w:rsidRPr="00F17D8E">
        <w:rPr>
          <w:rFonts w:ascii="Verdana" w:hAnsi="Verdana" w:cs="Arial"/>
          <w:sz w:val="20"/>
        </w:rPr>
        <w:t xml:space="preserve"> </w:t>
      </w:r>
      <w:r w:rsidR="00477395" w:rsidRPr="00F17D8E">
        <w:rPr>
          <w:rFonts w:ascii="Verdana" w:hAnsi="Verdana" w:cs="Arial"/>
          <w:sz w:val="20"/>
        </w:rPr>
        <w:t>micro-</w:t>
      </w:r>
      <w:r w:rsidR="00A3028B" w:rsidRPr="00F17D8E">
        <w:rPr>
          <w:rFonts w:ascii="Verdana" w:hAnsi="Verdana" w:cs="Arial"/>
          <w:sz w:val="20"/>
        </w:rPr>
        <w:t>finance</w:t>
      </w:r>
      <w:r w:rsidR="00477395" w:rsidRPr="00F17D8E">
        <w:rPr>
          <w:rFonts w:ascii="Verdana" w:hAnsi="Verdana" w:cs="Arial"/>
          <w:sz w:val="20"/>
        </w:rPr>
        <w:t xml:space="preserve">, </w:t>
      </w:r>
      <w:r w:rsidR="00A3028B" w:rsidRPr="00F17D8E">
        <w:rPr>
          <w:rFonts w:ascii="Verdana" w:hAnsi="Verdana" w:cs="Arial"/>
          <w:sz w:val="20"/>
        </w:rPr>
        <w:t xml:space="preserve">food security, </w:t>
      </w:r>
      <w:r w:rsidR="00134C19" w:rsidRPr="00F17D8E">
        <w:rPr>
          <w:rFonts w:ascii="Verdana" w:hAnsi="Verdana" w:cs="Arial"/>
          <w:sz w:val="20"/>
        </w:rPr>
        <w:t>farming and o</w:t>
      </w:r>
      <w:r w:rsidR="005617CD" w:rsidRPr="00F17D8E">
        <w:rPr>
          <w:rFonts w:ascii="Verdana" w:hAnsi="Verdana" w:cs="Arial"/>
          <w:sz w:val="20"/>
        </w:rPr>
        <w:t>f</w:t>
      </w:r>
      <w:r w:rsidR="00134C19" w:rsidRPr="00F17D8E">
        <w:rPr>
          <w:rFonts w:ascii="Verdana" w:hAnsi="Verdana" w:cs="Arial"/>
          <w:sz w:val="20"/>
        </w:rPr>
        <w:t>f-farm activities</w:t>
      </w:r>
      <w:r w:rsidR="00791C78" w:rsidRPr="00F17D8E">
        <w:rPr>
          <w:rFonts w:ascii="Verdana" w:hAnsi="Verdana" w:cs="Arial"/>
          <w:sz w:val="20"/>
        </w:rPr>
        <w:t>)</w:t>
      </w:r>
      <w:r w:rsidR="00134C19" w:rsidRPr="00F17D8E">
        <w:rPr>
          <w:rFonts w:ascii="Verdana" w:hAnsi="Verdana" w:cs="Arial"/>
          <w:sz w:val="20"/>
        </w:rPr>
        <w:t xml:space="preserve"> </w:t>
      </w:r>
      <w:r w:rsidR="00477395" w:rsidRPr="00F17D8E">
        <w:rPr>
          <w:rFonts w:ascii="Verdana" w:hAnsi="Verdana" w:cs="Arial"/>
          <w:sz w:val="20"/>
        </w:rPr>
        <w:t xml:space="preserve">and </w:t>
      </w:r>
      <w:r w:rsidRPr="00F17D8E">
        <w:rPr>
          <w:rFonts w:ascii="Verdana" w:hAnsi="Verdana" w:cs="Arial"/>
          <w:sz w:val="20"/>
        </w:rPr>
        <w:t xml:space="preserve">base the programmes on sound and </w:t>
      </w:r>
      <w:r w:rsidR="0010021D" w:rsidRPr="00F17D8E">
        <w:rPr>
          <w:rFonts w:ascii="Verdana" w:hAnsi="Verdana" w:cs="Arial"/>
          <w:sz w:val="20"/>
        </w:rPr>
        <w:t>o</w:t>
      </w:r>
      <w:r w:rsidRPr="00F17D8E">
        <w:rPr>
          <w:rFonts w:ascii="Verdana" w:hAnsi="Verdana" w:cs="Arial"/>
          <w:sz w:val="20"/>
        </w:rPr>
        <w:t xml:space="preserve">ngoing assessment analysis of the </w:t>
      </w:r>
      <w:r w:rsidR="0057158D" w:rsidRPr="00F17D8E">
        <w:rPr>
          <w:rFonts w:ascii="Verdana" w:hAnsi="Verdana" w:cs="Arial"/>
          <w:sz w:val="20"/>
        </w:rPr>
        <w:t xml:space="preserve">markets and </w:t>
      </w:r>
      <w:r w:rsidRPr="00F17D8E">
        <w:rPr>
          <w:rFonts w:ascii="Verdana" w:hAnsi="Verdana" w:cs="Arial"/>
          <w:sz w:val="20"/>
        </w:rPr>
        <w:t>affected population needs, vulnerabilities and capacities.</w:t>
      </w:r>
    </w:p>
    <w:p w:rsidR="0057158D" w:rsidRPr="00F17D8E" w:rsidRDefault="0057158D" w:rsidP="005D5F4B">
      <w:pPr>
        <w:jc w:val="both"/>
        <w:rPr>
          <w:rFonts w:ascii="Verdana" w:hAnsi="Verdana" w:cs="Arial"/>
          <w:sz w:val="20"/>
        </w:rPr>
      </w:pPr>
    </w:p>
    <w:p w:rsidR="0057158D" w:rsidRPr="00F17D8E" w:rsidRDefault="005B343A" w:rsidP="005D5F4B">
      <w:pPr>
        <w:jc w:val="both"/>
        <w:rPr>
          <w:rFonts w:ascii="Verdana" w:hAnsi="Verdana" w:cs="Arial"/>
          <w:sz w:val="20"/>
        </w:rPr>
      </w:pPr>
      <w:r w:rsidRPr="00F17D8E">
        <w:rPr>
          <w:rFonts w:ascii="Verdana" w:hAnsi="Verdana" w:cs="Arial"/>
          <w:sz w:val="20"/>
        </w:rPr>
        <w:lastRenderedPageBreak/>
        <w:t xml:space="preserve">A </w:t>
      </w:r>
      <w:r w:rsidR="0057158D" w:rsidRPr="00F17D8E">
        <w:rPr>
          <w:rFonts w:ascii="Verdana" w:hAnsi="Verdana" w:cs="Arial"/>
          <w:sz w:val="20"/>
        </w:rPr>
        <w:t>key role of the succe</w:t>
      </w:r>
      <w:r w:rsidR="00C87DEE" w:rsidRPr="00F17D8E">
        <w:rPr>
          <w:rFonts w:ascii="Verdana" w:hAnsi="Verdana" w:cs="Arial"/>
          <w:sz w:val="20"/>
        </w:rPr>
        <w:t>ssful candidate is to build the capacity of</w:t>
      </w:r>
      <w:r w:rsidR="0057158D" w:rsidRPr="00F17D8E">
        <w:rPr>
          <w:rFonts w:ascii="Verdana" w:hAnsi="Verdana" w:cs="Arial"/>
          <w:sz w:val="20"/>
        </w:rPr>
        <w:t xml:space="preserve"> national staff </w:t>
      </w:r>
      <w:r w:rsidR="00A3028B" w:rsidRPr="00F17D8E">
        <w:rPr>
          <w:rFonts w:ascii="Verdana" w:hAnsi="Verdana" w:cs="Arial"/>
          <w:sz w:val="20"/>
        </w:rPr>
        <w:t>member</w:t>
      </w:r>
      <w:r w:rsidR="00C87DEE" w:rsidRPr="00F17D8E">
        <w:rPr>
          <w:rFonts w:ascii="Verdana" w:hAnsi="Verdana" w:cs="Arial"/>
          <w:sz w:val="20"/>
        </w:rPr>
        <w:t>s</w:t>
      </w:r>
      <w:r w:rsidR="00A3028B" w:rsidRPr="00F17D8E">
        <w:rPr>
          <w:rFonts w:ascii="Verdana" w:hAnsi="Verdana" w:cs="Arial"/>
          <w:sz w:val="20"/>
        </w:rPr>
        <w:t xml:space="preserve"> </w:t>
      </w:r>
      <w:r w:rsidR="00791C78" w:rsidRPr="00F17D8E">
        <w:rPr>
          <w:rFonts w:ascii="Verdana" w:hAnsi="Verdana" w:cs="Arial"/>
          <w:sz w:val="20"/>
        </w:rPr>
        <w:t xml:space="preserve">including capacity </w:t>
      </w:r>
      <w:r w:rsidR="00A3028B" w:rsidRPr="00F17D8E">
        <w:rPr>
          <w:rFonts w:ascii="Verdana" w:hAnsi="Verdana" w:cs="Arial"/>
          <w:sz w:val="20"/>
        </w:rPr>
        <w:t>to take the role in the longer term</w:t>
      </w:r>
      <w:r w:rsidR="0057158D" w:rsidRPr="00F17D8E">
        <w:rPr>
          <w:rFonts w:ascii="Verdana" w:hAnsi="Verdana" w:cs="Arial"/>
          <w:sz w:val="20"/>
        </w:rPr>
        <w:t>.</w:t>
      </w:r>
    </w:p>
    <w:p w:rsidR="00791C78" w:rsidRPr="00F17D8E" w:rsidRDefault="00791C78" w:rsidP="005D5F4B">
      <w:pPr>
        <w:jc w:val="both"/>
        <w:rPr>
          <w:rFonts w:ascii="Verdana" w:hAnsi="Verdana" w:cs="Arial"/>
          <w:sz w:val="20"/>
        </w:rPr>
      </w:pPr>
    </w:p>
    <w:p w:rsidR="00791C78" w:rsidRPr="00F17D8E" w:rsidRDefault="00791C78" w:rsidP="005D5F4B">
      <w:pPr>
        <w:jc w:val="both"/>
        <w:rPr>
          <w:rFonts w:ascii="Verdana" w:hAnsi="Verdana" w:cs="Arial"/>
          <w:sz w:val="20"/>
        </w:rPr>
      </w:pPr>
      <w:r w:rsidRPr="00F17D8E">
        <w:rPr>
          <w:rFonts w:ascii="Verdana" w:hAnsi="Verdana" w:cs="Arial"/>
          <w:sz w:val="20"/>
        </w:rPr>
        <w:t xml:space="preserve">The role will support teams in three or more outlying areas (possible Akobo East, Tong North and </w:t>
      </w:r>
      <w:proofErr w:type="spellStart"/>
      <w:r w:rsidRPr="00F17D8E">
        <w:rPr>
          <w:rFonts w:ascii="Verdana" w:hAnsi="Verdana" w:cs="Arial"/>
          <w:sz w:val="20"/>
        </w:rPr>
        <w:t>Fashoda</w:t>
      </w:r>
      <w:proofErr w:type="spellEnd"/>
      <w:r w:rsidRPr="00F17D8E">
        <w:rPr>
          <w:rFonts w:ascii="Verdana" w:hAnsi="Verdana" w:cs="Arial"/>
          <w:sz w:val="20"/>
        </w:rPr>
        <w:t xml:space="preserve"> and </w:t>
      </w:r>
      <w:proofErr w:type="spellStart"/>
      <w:r w:rsidRPr="00F17D8E">
        <w:rPr>
          <w:rFonts w:ascii="Verdana" w:hAnsi="Verdana" w:cs="Arial"/>
          <w:sz w:val="20"/>
        </w:rPr>
        <w:t>Manyo</w:t>
      </w:r>
      <w:proofErr w:type="spellEnd"/>
      <w:r w:rsidRPr="00F17D8E">
        <w:rPr>
          <w:rFonts w:ascii="Verdana" w:hAnsi="Verdana" w:cs="Arial"/>
          <w:sz w:val="20"/>
        </w:rPr>
        <w:t xml:space="preserve">) as well as Juba. </w:t>
      </w:r>
    </w:p>
    <w:p w:rsidR="0057158D" w:rsidRPr="00F17D8E" w:rsidRDefault="0057158D" w:rsidP="005D5F4B">
      <w:pPr>
        <w:pStyle w:val="Heading1"/>
        <w:jc w:val="both"/>
        <w:rPr>
          <w:rFonts w:ascii="Verdana" w:hAnsi="Verdana"/>
          <w:sz w:val="20"/>
          <w:u w:val="none"/>
        </w:rPr>
      </w:pPr>
    </w:p>
    <w:p w:rsidR="005D0B03" w:rsidRPr="00F17D8E" w:rsidRDefault="005D0B03" w:rsidP="005D5F4B">
      <w:pPr>
        <w:pStyle w:val="Heading1"/>
        <w:jc w:val="both"/>
        <w:rPr>
          <w:rFonts w:ascii="Verdana" w:hAnsi="Verdana"/>
          <w:sz w:val="20"/>
          <w:u w:val="none"/>
        </w:rPr>
      </w:pPr>
      <w:r w:rsidRPr="00F17D8E">
        <w:rPr>
          <w:rFonts w:ascii="Verdana" w:hAnsi="Verdana"/>
          <w:sz w:val="20"/>
          <w:u w:val="none"/>
        </w:rPr>
        <w:t>Key</w:t>
      </w:r>
      <w:r w:rsidR="005D5F4B" w:rsidRPr="00F17D8E">
        <w:rPr>
          <w:rFonts w:ascii="Verdana" w:hAnsi="Verdana"/>
          <w:sz w:val="20"/>
          <w:u w:val="none"/>
        </w:rPr>
        <w:t xml:space="preserve"> Duties &amp; R</w:t>
      </w:r>
      <w:r w:rsidRPr="00F17D8E">
        <w:rPr>
          <w:rFonts w:ascii="Verdana" w:hAnsi="Verdana"/>
          <w:sz w:val="20"/>
          <w:u w:val="none"/>
        </w:rPr>
        <w:t xml:space="preserve">esponsibilities </w:t>
      </w:r>
    </w:p>
    <w:p w:rsidR="005D5F4B" w:rsidRPr="00F17D8E" w:rsidRDefault="005D5F4B" w:rsidP="005D5F4B">
      <w:pPr>
        <w:jc w:val="both"/>
        <w:rPr>
          <w:rFonts w:ascii="Verdana" w:hAnsi="Verdana" w:cs="Arial"/>
          <w:sz w:val="20"/>
        </w:rPr>
      </w:pPr>
    </w:p>
    <w:p w:rsidR="0083203D" w:rsidRPr="00F17D8E" w:rsidRDefault="0083203D" w:rsidP="005D5F4B">
      <w:pPr>
        <w:pStyle w:val="ListParagraph"/>
        <w:numPr>
          <w:ilvl w:val="0"/>
          <w:numId w:val="9"/>
        </w:numPr>
        <w:ind w:left="540" w:hanging="540"/>
        <w:jc w:val="both"/>
        <w:rPr>
          <w:rFonts w:ascii="Verdana" w:hAnsi="Verdana" w:cs="Arial"/>
          <w:sz w:val="20"/>
        </w:rPr>
      </w:pPr>
      <w:r w:rsidRPr="00F17D8E">
        <w:rPr>
          <w:rFonts w:ascii="Verdana" w:hAnsi="Verdana" w:cs="Arial"/>
          <w:sz w:val="20"/>
        </w:rPr>
        <w:t xml:space="preserve">Lead the </w:t>
      </w:r>
      <w:r w:rsidR="00C87DEE" w:rsidRPr="00F17D8E">
        <w:rPr>
          <w:rFonts w:ascii="Verdana" w:hAnsi="Verdana" w:cs="Arial"/>
          <w:sz w:val="20"/>
        </w:rPr>
        <w:t>implementation</w:t>
      </w:r>
      <w:r w:rsidRPr="00F17D8E">
        <w:rPr>
          <w:rFonts w:ascii="Verdana" w:hAnsi="Verdana" w:cs="Arial"/>
          <w:sz w:val="20"/>
        </w:rPr>
        <w:t xml:space="preserve"> </w:t>
      </w:r>
      <w:r w:rsidR="00791C78" w:rsidRPr="00F17D8E">
        <w:rPr>
          <w:rFonts w:ascii="Verdana" w:hAnsi="Verdana" w:cs="Arial"/>
          <w:sz w:val="20"/>
        </w:rPr>
        <w:t>FSL</w:t>
      </w:r>
      <w:r w:rsidR="00C87DEE" w:rsidRPr="00F17D8E">
        <w:rPr>
          <w:rFonts w:ascii="Verdana" w:hAnsi="Verdana" w:cs="Arial"/>
          <w:sz w:val="20"/>
        </w:rPr>
        <w:t xml:space="preserve"> project</w:t>
      </w:r>
      <w:r w:rsidRPr="00F17D8E">
        <w:rPr>
          <w:rFonts w:ascii="Verdana" w:hAnsi="Verdana" w:cs="Arial"/>
          <w:sz w:val="20"/>
        </w:rPr>
        <w:t xml:space="preserve"> in line with existing HAI policies and frameworks</w:t>
      </w:r>
      <w:r w:rsidR="00C87DEE" w:rsidRPr="00F17D8E">
        <w:rPr>
          <w:rFonts w:ascii="Verdana" w:hAnsi="Verdana" w:cs="Arial"/>
          <w:sz w:val="20"/>
        </w:rPr>
        <w:t xml:space="preserve"> and donor regulations</w:t>
      </w:r>
      <w:r w:rsidRPr="00F17D8E">
        <w:rPr>
          <w:rFonts w:ascii="Verdana" w:hAnsi="Verdana" w:cs="Arial"/>
          <w:sz w:val="20"/>
        </w:rPr>
        <w:t>.</w:t>
      </w:r>
    </w:p>
    <w:p w:rsidR="005D5F4B" w:rsidRPr="00F17D8E" w:rsidRDefault="005D5F4B" w:rsidP="005D5F4B">
      <w:pPr>
        <w:pStyle w:val="ListParagraph"/>
        <w:ind w:left="540" w:hanging="540"/>
        <w:jc w:val="both"/>
        <w:rPr>
          <w:rFonts w:ascii="Verdana" w:hAnsi="Verdana" w:cs="Arial"/>
          <w:sz w:val="20"/>
        </w:rPr>
      </w:pPr>
    </w:p>
    <w:p w:rsidR="0057158D" w:rsidRPr="00F17D8E" w:rsidRDefault="0057158D" w:rsidP="005D5F4B">
      <w:pPr>
        <w:pStyle w:val="ListParagraph"/>
        <w:numPr>
          <w:ilvl w:val="0"/>
          <w:numId w:val="9"/>
        </w:numPr>
        <w:ind w:left="540" w:hanging="540"/>
        <w:jc w:val="both"/>
        <w:rPr>
          <w:rFonts w:ascii="Verdana" w:hAnsi="Verdana" w:cs="Arial"/>
          <w:sz w:val="20"/>
        </w:rPr>
      </w:pPr>
      <w:r w:rsidRPr="00F17D8E">
        <w:rPr>
          <w:rFonts w:ascii="Verdana" w:hAnsi="Verdana" w:cs="Arial"/>
          <w:sz w:val="20"/>
        </w:rPr>
        <w:t>E</w:t>
      </w:r>
      <w:r w:rsidR="0083203D" w:rsidRPr="00F17D8E">
        <w:rPr>
          <w:rFonts w:ascii="Verdana" w:hAnsi="Verdana" w:cs="Arial"/>
          <w:sz w:val="20"/>
        </w:rPr>
        <w:t>n</w:t>
      </w:r>
      <w:r w:rsidRPr="00F17D8E">
        <w:rPr>
          <w:rFonts w:ascii="Verdana" w:hAnsi="Verdana" w:cs="Arial"/>
          <w:sz w:val="20"/>
        </w:rPr>
        <w:t xml:space="preserve">sure that </w:t>
      </w:r>
      <w:r w:rsidR="00791C78" w:rsidRPr="00F17D8E">
        <w:rPr>
          <w:rFonts w:ascii="Verdana" w:hAnsi="Verdana" w:cs="Arial"/>
          <w:sz w:val="20"/>
        </w:rPr>
        <w:t>the FSL</w:t>
      </w:r>
      <w:r w:rsidR="00C87DEE" w:rsidRPr="00F17D8E">
        <w:rPr>
          <w:rFonts w:ascii="Verdana" w:hAnsi="Verdana" w:cs="Arial"/>
          <w:sz w:val="20"/>
        </w:rPr>
        <w:t xml:space="preserve"> project integrates</w:t>
      </w:r>
      <w:r w:rsidRPr="00F17D8E">
        <w:rPr>
          <w:rFonts w:ascii="Verdana" w:hAnsi="Verdana" w:cs="Arial"/>
          <w:sz w:val="20"/>
        </w:rPr>
        <w:t xml:space="preserve"> community approaches, </w:t>
      </w:r>
      <w:r w:rsidR="00137621" w:rsidRPr="00F17D8E">
        <w:rPr>
          <w:rFonts w:ascii="Verdana" w:hAnsi="Verdana" w:cs="Arial"/>
          <w:sz w:val="20"/>
        </w:rPr>
        <w:t xml:space="preserve">DRR, </w:t>
      </w:r>
      <w:r w:rsidRPr="00F17D8E">
        <w:rPr>
          <w:rFonts w:ascii="Verdana" w:hAnsi="Verdana" w:cs="Arial"/>
          <w:sz w:val="20"/>
        </w:rPr>
        <w:t>gender sensitivity and capacity building into all activities as appropriate.</w:t>
      </w:r>
    </w:p>
    <w:p w:rsidR="00A508E7" w:rsidRPr="00F17D8E" w:rsidRDefault="00A508E7" w:rsidP="005D5F4B">
      <w:pPr>
        <w:ind w:left="540" w:hanging="540"/>
        <w:jc w:val="both"/>
        <w:rPr>
          <w:rFonts w:ascii="Verdana" w:hAnsi="Verdana" w:cs="Arial"/>
          <w:sz w:val="20"/>
        </w:rPr>
      </w:pPr>
    </w:p>
    <w:p w:rsidR="00A508E7" w:rsidRPr="00F17D8E" w:rsidRDefault="00A508E7" w:rsidP="005D5F4B">
      <w:pPr>
        <w:pStyle w:val="ListParagraph"/>
        <w:numPr>
          <w:ilvl w:val="0"/>
          <w:numId w:val="9"/>
        </w:numPr>
        <w:ind w:left="540" w:hanging="540"/>
        <w:jc w:val="both"/>
        <w:rPr>
          <w:rFonts w:ascii="Verdana" w:hAnsi="Verdana" w:cs="Arial"/>
          <w:sz w:val="20"/>
        </w:rPr>
      </w:pPr>
      <w:r w:rsidRPr="00F17D8E">
        <w:rPr>
          <w:rFonts w:ascii="Verdana" w:hAnsi="Verdana" w:cs="Arial"/>
          <w:sz w:val="20"/>
        </w:rPr>
        <w:t xml:space="preserve">Conduct market assessments and livelihood options appraisals at the start of any new work, involving older people and building the local capacity of staff and other members. </w:t>
      </w:r>
    </w:p>
    <w:p w:rsidR="00B04D21" w:rsidRPr="00F17D8E" w:rsidRDefault="00B04D21" w:rsidP="005D5F4B">
      <w:pPr>
        <w:ind w:left="540" w:hanging="540"/>
        <w:jc w:val="both"/>
        <w:rPr>
          <w:rFonts w:ascii="Verdana" w:hAnsi="Verdana" w:cs="Arial"/>
          <w:sz w:val="20"/>
        </w:rPr>
      </w:pPr>
    </w:p>
    <w:p w:rsidR="00CE2C77" w:rsidRPr="00F17D8E" w:rsidRDefault="00B04D21" w:rsidP="005D5F4B">
      <w:pPr>
        <w:pStyle w:val="ListParagraph"/>
        <w:numPr>
          <w:ilvl w:val="0"/>
          <w:numId w:val="9"/>
        </w:numPr>
        <w:ind w:left="540" w:hanging="540"/>
        <w:jc w:val="both"/>
        <w:rPr>
          <w:rFonts w:ascii="Verdana" w:hAnsi="Verdana" w:cs="Arial"/>
          <w:sz w:val="20"/>
        </w:rPr>
      </w:pPr>
      <w:r w:rsidRPr="00F17D8E">
        <w:rPr>
          <w:rFonts w:ascii="Verdana" w:hAnsi="Verdana" w:cs="Arial"/>
          <w:sz w:val="20"/>
        </w:rPr>
        <w:t xml:space="preserve">Establish and maintain </w:t>
      </w:r>
      <w:r w:rsidR="00C87DEE" w:rsidRPr="00F17D8E">
        <w:rPr>
          <w:rFonts w:ascii="Verdana" w:hAnsi="Verdana" w:cs="Arial"/>
          <w:sz w:val="20"/>
        </w:rPr>
        <w:t xml:space="preserve">effective </w:t>
      </w:r>
      <w:r w:rsidR="00F37209" w:rsidRPr="00F17D8E">
        <w:rPr>
          <w:rFonts w:ascii="Verdana" w:hAnsi="Verdana" w:cs="Arial"/>
          <w:sz w:val="20"/>
        </w:rPr>
        <w:t xml:space="preserve">work plans, </w:t>
      </w:r>
      <w:r w:rsidRPr="00F17D8E">
        <w:rPr>
          <w:rFonts w:ascii="Verdana" w:hAnsi="Verdana" w:cs="Arial"/>
          <w:sz w:val="20"/>
        </w:rPr>
        <w:t xml:space="preserve">program reporting, monitoring and evaluation </w:t>
      </w:r>
      <w:r w:rsidR="00CA7E3C" w:rsidRPr="00F17D8E">
        <w:rPr>
          <w:rFonts w:ascii="Verdana" w:hAnsi="Verdana" w:cs="Arial"/>
          <w:sz w:val="20"/>
        </w:rPr>
        <w:t xml:space="preserve">(lessons learned) </w:t>
      </w:r>
      <w:r w:rsidRPr="00F17D8E">
        <w:rPr>
          <w:rFonts w:ascii="Verdana" w:hAnsi="Verdana" w:cs="Arial"/>
          <w:sz w:val="20"/>
        </w:rPr>
        <w:t xml:space="preserve">systems for both internal and external use </w:t>
      </w:r>
    </w:p>
    <w:p w:rsidR="00CE2C77" w:rsidRPr="00F17D8E" w:rsidRDefault="00CE2C77" w:rsidP="005D5F4B">
      <w:pPr>
        <w:ind w:left="540" w:hanging="540"/>
        <w:jc w:val="both"/>
        <w:rPr>
          <w:rFonts w:ascii="Verdana" w:hAnsi="Verdana" w:cs="Arial"/>
          <w:sz w:val="20"/>
        </w:rPr>
      </w:pPr>
    </w:p>
    <w:p w:rsidR="005D5F4B" w:rsidRPr="00F17D8E" w:rsidRDefault="00CE2C77" w:rsidP="005D5F4B">
      <w:pPr>
        <w:pStyle w:val="ListParagraph"/>
        <w:numPr>
          <w:ilvl w:val="0"/>
          <w:numId w:val="9"/>
        </w:numPr>
        <w:ind w:left="540" w:hanging="540"/>
        <w:jc w:val="both"/>
        <w:rPr>
          <w:rFonts w:ascii="Verdana" w:hAnsi="Verdana" w:cs="Arial"/>
          <w:sz w:val="20"/>
        </w:rPr>
      </w:pPr>
      <w:r w:rsidRPr="00F17D8E">
        <w:rPr>
          <w:rFonts w:ascii="Verdana" w:hAnsi="Verdana"/>
          <w:sz w:val="20"/>
        </w:rPr>
        <w:t xml:space="preserve">To </w:t>
      </w:r>
      <w:r w:rsidR="00C87DEE" w:rsidRPr="00F17D8E">
        <w:rPr>
          <w:rFonts w:ascii="Verdana" w:hAnsi="Verdana"/>
          <w:sz w:val="20"/>
        </w:rPr>
        <w:t>lead the</w:t>
      </w:r>
      <w:r w:rsidRPr="00F17D8E">
        <w:rPr>
          <w:rFonts w:ascii="Verdana" w:hAnsi="Verdana"/>
          <w:sz w:val="20"/>
        </w:rPr>
        <w:t xml:space="preserve"> baseline</w:t>
      </w:r>
      <w:r w:rsidR="00C87DEE" w:rsidRPr="00F17D8E">
        <w:rPr>
          <w:rFonts w:ascii="Verdana" w:hAnsi="Verdana"/>
          <w:sz w:val="20"/>
        </w:rPr>
        <w:t>/livelihoods assessment, this should guide the development of measurable and achievable indicators that would be reflected in the design of the M&amp;E framework.</w:t>
      </w:r>
    </w:p>
    <w:p w:rsidR="005D5F4B" w:rsidRPr="00F17D8E" w:rsidRDefault="005D5F4B" w:rsidP="005D5F4B">
      <w:pPr>
        <w:pStyle w:val="ListParagraph"/>
        <w:ind w:left="540" w:hanging="540"/>
        <w:jc w:val="both"/>
        <w:rPr>
          <w:rFonts w:ascii="Verdana" w:hAnsi="Verdana" w:cs="Arial"/>
          <w:sz w:val="20"/>
        </w:rPr>
      </w:pPr>
    </w:p>
    <w:p w:rsidR="0083203D" w:rsidRPr="00F17D8E" w:rsidRDefault="0083203D" w:rsidP="005D5F4B">
      <w:pPr>
        <w:pStyle w:val="ListParagraph"/>
        <w:numPr>
          <w:ilvl w:val="0"/>
          <w:numId w:val="9"/>
        </w:numPr>
        <w:ind w:left="540" w:hanging="540"/>
        <w:jc w:val="both"/>
        <w:rPr>
          <w:rFonts w:ascii="Verdana" w:hAnsi="Verdana" w:cs="Arial"/>
          <w:sz w:val="20"/>
        </w:rPr>
      </w:pPr>
      <w:r w:rsidRPr="00F17D8E">
        <w:rPr>
          <w:rFonts w:ascii="Verdana" w:hAnsi="Verdana" w:cs="Arial"/>
          <w:sz w:val="20"/>
        </w:rPr>
        <w:t xml:space="preserve">Develop </w:t>
      </w:r>
      <w:r w:rsidR="00791C78" w:rsidRPr="00F17D8E">
        <w:rPr>
          <w:rFonts w:ascii="Verdana" w:hAnsi="Verdana" w:cs="Arial"/>
          <w:sz w:val="20"/>
        </w:rPr>
        <w:t>FSL</w:t>
      </w:r>
      <w:r w:rsidRPr="00F17D8E">
        <w:rPr>
          <w:rFonts w:ascii="Verdana" w:hAnsi="Verdana" w:cs="Arial"/>
          <w:sz w:val="20"/>
        </w:rPr>
        <w:t xml:space="preserve"> programming operational procedures, systems and programme guidance.</w:t>
      </w:r>
    </w:p>
    <w:p w:rsidR="00454B2B" w:rsidRPr="00F17D8E" w:rsidRDefault="00454B2B" w:rsidP="005D5F4B">
      <w:pPr>
        <w:ind w:left="540" w:hanging="540"/>
        <w:jc w:val="both"/>
        <w:rPr>
          <w:rFonts w:ascii="Verdana" w:hAnsi="Verdana" w:cs="Arial"/>
          <w:sz w:val="20"/>
        </w:rPr>
      </w:pPr>
    </w:p>
    <w:p w:rsidR="00454B2B" w:rsidRPr="00F17D8E" w:rsidRDefault="00454B2B" w:rsidP="005D5F4B">
      <w:pPr>
        <w:pStyle w:val="ListParagraph"/>
        <w:numPr>
          <w:ilvl w:val="0"/>
          <w:numId w:val="9"/>
        </w:numPr>
        <w:ind w:left="540" w:hanging="540"/>
        <w:jc w:val="both"/>
        <w:rPr>
          <w:rFonts w:ascii="Verdana" w:hAnsi="Verdana" w:cs="Arial"/>
          <w:sz w:val="20"/>
        </w:rPr>
      </w:pPr>
      <w:r w:rsidRPr="00F17D8E">
        <w:rPr>
          <w:rFonts w:ascii="Verdana" w:hAnsi="Verdana" w:cs="Arial"/>
          <w:sz w:val="20"/>
        </w:rPr>
        <w:t xml:space="preserve">Use evidence and learning from </w:t>
      </w:r>
      <w:r w:rsidR="00791C78" w:rsidRPr="00F17D8E">
        <w:rPr>
          <w:rFonts w:ascii="Verdana" w:hAnsi="Verdana" w:cs="Arial"/>
          <w:sz w:val="20"/>
        </w:rPr>
        <w:t>FSL</w:t>
      </w:r>
      <w:r w:rsidRPr="00F17D8E">
        <w:rPr>
          <w:rFonts w:ascii="Verdana" w:hAnsi="Verdana" w:cs="Arial"/>
          <w:sz w:val="20"/>
        </w:rPr>
        <w:t xml:space="preserve"> work to advocate for inclusion of older people in the livelihoods work of other organisations and for longer term social protection systems for the most vulnerable</w:t>
      </w:r>
      <w:r w:rsidR="00D74D33" w:rsidRPr="00F17D8E">
        <w:rPr>
          <w:rFonts w:ascii="Verdana" w:hAnsi="Verdana" w:cs="Arial"/>
          <w:sz w:val="20"/>
        </w:rPr>
        <w:t xml:space="preserve">.  This may include some training / awareness </w:t>
      </w:r>
      <w:proofErr w:type="gramStart"/>
      <w:r w:rsidR="00D74D33" w:rsidRPr="00F17D8E">
        <w:rPr>
          <w:rFonts w:ascii="Verdana" w:hAnsi="Verdana" w:cs="Arial"/>
          <w:sz w:val="20"/>
        </w:rPr>
        <w:t>raising</w:t>
      </w:r>
      <w:proofErr w:type="gramEnd"/>
      <w:r w:rsidR="006C7379" w:rsidRPr="00F17D8E">
        <w:rPr>
          <w:rFonts w:ascii="Verdana" w:hAnsi="Verdana" w:cs="Arial"/>
          <w:sz w:val="20"/>
        </w:rPr>
        <w:t>.</w:t>
      </w:r>
    </w:p>
    <w:p w:rsidR="005D5F4B" w:rsidRPr="00F17D8E" w:rsidRDefault="005D5F4B" w:rsidP="005D5F4B">
      <w:pPr>
        <w:pStyle w:val="ListParagraph"/>
        <w:ind w:left="540" w:hanging="540"/>
        <w:jc w:val="both"/>
        <w:rPr>
          <w:rFonts w:ascii="Verdana" w:hAnsi="Verdana" w:cs="Arial"/>
          <w:sz w:val="20"/>
        </w:rPr>
      </w:pPr>
    </w:p>
    <w:p w:rsidR="0083203D" w:rsidRPr="00F17D8E" w:rsidRDefault="0083203D" w:rsidP="005D5F4B">
      <w:pPr>
        <w:pStyle w:val="ListParagraph"/>
        <w:numPr>
          <w:ilvl w:val="0"/>
          <w:numId w:val="9"/>
        </w:numPr>
        <w:ind w:left="540" w:hanging="540"/>
        <w:jc w:val="both"/>
        <w:rPr>
          <w:rFonts w:ascii="Verdana" w:hAnsi="Verdana" w:cs="Arial"/>
          <w:sz w:val="20"/>
        </w:rPr>
      </w:pPr>
      <w:r w:rsidRPr="00F17D8E">
        <w:rPr>
          <w:rFonts w:ascii="Verdana" w:hAnsi="Verdana" w:cs="Arial"/>
          <w:sz w:val="20"/>
        </w:rPr>
        <w:t>Recruit</w:t>
      </w:r>
      <w:r w:rsidR="0049652F" w:rsidRPr="00F17D8E">
        <w:rPr>
          <w:rFonts w:ascii="Verdana" w:hAnsi="Verdana" w:cs="Arial"/>
          <w:sz w:val="20"/>
        </w:rPr>
        <w:t>,</w:t>
      </w:r>
      <w:r w:rsidRPr="00F17D8E">
        <w:rPr>
          <w:rFonts w:ascii="Verdana" w:hAnsi="Verdana" w:cs="Arial"/>
          <w:sz w:val="20"/>
        </w:rPr>
        <w:t xml:space="preserve"> manage</w:t>
      </w:r>
      <w:r w:rsidR="00791C78" w:rsidRPr="00F17D8E">
        <w:rPr>
          <w:rFonts w:ascii="Verdana" w:hAnsi="Verdana" w:cs="Arial"/>
          <w:sz w:val="20"/>
        </w:rPr>
        <w:t>,</w:t>
      </w:r>
      <w:r w:rsidR="0049652F" w:rsidRPr="00F17D8E">
        <w:rPr>
          <w:rFonts w:ascii="Verdana" w:hAnsi="Verdana" w:cs="Arial"/>
          <w:sz w:val="20"/>
        </w:rPr>
        <w:t xml:space="preserve"> coach </w:t>
      </w:r>
      <w:r w:rsidR="00791C78" w:rsidRPr="00F17D8E">
        <w:rPr>
          <w:rFonts w:ascii="Verdana" w:hAnsi="Verdana" w:cs="Arial"/>
          <w:sz w:val="20"/>
        </w:rPr>
        <w:t xml:space="preserve">and build the capacity of </w:t>
      </w:r>
      <w:r w:rsidRPr="00F17D8E">
        <w:rPr>
          <w:rFonts w:ascii="Verdana" w:hAnsi="Verdana" w:cs="Arial"/>
          <w:sz w:val="20"/>
        </w:rPr>
        <w:t>staff as per operational needs and requirements</w:t>
      </w:r>
      <w:r w:rsidR="00327D93" w:rsidRPr="00F17D8E">
        <w:rPr>
          <w:rFonts w:ascii="Verdana" w:hAnsi="Verdana" w:cs="Arial"/>
          <w:sz w:val="20"/>
        </w:rPr>
        <w:t>.  Draft or review the TOR of technical consultants</w:t>
      </w:r>
      <w:r w:rsidR="00791C78" w:rsidRPr="00F17D8E">
        <w:rPr>
          <w:rFonts w:ascii="Verdana" w:hAnsi="Verdana" w:cs="Arial"/>
          <w:sz w:val="20"/>
        </w:rPr>
        <w:t xml:space="preserve"> where needed</w:t>
      </w:r>
      <w:r w:rsidRPr="00F17D8E">
        <w:rPr>
          <w:rFonts w:ascii="Verdana" w:hAnsi="Verdana" w:cs="Arial"/>
          <w:sz w:val="20"/>
        </w:rPr>
        <w:t>.</w:t>
      </w:r>
    </w:p>
    <w:p w:rsidR="005D5F4B" w:rsidRPr="00F17D8E" w:rsidRDefault="005D5F4B" w:rsidP="005D5F4B">
      <w:pPr>
        <w:pStyle w:val="ListParagraph"/>
        <w:ind w:left="540" w:hanging="540"/>
        <w:jc w:val="both"/>
        <w:rPr>
          <w:rFonts w:ascii="Verdana" w:hAnsi="Verdana" w:cs="Arial"/>
          <w:sz w:val="20"/>
        </w:rPr>
      </w:pPr>
    </w:p>
    <w:p w:rsidR="00791C78" w:rsidRPr="00F17D8E" w:rsidRDefault="00791C78" w:rsidP="005D5F4B">
      <w:pPr>
        <w:pStyle w:val="ListParagraph"/>
        <w:numPr>
          <w:ilvl w:val="0"/>
          <w:numId w:val="9"/>
        </w:numPr>
        <w:ind w:left="540" w:hanging="540"/>
        <w:jc w:val="both"/>
        <w:rPr>
          <w:rFonts w:ascii="Verdana" w:hAnsi="Verdana" w:cs="Arial"/>
          <w:sz w:val="20"/>
        </w:rPr>
      </w:pPr>
      <w:r w:rsidRPr="00F17D8E">
        <w:rPr>
          <w:rFonts w:ascii="Verdana" w:hAnsi="Verdana" w:cs="Arial"/>
          <w:sz w:val="20"/>
        </w:rPr>
        <w:t>P</w:t>
      </w:r>
      <w:r w:rsidR="0083203D" w:rsidRPr="00F17D8E">
        <w:rPr>
          <w:rFonts w:ascii="Verdana" w:hAnsi="Verdana" w:cs="Arial"/>
          <w:sz w:val="20"/>
        </w:rPr>
        <w:t xml:space="preserve">articipate in overall strategic planning for the </w:t>
      </w:r>
      <w:r w:rsidR="00C87DEE" w:rsidRPr="00F17D8E">
        <w:rPr>
          <w:rFonts w:ascii="Verdana" w:hAnsi="Verdana" w:cs="Arial"/>
          <w:sz w:val="20"/>
        </w:rPr>
        <w:t>HelpAge</w:t>
      </w:r>
      <w:r w:rsidR="00134C19" w:rsidRPr="00F17D8E">
        <w:rPr>
          <w:rFonts w:ascii="Verdana" w:hAnsi="Verdana" w:cs="Arial"/>
          <w:sz w:val="20"/>
        </w:rPr>
        <w:t xml:space="preserve"> </w:t>
      </w:r>
      <w:r w:rsidRPr="00F17D8E">
        <w:rPr>
          <w:rFonts w:ascii="Verdana" w:hAnsi="Verdana" w:cs="Arial"/>
          <w:sz w:val="20"/>
        </w:rPr>
        <w:t xml:space="preserve">South </w:t>
      </w:r>
      <w:r w:rsidR="00134C19" w:rsidRPr="00F17D8E">
        <w:rPr>
          <w:rFonts w:ascii="Verdana" w:hAnsi="Verdana" w:cs="Arial"/>
          <w:sz w:val="20"/>
        </w:rPr>
        <w:t>Sudan programme</w:t>
      </w:r>
      <w:r w:rsidRPr="00F17D8E">
        <w:rPr>
          <w:rFonts w:ascii="Verdana" w:hAnsi="Verdana" w:cs="Arial"/>
          <w:sz w:val="20"/>
        </w:rPr>
        <w:t xml:space="preserve"> where needed</w:t>
      </w:r>
      <w:r w:rsidR="0083203D" w:rsidRPr="00F17D8E">
        <w:rPr>
          <w:rFonts w:ascii="Verdana" w:hAnsi="Verdana" w:cs="Arial"/>
          <w:sz w:val="20"/>
        </w:rPr>
        <w:t xml:space="preserve">; </w:t>
      </w:r>
    </w:p>
    <w:p w:rsidR="005D5F4B" w:rsidRPr="00F17D8E" w:rsidRDefault="005D5F4B" w:rsidP="005D5F4B">
      <w:pPr>
        <w:pStyle w:val="ListParagraph"/>
        <w:ind w:left="540" w:hanging="540"/>
        <w:jc w:val="both"/>
        <w:rPr>
          <w:rFonts w:ascii="Verdana" w:hAnsi="Verdana" w:cs="Arial"/>
          <w:sz w:val="20"/>
        </w:rPr>
      </w:pPr>
    </w:p>
    <w:p w:rsidR="00327D93" w:rsidRPr="00F17D8E" w:rsidRDefault="00C87DEE" w:rsidP="005D5F4B">
      <w:pPr>
        <w:pStyle w:val="ListParagraph"/>
        <w:numPr>
          <w:ilvl w:val="0"/>
          <w:numId w:val="9"/>
        </w:numPr>
        <w:ind w:left="540" w:hanging="540"/>
        <w:jc w:val="both"/>
        <w:rPr>
          <w:rFonts w:ascii="Verdana" w:hAnsi="Verdana" w:cs="Arial"/>
          <w:sz w:val="20"/>
        </w:rPr>
      </w:pPr>
      <w:r w:rsidRPr="00F17D8E">
        <w:rPr>
          <w:rFonts w:ascii="Verdana" w:hAnsi="Verdana" w:cs="Arial"/>
          <w:sz w:val="20"/>
        </w:rPr>
        <w:t xml:space="preserve">Ensure compliance with </w:t>
      </w:r>
      <w:r w:rsidR="00791C78" w:rsidRPr="00F17D8E">
        <w:rPr>
          <w:rFonts w:ascii="Verdana" w:hAnsi="Verdana" w:cs="Arial"/>
          <w:sz w:val="20"/>
        </w:rPr>
        <w:t>funder requirements</w:t>
      </w:r>
      <w:r w:rsidRPr="00F17D8E">
        <w:rPr>
          <w:rFonts w:ascii="Verdana" w:hAnsi="Verdana" w:cs="Arial"/>
          <w:sz w:val="20"/>
        </w:rPr>
        <w:t xml:space="preserve"> </w:t>
      </w:r>
      <w:r w:rsidR="0083203D" w:rsidRPr="00F17D8E">
        <w:rPr>
          <w:rFonts w:ascii="Verdana" w:hAnsi="Verdana" w:cs="Arial"/>
          <w:sz w:val="20"/>
        </w:rPr>
        <w:t xml:space="preserve">and </w:t>
      </w:r>
      <w:r w:rsidR="00327D93" w:rsidRPr="00F17D8E">
        <w:rPr>
          <w:rFonts w:ascii="Verdana" w:hAnsi="Verdana" w:cs="Arial"/>
          <w:sz w:val="20"/>
        </w:rPr>
        <w:t>HelpAge</w:t>
      </w:r>
      <w:r w:rsidRPr="00F17D8E">
        <w:rPr>
          <w:rFonts w:ascii="Verdana" w:hAnsi="Verdana" w:cs="Arial"/>
          <w:sz w:val="20"/>
        </w:rPr>
        <w:t xml:space="preserve"> rules and regulations</w:t>
      </w:r>
      <w:r w:rsidR="0083203D" w:rsidRPr="00F17D8E">
        <w:rPr>
          <w:rFonts w:ascii="Verdana" w:hAnsi="Verdana" w:cs="Arial"/>
          <w:sz w:val="20"/>
        </w:rPr>
        <w:t>.</w:t>
      </w:r>
      <w:r w:rsidR="0083203D" w:rsidRPr="00F17D8E">
        <w:rPr>
          <w:rFonts w:ascii="Verdana" w:hAnsi="Verdana" w:cs="Arial"/>
          <w:sz w:val="20"/>
        </w:rPr>
        <w:br/>
      </w:r>
    </w:p>
    <w:p w:rsidR="0083203D" w:rsidRPr="00F17D8E" w:rsidRDefault="0083203D" w:rsidP="005D5F4B">
      <w:pPr>
        <w:pStyle w:val="ListParagraph"/>
        <w:numPr>
          <w:ilvl w:val="0"/>
          <w:numId w:val="9"/>
        </w:numPr>
        <w:ind w:left="540" w:hanging="540"/>
        <w:jc w:val="both"/>
        <w:rPr>
          <w:rFonts w:ascii="Verdana" w:hAnsi="Verdana" w:cs="Arial"/>
          <w:sz w:val="20"/>
        </w:rPr>
      </w:pPr>
      <w:r w:rsidRPr="00F17D8E">
        <w:rPr>
          <w:rFonts w:ascii="Verdana" w:hAnsi="Verdana" w:cs="Arial"/>
          <w:sz w:val="20"/>
        </w:rPr>
        <w:t xml:space="preserve">As the overarching </w:t>
      </w:r>
      <w:r w:rsidR="00A508E7" w:rsidRPr="00F17D8E">
        <w:rPr>
          <w:rFonts w:ascii="Verdana" w:hAnsi="Verdana" w:cs="Arial"/>
          <w:sz w:val="20"/>
        </w:rPr>
        <w:t>FSL</w:t>
      </w:r>
      <w:r w:rsidRPr="00F17D8E">
        <w:rPr>
          <w:rFonts w:ascii="Verdana" w:hAnsi="Verdana" w:cs="Arial"/>
          <w:sz w:val="20"/>
        </w:rPr>
        <w:t xml:space="preserve"> budget holder, be accountable for all aspects of financial</w:t>
      </w:r>
      <w:r w:rsidR="00134C19" w:rsidRPr="00F17D8E">
        <w:rPr>
          <w:rFonts w:ascii="Verdana" w:hAnsi="Verdana" w:cs="Arial"/>
          <w:sz w:val="20"/>
        </w:rPr>
        <w:t xml:space="preserve"> &amp; resources </w:t>
      </w:r>
      <w:r w:rsidRPr="00F17D8E">
        <w:rPr>
          <w:rFonts w:ascii="Verdana" w:hAnsi="Verdana" w:cs="Arial"/>
          <w:sz w:val="20"/>
        </w:rPr>
        <w:t>management.</w:t>
      </w:r>
    </w:p>
    <w:p w:rsidR="005D5F4B" w:rsidRPr="00F17D8E" w:rsidRDefault="005D5F4B" w:rsidP="005D5F4B">
      <w:pPr>
        <w:pStyle w:val="ListParagraph"/>
        <w:ind w:left="540" w:hanging="540"/>
        <w:jc w:val="both"/>
        <w:rPr>
          <w:rFonts w:ascii="Verdana" w:hAnsi="Verdana" w:cs="Arial"/>
          <w:sz w:val="20"/>
        </w:rPr>
      </w:pPr>
    </w:p>
    <w:p w:rsidR="005D5F4B" w:rsidRPr="00F17D8E" w:rsidRDefault="0052218A" w:rsidP="005D5F4B">
      <w:pPr>
        <w:pStyle w:val="ListParagraph"/>
        <w:numPr>
          <w:ilvl w:val="0"/>
          <w:numId w:val="9"/>
        </w:numPr>
        <w:ind w:left="540" w:hanging="540"/>
        <w:jc w:val="both"/>
        <w:rPr>
          <w:rFonts w:ascii="Verdana" w:hAnsi="Verdana"/>
          <w:sz w:val="20"/>
        </w:rPr>
      </w:pPr>
      <w:r w:rsidRPr="00F17D8E">
        <w:rPr>
          <w:rFonts w:ascii="Verdana" w:hAnsi="Verdana" w:cs="Arial"/>
          <w:sz w:val="20"/>
        </w:rPr>
        <w:t>E</w:t>
      </w:r>
      <w:r w:rsidR="0083203D" w:rsidRPr="00F17D8E">
        <w:rPr>
          <w:rFonts w:ascii="Verdana" w:hAnsi="Verdana" w:cs="Arial"/>
          <w:sz w:val="20"/>
        </w:rPr>
        <w:t>nsure</w:t>
      </w:r>
      <w:r w:rsidR="00A508E7" w:rsidRPr="00F17D8E">
        <w:rPr>
          <w:rFonts w:ascii="Verdana" w:hAnsi="Verdana" w:cs="Arial"/>
          <w:sz w:val="20"/>
        </w:rPr>
        <w:t xml:space="preserve">, in liaison with the Emergencies Programme Manager, </w:t>
      </w:r>
      <w:r w:rsidR="0083203D" w:rsidRPr="00F17D8E">
        <w:rPr>
          <w:rFonts w:ascii="Verdana" w:hAnsi="Verdana" w:cs="Arial"/>
          <w:sz w:val="20"/>
        </w:rPr>
        <w:t xml:space="preserve">that team members operate in a secure environment and </w:t>
      </w:r>
      <w:r w:rsidRPr="00F17D8E">
        <w:rPr>
          <w:rFonts w:ascii="Verdana" w:hAnsi="Verdana" w:cs="Arial"/>
          <w:sz w:val="20"/>
        </w:rPr>
        <w:t>comply with security procedures and policies.</w:t>
      </w:r>
    </w:p>
    <w:p w:rsidR="005D5F4B" w:rsidRPr="00F17D8E" w:rsidRDefault="005D5F4B" w:rsidP="005D5F4B">
      <w:pPr>
        <w:pStyle w:val="ListParagraph"/>
        <w:ind w:left="540" w:hanging="540"/>
        <w:jc w:val="both"/>
        <w:rPr>
          <w:rFonts w:ascii="Verdana" w:hAnsi="Verdana" w:cs="Arial"/>
          <w:sz w:val="20"/>
        </w:rPr>
      </w:pPr>
    </w:p>
    <w:p w:rsidR="0083203D" w:rsidRPr="00F17D8E" w:rsidRDefault="0083203D" w:rsidP="005D5F4B">
      <w:pPr>
        <w:pStyle w:val="ListParagraph"/>
        <w:numPr>
          <w:ilvl w:val="0"/>
          <w:numId w:val="9"/>
        </w:numPr>
        <w:ind w:left="540" w:hanging="540"/>
        <w:jc w:val="both"/>
        <w:rPr>
          <w:rFonts w:ascii="Verdana" w:hAnsi="Verdana"/>
          <w:sz w:val="20"/>
        </w:rPr>
      </w:pPr>
      <w:r w:rsidRPr="00F17D8E">
        <w:rPr>
          <w:rFonts w:ascii="Verdana" w:hAnsi="Verdana" w:cs="Arial"/>
          <w:sz w:val="20"/>
        </w:rPr>
        <w:t xml:space="preserve">Develop and maintain positive working relationships with </w:t>
      </w:r>
      <w:r w:rsidR="00327D93" w:rsidRPr="00F17D8E">
        <w:rPr>
          <w:rFonts w:ascii="Verdana" w:hAnsi="Verdana" w:cs="Arial"/>
          <w:sz w:val="20"/>
        </w:rPr>
        <w:t xml:space="preserve">HelpAge staff, </w:t>
      </w:r>
      <w:r w:rsidRPr="00F17D8E">
        <w:rPr>
          <w:rFonts w:ascii="Verdana" w:hAnsi="Verdana" w:cs="Arial"/>
          <w:sz w:val="20"/>
        </w:rPr>
        <w:t>na</w:t>
      </w:r>
      <w:r w:rsidR="00327D93" w:rsidRPr="00F17D8E">
        <w:rPr>
          <w:rFonts w:ascii="Verdana" w:hAnsi="Verdana" w:cs="Arial"/>
          <w:sz w:val="20"/>
        </w:rPr>
        <w:t xml:space="preserve">tional and local authorities, </w:t>
      </w:r>
      <w:r w:rsidRPr="00F17D8E">
        <w:rPr>
          <w:rFonts w:ascii="Verdana" w:hAnsi="Verdana" w:cs="Arial"/>
          <w:sz w:val="20"/>
        </w:rPr>
        <w:t>international and national organisation</w:t>
      </w:r>
      <w:r w:rsidR="00327D93" w:rsidRPr="00F17D8E">
        <w:rPr>
          <w:rFonts w:ascii="Verdana" w:hAnsi="Verdana" w:cs="Arial"/>
          <w:sz w:val="20"/>
        </w:rPr>
        <w:t xml:space="preserve">, as well as </w:t>
      </w:r>
      <w:r w:rsidRPr="00F17D8E">
        <w:rPr>
          <w:rFonts w:ascii="Verdana" w:hAnsi="Verdana" w:cs="Arial"/>
          <w:sz w:val="20"/>
        </w:rPr>
        <w:t>technical focal points in livelihoods.</w:t>
      </w:r>
      <w:r w:rsidR="005D5F4B" w:rsidRPr="00F17D8E">
        <w:rPr>
          <w:rFonts w:ascii="Verdana" w:hAnsi="Verdana" w:cs="Arial"/>
          <w:sz w:val="20"/>
        </w:rPr>
        <w:t xml:space="preserve"> </w:t>
      </w:r>
      <w:r w:rsidRPr="00F17D8E">
        <w:rPr>
          <w:rFonts w:ascii="Verdana" w:hAnsi="Verdana" w:cs="Arial"/>
          <w:sz w:val="20"/>
        </w:rPr>
        <w:t>Coordinate all planned projects with the international community to ensure consistency and lack of</w:t>
      </w:r>
      <w:r w:rsidR="00D74D33" w:rsidRPr="00F17D8E">
        <w:rPr>
          <w:rFonts w:ascii="Verdana" w:hAnsi="Verdana" w:cs="Arial"/>
          <w:sz w:val="20"/>
        </w:rPr>
        <w:t xml:space="preserve"> </w:t>
      </w:r>
      <w:r w:rsidRPr="00F17D8E">
        <w:rPr>
          <w:rFonts w:ascii="Verdana" w:hAnsi="Verdana" w:cs="Arial"/>
          <w:sz w:val="20"/>
        </w:rPr>
        <w:t>duplication.</w:t>
      </w:r>
      <w:r w:rsidRPr="00F17D8E">
        <w:rPr>
          <w:rFonts w:ascii="Verdana" w:hAnsi="Verdana" w:cs="Arial"/>
          <w:sz w:val="20"/>
        </w:rPr>
        <w:br/>
      </w:r>
    </w:p>
    <w:p w:rsidR="005D0B03" w:rsidRPr="00F17D8E" w:rsidRDefault="00A508E7" w:rsidP="005D5F4B">
      <w:pPr>
        <w:pStyle w:val="ListParagraph"/>
        <w:numPr>
          <w:ilvl w:val="0"/>
          <w:numId w:val="9"/>
        </w:numPr>
        <w:ind w:left="540" w:hanging="540"/>
        <w:jc w:val="both"/>
        <w:rPr>
          <w:rFonts w:ascii="Verdana" w:hAnsi="Verdana"/>
          <w:sz w:val="20"/>
        </w:rPr>
      </w:pPr>
      <w:r w:rsidRPr="00F17D8E">
        <w:rPr>
          <w:rFonts w:ascii="Verdana" w:hAnsi="Verdana" w:cs="Arial"/>
          <w:sz w:val="20"/>
        </w:rPr>
        <w:lastRenderedPageBreak/>
        <w:t>Design systems and ensure</w:t>
      </w:r>
      <w:r w:rsidR="0083203D" w:rsidRPr="00F17D8E">
        <w:rPr>
          <w:rFonts w:ascii="Verdana" w:hAnsi="Verdana" w:cs="Arial"/>
          <w:sz w:val="20"/>
        </w:rPr>
        <w:t xml:space="preserve"> accountability, specifically to </w:t>
      </w:r>
      <w:r w:rsidRPr="00F17D8E">
        <w:rPr>
          <w:rFonts w:ascii="Verdana" w:hAnsi="Verdana" w:cs="Arial"/>
          <w:sz w:val="20"/>
        </w:rPr>
        <w:t xml:space="preserve">older people and specifically </w:t>
      </w:r>
      <w:r w:rsidR="0083203D" w:rsidRPr="00F17D8E">
        <w:rPr>
          <w:rFonts w:ascii="Verdana" w:hAnsi="Verdana" w:cs="Arial"/>
          <w:sz w:val="20"/>
        </w:rPr>
        <w:t xml:space="preserve">our </w:t>
      </w:r>
      <w:r w:rsidRPr="00F17D8E">
        <w:rPr>
          <w:rFonts w:ascii="Verdana" w:hAnsi="Verdana" w:cs="Arial"/>
          <w:sz w:val="20"/>
        </w:rPr>
        <w:t>client group a</w:t>
      </w:r>
      <w:r w:rsidR="0083203D" w:rsidRPr="00F17D8E">
        <w:rPr>
          <w:rFonts w:ascii="Verdana" w:hAnsi="Verdana" w:cs="Arial"/>
          <w:sz w:val="20"/>
        </w:rPr>
        <w:t>nd to international standards guiding international relief and development work, while actively engaging beneficiary communities as equal partners in the design, monitoring and evaluation of our field projects.</w:t>
      </w:r>
      <w:r w:rsidR="0083203D" w:rsidRPr="00F17D8E">
        <w:rPr>
          <w:rFonts w:ascii="Verdana" w:hAnsi="Verdana" w:cs="Arial"/>
          <w:sz w:val="20"/>
        </w:rPr>
        <w:br/>
      </w:r>
    </w:p>
    <w:p w:rsidR="005D0B03" w:rsidRPr="00F17D8E" w:rsidRDefault="005D0B03" w:rsidP="005D5F4B">
      <w:pPr>
        <w:pStyle w:val="Heading1"/>
        <w:jc w:val="both"/>
        <w:rPr>
          <w:rFonts w:ascii="Verdana" w:hAnsi="Verdana"/>
          <w:sz w:val="20"/>
          <w:u w:val="none"/>
        </w:rPr>
      </w:pPr>
      <w:r w:rsidRPr="00F17D8E">
        <w:rPr>
          <w:rFonts w:ascii="Verdana" w:hAnsi="Verdana"/>
          <w:sz w:val="20"/>
          <w:u w:val="none"/>
        </w:rPr>
        <w:t>Person Specification</w:t>
      </w:r>
    </w:p>
    <w:p w:rsidR="005D0B03" w:rsidRPr="00F17D8E" w:rsidRDefault="005D0B03" w:rsidP="005D5F4B">
      <w:pPr>
        <w:jc w:val="both"/>
        <w:rPr>
          <w:rFonts w:ascii="Verdana" w:hAnsi="Verdana"/>
          <w:sz w:val="20"/>
        </w:rPr>
      </w:pPr>
    </w:p>
    <w:p w:rsidR="005D0B03" w:rsidRPr="00F17D8E" w:rsidRDefault="005D0B03" w:rsidP="005D5F4B">
      <w:pPr>
        <w:pStyle w:val="BodyTextIndent"/>
        <w:rPr>
          <w:rFonts w:ascii="Verdana" w:hAnsi="Verdana"/>
          <w:b/>
          <w:sz w:val="20"/>
        </w:rPr>
      </w:pPr>
      <w:r w:rsidRPr="00F17D8E">
        <w:rPr>
          <w:rFonts w:ascii="Verdana" w:hAnsi="Verdana"/>
          <w:b/>
          <w:sz w:val="20"/>
        </w:rPr>
        <w:t>Essential:</w:t>
      </w:r>
    </w:p>
    <w:p w:rsidR="0010021D" w:rsidRPr="00F17D8E" w:rsidRDefault="00A508E7" w:rsidP="005D5F4B">
      <w:pPr>
        <w:pStyle w:val="BodyTextIndent"/>
        <w:numPr>
          <w:ilvl w:val="0"/>
          <w:numId w:val="4"/>
        </w:numPr>
        <w:tabs>
          <w:tab w:val="clear" w:pos="1003"/>
          <w:tab w:val="num" w:pos="362"/>
        </w:tabs>
        <w:ind w:left="357" w:hanging="357"/>
        <w:rPr>
          <w:rFonts w:ascii="Verdana" w:hAnsi="Verdana"/>
          <w:sz w:val="20"/>
        </w:rPr>
      </w:pPr>
      <w:r w:rsidRPr="00F17D8E">
        <w:rPr>
          <w:rFonts w:ascii="Verdana" w:hAnsi="Verdana" w:cs="Arial"/>
          <w:sz w:val="20"/>
        </w:rPr>
        <w:t>Degree or equivalent experience</w:t>
      </w:r>
      <w:r w:rsidR="00A3028B" w:rsidRPr="00F17D8E">
        <w:rPr>
          <w:rFonts w:ascii="Verdana" w:hAnsi="Verdana" w:cs="Arial"/>
          <w:sz w:val="20"/>
        </w:rPr>
        <w:t xml:space="preserve"> in sustainable development, i</w:t>
      </w:r>
      <w:r w:rsidR="0010021D" w:rsidRPr="00F17D8E">
        <w:rPr>
          <w:rFonts w:ascii="Verdana" w:hAnsi="Verdana" w:cs="Arial"/>
          <w:sz w:val="20"/>
        </w:rPr>
        <w:t xml:space="preserve">nternational </w:t>
      </w:r>
      <w:r w:rsidR="00A3028B" w:rsidRPr="00F17D8E">
        <w:rPr>
          <w:rFonts w:ascii="Verdana" w:hAnsi="Verdana" w:cs="Arial"/>
          <w:sz w:val="20"/>
        </w:rPr>
        <w:t>development studies or related field experience</w:t>
      </w:r>
    </w:p>
    <w:p w:rsidR="00F3640D" w:rsidRPr="00F17D8E" w:rsidRDefault="0019062F" w:rsidP="005D5F4B">
      <w:pPr>
        <w:pStyle w:val="BodyTextIndent"/>
        <w:numPr>
          <w:ilvl w:val="0"/>
          <w:numId w:val="4"/>
        </w:numPr>
        <w:tabs>
          <w:tab w:val="clear" w:pos="1003"/>
          <w:tab w:val="num" w:pos="362"/>
        </w:tabs>
        <w:ind w:left="357" w:hanging="357"/>
        <w:rPr>
          <w:rFonts w:ascii="Verdana" w:hAnsi="Verdana" w:cs="Arial"/>
          <w:sz w:val="20"/>
        </w:rPr>
      </w:pPr>
      <w:r w:rsidRPr="00F17D8E">
        <w:rPr>
          <w:rFonts w:ascii="Verdana" w:hAnsi="Verdana" w:cs="Arial"/>
          <w:sz w:val="20"/>
        </w:rPr>
        <w:t xml:space="preserve">Substantial </w:t>
      </w:r>
      <w:r w:rsidR="007B53EE" w:rsidRPr="00F17D8E">
        <w:rPr>
          <w:rFonts w:ascii="Verdana" w:hAnsi="Verdana" w:cs="Arial"/>
          <w:sz w:val="20"/>
        </w:rPr>
        <w:t>e</w:t>
      </w:r>
      <w:r w:rsidRPr="00F17D8E">
        <w:rPr>
          <w:rFonts w:ascii="Verdana" w:hAnsi="Verdana" w:cs="Arial"/>
          <w:sz w:val="20"/>
        </w:rPr>
        <w:t>xperience</w:t>
      </w:r>
      <w:r w:rsidR="0010021D" w:rsidRPr="00F17D8E">
        <w:rPr>
          <w:rFonts w:ascii="Verdana" w:hAnsi="Verdana" w:cs="Arial"/>
          <w:sz w:val="20"/>
        </w:rPr>
        <w:t xml:space="preserve"> in </w:t>
      </w:r>
      <w:r w:rsidR="00A3028B" w:rsidRPr="00F17D8E">
        <w:rPr>
          <w:rFonts w:ascii="Verdana" w:hAnsi="Verdana" w:cs="Arial"/>
          <w:sz w:val="20"/>
        </w:rPr>
        <w:t>livelihoods</w:t>
      </w:r>
      <w:r w:rsidR="007D26E2" w:rsidRPr="00F17D8E">
        <w:rPr>
          <w:rFonts w:ascii="Verdana" w:hAnsi="Verdana" w:cs="Arial"/>
          <w:sz w:val="20"/>
        </w:rPr>
        <w:t xml:space="preserve">, </w:t>
      </w:r>
      <w:r w:rsidR="00A508E7" w:rsidRPr="00F17D8E">
        <w:rPr>
          <w:rFonts w:ascii="Verdana" w:hAnsi="Verdana" w:cs="Arial"/>
          <w:sz w:val="20"/>
        </w:rPr>
        <w:t xml:space="preserve">market assessments, cash transfers, cash vouchers, </w:t>
      </w:r>
      <w:r w:rsidR="007D26E2" w:rsidRPr="00F17D8E">
        <w:rPr>
          <w:rFonts w:ascii="Verdana" w:hAnsi="Verdana" w:cs="Arial"/>
          <w:sz w:val="20"/>
        </w:rPr>
        <w:t xml:space="preserve">poultry management </w:t>
      </w:r>
      <w:r w:rsidR="00A3028B" w:rsidRPr="00F17D8E">
        <w:rPr>
          <w:rFonts w:ascii="Verdana" w:hAnsi="Verdana" w:cs="Arial"/>
          <w:sz w:val="20"/>
        </w:rPr>
        <w:t>and food security interventions</w:t>
      </w:r>
      <w:r w:rsidR="00A508E7" w:rsidRPr="00F17D8E">
        <w:rPr>
          <w:rFonts w:ascii="Verdana" w:hAnsi="Verdana" w:cs="Arial"/>
          <w:sz w:val="20"/>
        </w:rPr>
        <w:t>.</w:t>
      </w:r>
      <w:r w:rsidR="00A3028B" w:rsidRPr="00F17D8E">
        <w:rPr>
          <w:rFonts w:ascii="Verdana" w:hAnsi="Verdana" w:cs="Arial"/>
          <w:sz w:val="20"/>
        </w:rPr>
        <w:t xml:space="preserve"> </w:t>
      </w:r>
    </w:p>
    <w:p w:rsidR="007D26E2" w:rsidRPr="00F17D8E" w:rsidRDefault="007D26E2" w:rsidP="005D5F4B">
      <w:pPr>
        <w:pStyle w:val="BodyTextIndent"/>
        <w:numPr>
          <w:ilvl w:val="0"/>
          <w:numId w:val="4"/>
        </w:numPr>
        <w:tabs>
          <w:tab w:val="clear" w:pos="1003"/>
          <w:tab w:val="num" w:pos="362"/>
        </w:tabs>
        <w:ind w:left="357" w:hanging="357"/>
        <w:rPr>
          <w:rFonts w:ascii="Verdana" w:hAnsi="Verdana"/>
          <w:sz w:val="20"/>
        </w:rPr>
      </w:pPr>
      <w:r w:rsidRPr="00F17D8E">
        <w:rPr>
          <w:rFonts w:ascii="Verdana" w:hAnsi="Verdana"/>
          <w:sz w:val="20"/>
        </w:rPr>
        <w:t xml:space="preserve">Experience and background knowledge of poultry management </w:t>
      </w:r>
      <w:r w:rsidR="00D3436A" w:rsidRPr="00F17D8E">
        <w:rPr>
          <w:rFonts w:ascii="Verdana" w:hAnsi="Verdana"/>
          <w:sz w:val="20"/>
        </w:rPr>
        <w:t xml:space="preserve">mainly </w:t>
      </w:r>
      <w:r w:rsidRPr="00F17D8E">
        <w:rPr>
          <w:rFonts w:ascii="Verdana" w:hAnsi="Verdana"/>
          <w:sz w:val="20"/>
        </w:rPr>
        <w:t>at rural set-up</w:t>
      </w:r>
    </w:p>
    <w:p w:rsidR="00F81439" w:rsidRPr="00F17D8E" w:rsidRDefault="00F81439" w:rsidP="005D5F4B">
      <w:pPr>
        <w:pStyle w:val="BodyTextIndent"/>
        <w:numPr>
          <w:ilvl w:val="0"/>
          <w:numId w:val="4"/>
        </w:numPr>
        <w:tabs>
          <w:tab w:val="clear" w:pos="1003"/>
          <w:tab w:val="num" w:pos="362"/>
        </w:tabs>
        <w:ind w:left="357" w:hanging="357"/>
        <w:rPr>
          <w:rFonts w:ascii="Verdana" w:hAnsi="Verdana"/>
          <w:sz w:val="20"/>
        </w:rPr>
      </w:pPr>
      <w:r w:rsidRPr="00F17D8E">
        <w:rPr>
          <w:rFonts w:ascii="Verdana" w:hAnsi="Verdana" w:cs="Arial"/>
          <w:sz w:val="20"/>
        </w:rPr>
        <w:t>Experience of designing and starting up programs</w:t>
      </w:r>
    </w:p>
    <w:p w:rsidR="00F81439" w:rsidRPr="00F17D8E" w:rsidRDefault="00F81439" w:rsidP="005D5F4B">
      <w:pPr>
        <w:pStyle w:val="BodyTextIndent"/>
        <w:numPr>
          <w:ilvl w:val="0"/>
          <w:numId w:val="4"/>
        </w:numPr>
        <w:tabs>
          <w:tab w:val="clear" w:pos="1003"/>
          <w:tab w:val="num" w:pos="362"/>
        </w:tabs>
        <w:ind w:left="357" w:hanging="357"/>
        <w:rPr>
          <w:rFonts w:ascii="Verdana" w:hAnsi="Verdana"/>
          <w:sz w:val="20"/>
        </w:rPr>
      </w:pPr>
      <w:r w:rsidRPr="00F17D8E">
        <w:rPr>
          <w:rFonts w:ascii="Verdana" w:hAnsi="Verdana" w:cs="Arial"/>
          <w:sz w:val="20"/>
        </w:rPr>
        <w:t xml:space="preserve">Experience of working in </w:t>
      </w:r>
      <w:r w:rsidR="00A508E7" w:rsidRPr="00F17D8E">
        <w:rPr>
          <w:rFonts w:ascii="Verdana" w:hAnsi="Verdana" w:cs="Arial"/>
          <w:sz w:val="20"/>
        </w:rPr>
        <w:t xml:space="preserve">difficult </w:t>
      </w:r>
      <w:r w:rsidRPr="00F17D8E">
        <w:rPr>
          <w:rFonts w:ascii="Verdana" w:hAnsi="Verdana" w:cs="Arial"/>
          <w:sz w:val="20"/>
        </w:rPr>
        <w:t>emergency</w:t>
      </w:r>
      <w:r w:rsidR="00A508E7" w:rsidRPr="00F17D8E">
        <w:rPr>
          <w:rFonts w:ascii="Verdana" w:hAnsi="Verdana" w:cs="Arial"/>
          <w:sz w:val="20"/>
        </w:rPr>
        <w:t xml:space="preserve"> situations</w:t>
      </w:r>
      <w:r w:rsidRPr="00F17D8E">
        <w:rPr>
          <w:rFonts w:ascii="Verdana" w:hAnsi="Verdana" w:cs="Arial"/>
          <w:sz w:val="20"/>
        </w:rPr>
        <w:t>.</w:t>
      </w:r>
    </w:p>
    <w:p w:rsidR="005D0B03" w:rsidRPr="00F17D8E" w:rsidRDefault="00156C59" w:rsidP="005D5F4B">
      <w:pPr>
        <w:pStyle w:val="BodyTextIndent"/>
        <w:numPr>
          <w:ilvl w:val="0"/>
          <w:numId w:val="4"/>
        </w:numPr>
        <w:tabs>
          <w:tab w:val="clear" w:pos="1003"/>
          <w:tab w:val="num" w:pos="362"/>
        </w:tabs>
        <w:ind w:left="357" w:hanging="357"/>
        <w:rPr>
          <w:rFonts w:ascii="Verdana" w:hAnsi="Verdana"/>
          <w:sz w:val="20"/>
        </w:rPr>
      </w:pPr>
      <w:r w:rsidRPr="00F17D8E">
        <w:rPr>
          <w:rFonts w:ascii="Verdana" w:hAnsi="Verdana" w:cs="Arial"/>
          <w:sz w:val="20"/>
        </w:rPr>
        <w:t>Significant e</w:t>
      </w:r>
      <w:r w:rsidR="0010021D" w:rsidRPr="00F17D8E">
        <w:rPr>
          <w:rFonts w:ascii="Verdana" w:hAnsi="Verdana" w:cs="Arial"/>
          <w:sz w:val="20"/>
        </w:rPr>
        <w:t xml:space="preserve">xperience </w:t>
      </w:r>
      <w:r w:rsidR="00F81439" w:rsidRPr="00F17D8E">
        <w:rPr>
          <w:rFonts w:ascii="Verdana" w:hAnsi="Verdana" w:cs="Arial"/>
          <w:sz w:val="20"/>
        </w:rPr>
        <w:t>of recruiting</w:t>
      </w:r>
      <w:r w:rsidRPr="00F17D8E">
        <w:rPr>
          <w:rFonts w:ascii="Verdana" w:hAnsi="Verdana" w:cs="Arial"/>
          <w:sz w:val="20"/>
        </w:rPr>
        <w:t xml:space="preserve"> and </w:t>
      </w:r>
      <w:r w:rsidR="0010021D" w:rsidRPr="00F17D8E">
        <w:rPr>
          <w:rFonts w:ascii="Verdana" w:hAnsi="Verdana" w:cs="Arial"/>
          <w:sz w:val="20"/>
        </w:rPr>
        <w:t xml:space="preserve">supervising </w:t>
      </w:r>
      <w:r w:rsidR="00F81439" w:rsidRPr="00F17D8E">
        <w:rPr>
          <w:rFonts w:ascii="Verdana" w:hAnsi="Verdana" w:cs="Arial"/>
          <w:sz w:val="20"/>
        </w:rPr>
        <w:t>teams</w:t>
      </w:r>
      <w:r w:rsidR="0010021D" w:rsidRPr="00F17D8E">
        <w:rPr>
          <w:rFonts w:ascii="Verdana" w:hAnsi="Verdana" w:cs="Arial"/>
          <w:sz w:val="20"/>
        </w:rPr>
        <w:t xml:space="preserve">, </w:t>
      </w:r>
      <w:r w:rsidR="00F81439" w:rsidRPr="00F17D8E">
        <w:rPr>
          <w:rFonts w:ascii="Verdana" w:hAnsi="Verdana" w:cs="Arial"/>
          <w:sz w:val="20"/>
        </w:rPr>
        <w:t>and a p</w:t>
      </w:r>
      <w:r w:rsidR="005D0B03" w:rsidRPr="00F17D8E">
        <w:rPr>
          <w:rFonts w:ascii="Verdana" w:hAnsi="Verdana"/>
          <w:sz w:val="20"/>
        </w:rPr>
        <w:t>roven ability to provide support, guidance and training to l</w:t>
      </w:r>
      <w:r w:rsidR="0010021D" w:rsidRPr="00F17D8E">
        <w:rPr>
          <w:rFonts w:ascii="Verdana" w:hAnsi="Verdana"/>
          <w:sz w:val="20"/>
        </w:rPr>
        <w:t>ocal staff</w:t>
      </w:r>
      <w:r w:rsidR="005D0B03" w:rsidRPr="00F17D8E">
        <w:rPr>
          <w:rFonts w:ascii="Verdana" w:hAnsi="Verdana"/>
          <w:sz w:val="20"/>
        </w:rPr>
        <w:t>.</w:t>
      </w:r>
    </w:p>
    <w:p w:rsidR="00A508E7" w:rsidRPr="00F17D8E" w:rsidRDefault="005D0B03" w:rsidP="005D5F4B">
      <w:pPr>
        <w:pStyle w:val="BodyTextIndent"/>
        <w:numPr>
          <w:ilvl w:val="0"/>
          <w:numId w:val="4"/>
        </w:numPr>
        <w:tabs>
          <w:tab w:val="clear" w:pos="1003"/>
          <w:tab w:val="num" w:pos="362"/>
        </w:tabs>
        <w:ind w:left="357" w:hanging="357"/>
        <w:rPr>
          <w:rFonts w:ascii="Verdana" w:hAnsi="Verdana"/>
          <w:sz w:val="20"/>
        </w:rPr>
      </w:pPr>
      <w:r w:rsidRPr="00F17D8E">
        <w:rPr>
          <w:rFonts w:ascii="Verdana" w:hAnsi="Verdana"/>
          <w:sz w:val="20"/>
        </w:rPr>
        <w:t>In-depth knowledge and experience of working with interna</w:t>
      </w:r>
      <w:r w:rsidR="0084244E" w:rsidRPr="00F17D8E">
        <w:rPr>
          <w:rFonts w:ascii="Verdana" w:hAnsi="Verdana"/>
          <w:sz w:val="20"/>
        </w:rPr>
        <w:t>tional donors</w:t>
      </w:r>
      <w:r w:rsidR="00A508E7" w:rsidRPr="00F17D8E">
        <w:rPr>
          <w:rFonts w:ascii="Verdana" w:hAnsi="Verdana"/>
          <w:sz w:val="20"/>
        </w:rPr>
        <w:t>.</w:t>
      </w:r>
    </w:p>
    <w:p w:rsidR="005D0B03" w:rsidRPr="00F17D8E" w:rsidRDefault="005D0B03" w:rsidP="005D5F4B">
      <w:pPr>
        <w:pStyle w:val="BodyTextIndent"/>
        <w:numPr>
          <w:ilvl w:val="0"/>
          <w:numId w:val="4"/>
        </w:numPr>
        <w:tabs>
          <w:tab w:val="clear" w:pos="1003"/>
          <w:tab w:val="num" w:pos="362"/>
        </w:tabs>
        <w:ind w:left="357" w:hanging="357"/>
        <w:rPr>
          <w:rFonts w:ascii="Verdana" w:hAnsi="Verdana"/>
          <w:sz w:val="20"/>
        </w:rPr>
      </w:pPr>
      <w:r w:rsidRPr="00F17D8E">
        <w:rPr>
          <w:rFonts w:ascii="Verdana" w:hAnsi="Verdana"/>
          <w:sz w:val="20"/>
        </w:rPr>
        <w:t>Communication and reporting skills (verbal and in writing).</w:t>
      </w:r>
    </w:p>
    <w:p w:rsidR="00503326" w:rsidRPr="00F17D8E" w:rsidRDefault="005D0B03" w:rsidP="005D5F4B">
      <w:pPr>
        <w:pStyle w:val="BodyTextIndent"/>
        <w:numPr>
          <w:ilvl w:val="0"/>
          <w:numId w:val="5"/>
        </w:numPr>
        <w:tabs>
          <w:tab w:val="clear" w:pos="1003"/>
          <w:tab w:val="num" w:pos="362"/>
        </w:tabs>
        <w:ind w:left="362"/>
        <w:rPr>
          <w:rFonts w:ascii="Verdana" w:hAnsi="Verdana"/>
          <w:sz w:val="20"/>
        </w:rPr>
      </w:pPr>
      <w:r w:rsidRPr="00F17D8E">
        <w:rPr>
          <w:rFonts w:ascii="Verdana" w:hAnsi="Verdana"/>
          <w:sz w:val="20"/>
        </w:rPr>
        <w:t>Co-operative and supportive team player in a cross-cultural environment.</w:t>
      </w:r>
    </w:p>
    <w:p w:rsidR="00F3640D" w:rsidRPr="00F17D8E" w:rsidRDefault="00F3640D" w:rsidP="005D5F4B">
      <w:pPr>
        <w:pStyle w:val="BodyTextIndent"/>
        <w:numPr>
          <w:ilvl w:val="0"/>
          <w:numId w:val="5"/>
        </w:numPr>
        <w:tabs>
          <w:tab w:val="clear" w:pos="1003"/>
          <w:tab w:val="num" w:pos="362"/>
        </w:tabs>
        <w:ind w:left="362"/>
        <w:rPr>
          <w:rFonts w:ascii="Verdana" w:hAnsi="Verdana"/>
          <w:sz w:val="20"/>
        </w:rPr>
      </w:pPr>
      <w:r w:rsidRPr="00F17D8E">
        <w:rPr>
          <w:rFonts w:ascii="Verdana" w:hAnsi="Verdana" w:cs="Arial"/>
          <w:sz w:val="20"/>
        </w:rPr>
        <w:t>High level of proficiency in English is required.</w:t>
      </w:r>
    </w:p>
    <w:p w:rsidR="005D0B03" w:rsidRPr="00F17D8E" w:rsidRDefault="0010021D" w:rsidP="005D5F4B">
      <w:pPr>
        <w:pStyle w:val="BodyTextIndent"/>
        <w:ind w:left="2"/>
        <w:rPr>
          <w:rFonts w:ascii="Verdana" w:hAnsi="Verdana"/>
          <w:b/>
          <w:sz w:val="20"/>
        </w:rPr>
      </w:pPr>
      <w:r w:rsidRPr="00F17D8E">
        <w:rPr>
          <w:rFonts w:ascii="Verdana" w:hAnsi="Verdana" w:cs="Arial"/>
          <w:sz w:val="20"/>
        </w:rPr>
        <w:br/>
      </w:r>
      <w:r w:rsidR="005D0B03" w:rsidRPr="00F17D8E">
        <w:rPr>
          <w:rFonts w:ascii="Verdana" w:hAnsi="Verdana"/>
          <w:b/>
          <w:sz w:val="20"/>
        </w:rPr>
        <w:t>Desirable:</w:t>
      </w:r>
      <w:r w:rsidR="005D0B03" w:rsidRPr="00F17D8E">
        <w:rPr>
          <w:rFonts w:ascii="Verdana" w:hAnsi="Verdana"/>
          <w:b/>
          <w:sz w:val="20"/>
        </w:rPr>
        <w:tab/>
      </w:r>
    </w:p>
    <w:p w:rsidR="00C87DEE" w:rsidRPr="00F17D8E" w:rsidRDefault="00C87DEE" w:rsidP="005D5F4B">
      <w:pPr>
        <w:numPr>
          <w:ilvl w:val="0"/>
          <w:numId w:val="4"/>
        </w:numPr>
        <w:tabs>
          <w:tab w:val="clear" w:pos="1003"/>
          <w:tab w:val="num" w:pos="364"/>
          <w:tab w:val="num" w:pos="3218"/>
        </w:tabs>
        <w:ind w:left="360"/>
        <w:jc w:val="both"/>
        <w:rPr>
          <w:rFonts w:ascii="Verdana" w:hAnsi="Verdana"/>
          <w:sz w:val="20"/>
        </w:rPr>
      </w:pPr>
      <w:r w:rsidRPr="00F17D8E">
        <w:rPr>
          <w:rFonts w:ascii="Verdana" w:hAnsi="Verdana"/>
          <w:sz w:val="20"/>
        </w:rPr>
        <w:t>Experience working on donor-funded programs</w:t>
      </w:r>
      <w:r w:rsidR="00A508E7" w:rsidRPr="00F17D8E">
        <w:rPr>
          <w:rFonts w:ascii="Verdana" w:hAnsi="Verdana"/>
          <w:sz w:val="20"/>
        </w:rPr>
        <w:t>.</w:t>
      </w:r>
      <w:r w:rsidRPr="00F17D8E">
        <w:rPr>
          <w:rFonts w:ascii="Verdana" w:hAnsi="Verdana"/>
          <w:sz w:val="20"/>
        </w:rPr>
        <w:t xml:space="preserve"> </w:t>
      </w:r>
    </w:p>
    <w:p w:rsidR="00340C03" w:rsidRPr="00F17D8E" w:rsidRDefault="00F3640D" w:rsidP="005D5F4B">
      <w:pPr>
        <w:pStyle w:val="BodyTextIndent"/>
        <w:numPr>
          <w:ilvl w:val="0"/>
          <w:numId w:val="4"/>
        </w:numPr>
        <w:tabs>
          <w:tab w:val="clear" w:pos="1003"/>
          <w:tab w:val="num" w:pos="364"/>
        </w:tabs>
        <w:ind w:left="359" w:hanging="357"/>
        <w:rPr>
          <w:rFonts w:ascii="Verdana" w:hAnsi="Verdana"/>
          <w:sz w:val="20"/>
        </w:rPr>
      </w:pPr>
      <w:r w:rsidRPr="00F17D8E">
        <w:rPr>
          <w:rFonts w:ascii="Verdana" w:hAnsi="Verdana" w:cs="Arial"/>
          <w:sz w:val="20"/>
        </w:rPr>
        <w:t>Knowledge of humanitarian standards and codes, including SPHERE.</w:t>
      </w:r>
    </w:p>
    <w:p w:rsidR="00F3640D" w:rsidRPr="00F17D8E" w:rsidRDefault="00F3640D" w:rsidP="005D5F4B">
      <w:pPr>
        <w:pStyle w:val="BodyTextIndent"/>
        <w:numPr>
          <w:ilvl w:val="0"/>
          <w:numId w:val="4"/>
        </w:numPr>
        <w:tabs>
          <w:tab w:val="clear" w:pos="1003"/>
          <w:tab w:val="num" w:pos="364"/>
        </w:tabs>
        <w:ind w:left="359" w:hanging="357"/>
        <w:rPr>
          <w:rFonts w:ascii="Verdana" w:hAnsi="Verdana"/>
          <w:sz w:val="20"/>
        </w:rPr>
      </w:pPr>
      <w:r w:rsidRPr="00F17D8E">
        <w:rPr>
          <w:rFonts w:ascii="Verdana" w:hAnsi="Verdana" w:cs="Arial"/>
          <w:sz w:val="20"/>
        </w:rPr>
        <w:t>Experience managing complex and complicated activities with time sensitive deliverables in unstable environments.</w:t>
      </w:r>
    </w:p>
    <w:p w:rsidR="005D0B03" w:rsidRPr="00F17D8E" w:rsidRDefault="005D0B03" w:rsidP="005D5F4B">
      <w:pPr>
        <w:jc w:val="both"/>
        <w:rPr>
          <w:rFonts w:ascii="Verdana" w:hAnsi="Verdana"/>
          <w:sz w:val="20"/>
        </w:rPr>
      </w:pPr>
    </w:p>
    <w:p w:rsidR="005D0B03" w:rsidRPr="00F17D8E" w:rsidRDefault="005D0B03" w:rsidP="005D5F4B">
      <w:pPr>
        <w:pStyle w:val="Footer"/>
        <w:jc w:val="both"/>
        <w:rPr>
          <w:rFonts w:ascii="Verdana" w:hAnsi="Verdana"/>
          <w:sz w:val="20"/>
        </w:rPr>
      </w:pPr>
    </w:p>
    <w:sectPr w:rsidR="005D0B03" w:rsidRPr="00F17D8E" w:rsidSect="006D4462">
      <w:headerReference w:type="default" r:id="rId9"/>
      <w:footerReference w:type="default" r:id="rId10"/>
      <w:pgSz w:w="12240" w:h="15840"/>
      <w:pgMar w:top="851"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FA6" w:rsidRDefault="006D5FA6">
      <w:r>
        <w:separator/>
      </w:r>
    </w:p>
  </w:endnote>
  <w:endnote w:type="continuationSeparator" w:id="0">
    <w:p w:rsidR="006D5FA6" w:rsidRDefault="006D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685133"/>
      <w:docPartObj>
        <w:docPartGallery w:val="Page Numbers (Bottom of Page)"/>
        <w:docPartUnique/>
      </w:docPartObj>
    </w:sdtPr>
    <w:sdtEndPr/>
    <w:sdtContent>
      <w:sdt>
        <w:sdtPr>
          <w:id w:val="-1669238322"/>
          <w:docPartObj>
            <w:docPartGallery w:val="Page Numbers (Top of Page)"/>
            <w:docPartUnique/>
          </w:docPartObj>
        </w:sdtPr>
        <w:sdtEndPr/>
        <w:sdtContent>
          <w:p w:rsidR="00A508E7" w:rsidRDefault="00A508E7">
            <w:pPr>
              <w:pStyle w:val="Footer"/>
              <w:jc w:val="center"/>
            </w:pPr>
            <w:r>
              <w:t xml:space="preserve">Page </w:t>
            </w:r>
            <w:r w:rsidR="00982258">
              <w:rPr>
                <w:b/>
                <w:bCs/>
                <w:szCs w:val="24"/>
              </w:rPr>
              <w:fldChar w:fldCharType="begin"/>
            </w:r>
            <w:r>
              <w:rPr>
                <w:b/>
                <w:bCs/>
              </w:rPr>
              <w:instrText xml:space="preserve"> PAGE </w:instrText>
            </w:r>
            <w:r w:rsidR="00982258">
              <w:rPr>
                <w:b/>
                <w:bCs/>
                <w:szCs w:val="24"/>
              </w:rPr>
              <w:fldChar w:fldCharType="separate"/>
            </w:r>
            <w:r w:rsidR="00D66C14">
              <w:rPr>
                <w:b/>
                <w:bCs/>
                <w:noProof/>
              </w:rPr>
              <w:t>1</w:t>
            </w:r>
            <w:r w:rsidR="00982258">
              <w:rPr>
                <w:b/>
                <w:bCs/>
                <w:szCs w:val="24"/>
              </w:rPr>
              <w:fldChar w:fldCharType="end"/>
            </w:r>
            <w:r>
              <w:t xml:space="preserve"> of </w:t>
            </w:r>
            <w:r w:rsidR="00982258">
              <w:rPr>
                <w:b/>
                <w:bCs/>
                <w:szCs w:val="24"/>
              </w:rPr>
              <w:fldChar w:fldCharType="begin"/>
            </w:r>
            <w:r>
              <w:rPr>
                <w:b/>
                <w:bCs/>
              </w:rPr>
              <w:instrText xml:space="preserve"> NUMPAGES  </w:instrText>
            </w:r>
            <w:r w:rsidR="00982258">
              <w:rPr>
                <w:b/>
                <w:bCs/>
                <w:szCs w:val="24"/>
              </w:rPr>
              <w:fldChar w:fldCharType="separate"/>
            </w:r>
            <w:r w:rsidR="00D66C14">
              <w:rPr>
                <w:b/>
                <w:bCs/>
                <w:noProof/>
              </w:rPr>
              <w:t>3</w:t>
            </w:r>
            <w:r w:rsidR="00982258">
              <w:rPr>
                <w:b/>
                <w:bCs/>
                <w:szCs w:val="24"/>
              </w:rPr>
              <w:fldChar w:fldCharType="end"/>
            </w:r>
          </w:p>
        </w:sdtContent>
      </w:sdt>
    </w:sdtContent>
  </w:sdt>
  <w:p w:rsidR="00A508E7" w:rsidRDefault="00A50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FA6" w:rsidRDefault="006D5FA6">
      <w:r>
        <w:separator/>
      </w:r>
    </w:p>
  </w:footnote>
  <w:footnote w:type="continuationSeparator" w:id="0">
    <w:p w:rsidR="006D5FA6" w:rsidRDefault="006D5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8BA" w:rsidRDefault="007058BA">
    <w:pPr>
      <w:pStyle w:val="Header"/>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876"/>
    <w:multiLevelType w:val="hybridMultilevel"/>
    <w:tmpl w:val="C9881C8E"/>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
    <w:nsid w:val="13B65C7B"/>
    <w:multiLevelType w:val="hybridMultilevel"/>
    <w:tmpl w:val="4B544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93441"/>
    <w:multiLevelType w:val="hybridMultilevel"/>
    <w:tmpl w:val="A80C488A"/>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
    <w:nsid w:val="46E04228"/>
    <w:multiLevelType w:val="hybridMultilevel"/>
    <w:tmpl w:val="F412181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5E57EB"/>
    <w:multiLevelType w:val="hybridMultilevel"/>
    <w:tmpl w:val="1B862C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EA36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E8D168C"/>
    <w:multiLevelType w:val="hybridMultilevel"/>
    <w:tmpl w:val="66DC7426"/>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7">
    <w:nsid w:val="62DB2722"/>
    <w:multiLevelType w:val="hybridMultilevel"/>
    <w:tmpl w:val="0BDA15D0"/>
    <w:lvl w:ilvl="0" w:tplc="EAE85D9E">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7431FF6"/>
    <w:multiLevelType w:val="hybridMultilevel"/>
    <w:tmpl w:val="CE38D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0"/>
  </w:num>
  <w:num w:numId="5">
    <w:abstractNumId w:val="6"/>
  </w:num>
  <w:num w:numId="6">
    <w:abstractNumId w:val="2"/>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6C"/>
    <w:rsid w:val="000019B5"/>
    <w:rsid w:val="00046246"/>
    <w:rsid w:val="00052158"/>
    <w:rsid w:val="00054AB1"/>
    <w:rsid w:val="000705B5"/>
    <w:rsid w:val="000852CE"/>
    <w:rsid w:val="000979EA"/>
    <w:rsid w:val="000B42CB"/>
    <w:rsid w:val="000F7290"/>
    <w:rsid w:val="0010021D"/>
    <w:rsid w:val="001124D6"/>
    <w:rsid w:val="00124710"/>
    <w:rsid w:val="00132672"/>
    <w:rsid w:val="00133FA6"/>
    <w:rsid w:val="00134642"/>
    <w:rsid w:val="00134C19"/>
    <w:rsid w:val="0013589F"/>
    <w:rsid w:val="00137621"/>
    <w:rsid w:val="00156C59"/>
    <w:rsid w:val="0019062F"/>
    <w:rsid w:val="001B2074"/>
    <w:rsid w:val="001D5D32"/>
    <w:rsid w:val="001F7ABA"/>
    <w:rsid w:val="002409D7"/>
    <w:rsid w:val="0025266B"/>
    <w:rsid w:val="00254EC5"/>
    <w:rsid w:val="00257CAB"/>
    <w:rsid w:val="00284F28"/>
    <w:rsid w:val="002A2F07"/>
    <w:rsid w:val="002A455C"/>
    <w:rsid w:val="002C4BBD"/>
    <w:rsid w:val="002F703C"/>
    <w:rsid w:val="003010AE"/>
    <w:rsid w:val="00327D93"/>
    <w:rsid w:val="00340C03"/>
    <w:rsid w:val="003D45A0"/>
    <w:rsid w:val="003E0C1D"/>
    <w:rsid w:val="004251D5"/>
    <w:rsid w:val="00430B27"/>
    <w:rsid w:val="004365BE"/>
    <w:rsid w:val="00443B47"/>
    <w:rsid w:val="00447C52"/>
    <w:rsid w:val="00454B2B"/>
    <w:rsid w:val="00467EF5"/>
    <w:rsid w:val="0047295F"/>
    <w:rsid w:val="00477395"/>
    <w:rsid w:val="00494BF2"/>
    <w:rsid w:val="00494D6B"/>
    <w:rsid w:val="00494E63"/>
    <w:rsid w:val="0049652F"/>
    <w:rsid w:val="004B0CE5"/>
    <w:rsid w:val="004B5B67"/>
    <w:rsid w:val="004F4655"/>
    <w:rsid w:val="00503326"/>
    <w:rsid w:val="00505275"/>
    <w:rsid w:val="0052218A"/>
    <w:rsid w:val="005509FC"/>
    <w:rsid w:val="00555290"/>
    <w:rsid w:val="005617CD"/>
    <w:rsid w:val="00567DF3"/>
    <w:rsid w:val="0057158D"/>
    <w:rsid w:val="00582AFF"/>
    <w:rsid w:val="00586B95"/>
    <w:rsid w:val="005A0E08"/>
    <w:rsid w:val="005B2B54"/>
    <w:rsid w:val="005B343A"/>
    <w:rsid w:val="005C4D39"/>
    <w:rsid w:val="005D0B03"/>
    <w:rsid w:val="005D5F4B"/>
    <w:rsid w:val="00613FBE"/>
    <w:rsid w:val="0063500C"/>
    <w:rsid w:val="006612A4"/>
    <w:rsid w:val="00686C50"/>
    <w:rsid w:val="00692B14"/>
    <w:rsid w:val="006A75CC"/>
    <w:rsid w:val="006C7379"/>
    <w:rsid w:val="006D43D7"/>
    <w:rsid w:val="006D4462"/>
    <w:rsid w:val="006D5FA6"/>
    <w:rsid w:val="007058BA"/>
    <w:rsid w:val="0071406C"/>
    <w:rsid w:val="00723ED8"/>
    <w:rsid w:val="0077586E"/>
    <w:rsid w:val="0077696C"/>
    <w:rsid w:val="0077795B"/>
    <w:rsid w:val="00791C78"/>
    <w:rsid w:val="007B5075"/>
    <w:rsid w:val="007B53EE"/>
    <w:rsid w:val="007C2151"/>
    <w:rsid w:val="007D26E2"/>
    <w:rsid w:val="007E204C"/>
    <w:rsid w:val="00815AA3"/>
    <w:rsid w:val="0083203D"/>
    <w:rsid w:val="00837152"/>
    <w:rsid w:val="0084244E"/>
    <w:rsid w:val="00870CAB"/>
    <w:rsid w:val="008905E9"/>
    <w:rsid w:val="008C5B03"/>
    <w:rsid w:val="008D1B42"/>
    <w:rsid w:val="00915DA2"/>
    <w:rsid w:val="0093637F"/>
    <w:rsid w:val="00982258"/>
    <w:rsid w:val="00994594"/>
    <w:rsid w:val="0099502F"/>
    <w:rsid w:val="009969F4"/>
    <w:rsid w:val="00996C52"/>
    <w:rsid w:val="009A42DE"/>
    <w:rsid w:val="009C78BA"/>
    <w:rsid w:val="009D170C"/>
    <w:rsid w:val="009F2F0E"/>
    <w:rsid w:val="009F7F7C"/>
    <w:rsid w:val="00A028ED"/>
    <w:rsid w:val="00A16D8C"/>
    <w:rsid w:val="00A3028B"/>
    <w:rsid w:val="00A31637"/>
    <w:rsid w:val="00A316E0"/>
    <w:rsid w:val="00A508E7"/>
    <w:rsid w:val="00AB6A35"/>
    <w:rsid w:val="00AD1B6A"/>
    <w:rsid w:val="00AF28BB"/>
    <w:rsid w:val="00B04D21"/>
    <w:rsid w:val="00B23D9E"/>
    <w:rsid w:val="00B715A7"/>
    <w:rsid w:val="00BA28D0"/>
    <w:rsid w:val="00BA5692"/>
    <w:rsid w:val="00BC7D60"/>
    <w:rsid w:val="00C40334"/>
    <w:rsid w:val="00C46BE7"/>
    <w:rsid w:val="00C8520A"/>
    <w:rsid w:val="00C87DEE"/>
    <w:rsid w:val="00CA6D29"/>
    <w:rsid w:val="00CA7160"/>
    <w:rsid w:val="00CA7E3C"/>
    <w:rsid w:val="00CC6CB3"/>
    <w:rsid w:val="00CD618F"/>
    <w:rsid w:val="00CE2C77"/>
    <w:rsid w:val="00CF12A9"/>
    <w:rsid w:val="00D3436A"/>
    <w:rsid w:val="00D502FF"/>
    <w:rsid w:val="00D51119"/>
    <w:rsid w:val="00D66C14"/>
    <w:rsid w:val="00D74D33"/>
    <w:rsid w:val="00D87405"/>
    <w:rsid w:val="00D8775E"/>
    <w:rsid w:val="00D93E2C"/>
    <w:rsid w:val="00DC0062"/>
    <w:rsid w:val="00DC1B42"/>
    <w:rsid w:val="00E11960"/>
    <w:rsid w:val="00E15CC8"/>
    <w:rsid w:val="00E217C0"/>
    <w:rsid w:val="00E33569"/>
    <w:rsid w:val="00E66D32"/>
    <w:rsid w:val="00EC7340"/>
    <w:rsid w:val="00EE7B5C"/>
    <w:rsid w:val="00EF060F"/>
    <w:rsid w:val="00F102B6"/>
    <w:rsid w:val="00F12914"/>
    <w:rsid w:val="00F17D8E"/>
    <w:rsid w:val="00F2433C"/>
    <w:rsid w:val="00F3640D"/>
    <w:rsid w:val="00F37209"/>
    <w:rsid w:val="00F479E4"/>
    <w:rsid w:val="00F721C1"/>
    <w:rsid w:val="00F7785B"/>
    <w:rsid w:val="00F81439"/>
    <w:rsid w:val="00FC4F95"/>
    <w:rsid w:val="00FE1D02"/>
    <w:rsid w:val="00FE56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4C"/>
    <w:rPr>
      <w:sz w:val="24"/>
      <w:lang w:val="en-GB"/>
    </w:rPr>
  </w:style>
  <w:style w:type="paragraph" w:styleId="Heading1">
    <w:name w:val="heading 1"/>
    <w:basedOn w:val="Normal"/>
    <w:next w:val="Normal"/>
    <w:qFormat/>
    <w:rsid w:val="007E204C"/>
    <w:pPr>
      <w:keepNext/>
      <w:outlineLvl w:val="0"/>
    </w:pPr>
    <w:rPr>
      <w:b/>
      <w:u w:val="single"/>
      <w:lang w:val="en-US"/>
    </w:rPr>
  </w:style>
  <w:style w:type="paragraph" w:styleId="Heading2">
    <w:name w:val="heading 2"/>
    <w:basedOn w:val="Normal"/>
    <w:next w:val="Normal"/>
    <w:qFormat/>
    <w:rsid w:val="007E204C"/>
    <w:pPr>
      <w:keepNext/>
      <w:jc w:val="center"/>
      <w:outlineLvl w:val="1"/>
    </w:pPr>
    <w:rPr>
      <w:b/>
      <w:lang w:val="en-US"/>
    </w:rPr>
  </w:style>
  <w:style w:type="paragraph" w:styleId="Heading3">
    <w:name w:val="heading 3"/>
    <w:basedOn w:val="Normal"/>
    <w:next w:val="Normal"/>
    <w:qFormat/>
    <w:rsid w:val="007E204C"/>
    <w:pPr>
      <w:keepNext/>
      <w:outlineLvl w:val="2"/>
    </w:pPr>
    <w:rPr>
      <w:b/>
      <w:u w:val="single"/>
      <w:lang w:val="en-US"/>
    </w:rPr>
  </w:style>
  <w:style w:type="paragraph" w:styleId="Heading4">
    <w:name w:val="heading 4"/>
    <w:basedOn w:val="Normal"/>
    <w:next w:val="Normal"/>
    <w:qFormat/>
    <w:rsid w:val="007E204C"/>
    <w:pPr>
      <w:keepNext/>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204C"/>
    <w:pPr>
      <w:jc w:val="center"/>
    </w:pPr>
    <w:rPr>
      <w:b/>
      <w:lang w:val="en-US"/>
    </w:rPr>
  </w:style>
  <w:style w:type="paragraph" w:styleId="Header">
    <w:name w:val="header"/>
    <w:basedOn w:val="Normal"/>
    <w:rsid w:val="007E204C"/>
    <w:pPr>
      <w:tabs>
        <w:tab w:val="center" w:pos="4320"/>
        <w:tab w:val="right" w:pos="8640"/>
      </w:tabs>
    </w:pPr>
  </w:style>
  <w:style w:type="paragraph" w:styleId="Footer">
    <w:name w:val="footer"/>
    <w:basedOn w:val="Normal"/>
    <w:link w:val="FooterChar"/>
    <w:uiPriority w:val="99"/>
    <w:rsid w:val="007E204C"/>
    <w:pPr>
      <w:tabs>
        <w:tab w:val="center" w:pos="4320"/>
        <w:tab w:val="right" w:pos="8640"/>
      </w:tabs>
    </w:pPr>
  </w:style>
  <w:style w:type="character" w:styleId="PageNumber">
    <w:name w:val="page number"/>
    <w:basedOn w:val="DefaultParagraphFont"/>
    <w:rsid w:val="007E204C"/>
  </w:style>
  <w:style w:type="paragraph" w:styleId="BodyText">
    <w:name w:val="Body Text"/>
    <w:basedOn w:val="Normal"/>
    <w:rsid w:val="007E204C"/>
    <w:rPr>
      <w:sz w:val="22"/>
    </w:rPr>
  </w:style>
  <w:style w:type="paragraph" w:styleId="BodyTextIndent">
    <w:name w:val="Body Text Indent"/>
    <w:basedOn w:val="Normal"/>
    <w:rsid w:val="007E204C"/>
    <w:pPr>
      <w:jc w:val="both"/>
    </w:pPr>
  </w:style>
  <w:style w:type="paragraph" w:styleId="BalloonText">
    <w:name w:val="Balloon Text"/>
    <w:basedOn w:val="Normal"/>
    <w:semiHidden/>
    <w:rsid w:val="00CD618F"/>
    <w:rPr>
      <w:rFonts w:ascii="Tahoma" w:hAnsi="Tahoma" w:cs="Tahoma"/>
      <w:sz w:val="16"/>
      <w:szCs w:val="16"/>
    </w:rPr>
  </w:style>
  <w:style w:type="paragraph" w:styleId="NormalWeb">
    <w:name w:val="Normal (Web)"/>
    <w:basedOn w:val="Normal"/>
    <w:rsid w:val="0093637F"/>
    <w:pPr>
      <w:spacing w:before="100" w:beforeAutospacing="1" w:after="100" w:afterAutospacing="1"/>
    </w:pPr>
    <w:rPr>
      <w:szCs w:val="24"/>
      <w:lang w:eastAsia="en-GB"/>
    </w:rPr>
  </w:style>
  <w:style w:type="character" w:styleId="Strong">
    <w:name w:val="Strong"/>
    <w:qFormat/>
    <w:rsid w:val="0093637F"/>
    <w:rPr>
      <w:b/>
      <w:bCs/>
    </w:rPr>
  </w:style>
  <w:style w:type="character" w:styleId="Emphasis">
    <w:name w:val="Emphasis"/>
    <w:qFormat/>
    <w:rsid w:val="0093637F"/>
    <w:rPr>
      <w:i/>
      <w:iCs/>
    </w:rPr>
  </w:style>
  <w:style w:type="character" w:styleId="CommentReference">
    <w:name w:val="annotation reference"/>
    <w:semiHidden/>
    <w:rsid w:val="005D0B03"/>
    <w:rPr>
      <w:sz w:val="16"/>
      <w:szCs w:val="16"/>
    </w:rPr>
  </w:style>
  <w:style w:type="paragraph" w:styleId="CommentText">
    <w:name w:val="annotation text"/>
    <w:basedOn w:val="Normal"/>
    <w:semiHidden/>
    <w:rsid w:val="005D0B03"/>
    <w:rPr>
      <w:rFonts w:ascii="Arial" w:hAnsi="Arial"/>
      <w:sz w:val="20"/>
    </w:rPr>
  </w:style>
  <w:style w:type="paragraph" w:styleId="BodyText2">
    <w:name w:val="Body Text 2"/>
    <w:basedOn w:val="Normal"/>
    <w:rsid w:val="005D0B03"/>
    <w:pPr>
      <w:spacing w:after="120" w:line="480" w:lineRule="auto"/>
    </w:pPr>
    <w:rPr>
      <w:rFonts w:ascii="Arial" w:hAnsi="Arial"/>
    </w:rPr>
  </w:style>
  <w:style w:type="paragraph" w:styleId="BodyText3">
    <w:name w:val="Body Text 3"/>
    <w:basedOn w:val="Normal"/>
    <w:rsid w:val="00C8520A"/>
    <w:pPr>
      <w:spacing w:after="120"/>
    </w:pPr>
    <w:rPr>
      <w:sz w:val="16"/>
      <w:szCs w:val="16"/>
    </w:rPr>
  </w:style>
  <w:style w:type="paragraph" w:styleId="CommentSubject">
    <w:name w:val="annotation subject"/>
    <w:basedOn w:val="CommentText"/>
    <w:next w:val="CommentText"/>
    <w:semiHidden/>
    <w:rsid w:val="00454B2B"/>
    <w:rPr>
      <w:rFonts w:ascii="Times New Roman" w:hAnsi="Times New Roman"/>
      <w:b/>
      <w:bCs/>
    </w:rPr>
  </w:style>
  <w:style w:type="paragraph" w:customStyle="1" w:styleId="a">
    <w:basedOn w:val="Normal"/>
    <w:rsid w:val="00A3028B"/>
    <w:pPr>
      <w:spacing w:after="160" w:line="240" w:lineRule="exact"/>
    </w:pPr>
    <w:rPr>
      <w:rFonts w:ascii="Arial" w:hAnsi="Arial" w:cs="Arial"/>
      <w:sz w:val="20"/>
    </w:rPr>
  </w:style>
  <w:style w:type="paragraph" w:styleId="FootnoteText">
    <w:name w:val="footnote text"/>
    <w:basedOn w:val="Normal"/>
    <w:semiHidden/>
    <w:rsid w:val="00A3028B"/>
    <w:rPr>
      <w:rFonts w:ascii="Arial" w:hAnsi="Arial" w:cs="Arial"/>
      <w:sz w:val="20"/>
    </w:rPr>
  </w:style>
  <w:style w:type="character" w:styleId="FootnoteReference">
    <w:name w:val="footnote reference"/>
    <w:semiHidden/>
    <w:rsid w:val="00A3028B"/>
    <w:rPr>
      <w:vertAlign w:val="superscript"/>
    </w:rPr>
  </w:style>
  <w:style w:type="character" w:customStyle="1" w:styleId="FooterChar">
    <w:name w:val="Footer Char"/>
    <w:basedOn w:val="DefaultParagraphFont"/>
    <w:link w:val="Footer"/>
    <w:uiPriority w:val="99"/>
    <w:rsid w:val="00A508E7"/>
    <w:rPr>
      <w:sz w:val="24"/>
      <w:lang w:val="en-GB"/>
    </w:rPr>
  </w:style>
  <w:style w:type="paragraph" w:customStyle="1" w:styleId="Body">
    <w:name w:val="Body"/>
    <w:rsid w:val="005D5F4B"/>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Normal10pt">
    <w:name w:val="Normal + 10 pt"/>
    <w:basedOn w:val="Normal"/>
    <w:rsid w:val="005D5F4B"/>
    <w:rPr>
      <w:rFonts w:ascii="Arial" w:hAnsi="Arial" w:cs="Arial"/>
      <w:sz w:val="20"/>
    </w:rPr>
  </w:style>
  <w:style w:type="paragraph" w:styleId="ListParagraph">
    <w:name w:val="List Paragraph"/>
    <w:basedOn w:val="Normal"/>
    <w:uiPriority w:val="34"/>
    <w:qFormat/>
    <w:rsid w:val="005D5F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4C"/>
    <w:rPr>
      <w:sz w:val="24"/>
      <w:lang w:val="en-GB"/>
    </w:rPr>
  </w:style>
  <w:style w:type="paragraph" w:styleId="Heading1">
    <w:name w:val="heading 1"/>
    <w:basedOn w:val="Normal"/>
    <w:next w:val="Normal"/>
    <w:qFormat/>
    <w:rsid w:val="007E204C"/>
    <w:pPr>
      <w:keepNext/>
      <w:outlineLvl w:val="0"/>
    </w:pPr>
    <w:rPr>
      <w:b/>
      <w:u w:val="single"/>
      <w:lang w:val="en-US"/>
    </w:rPr>
  </w:style>
  <w:style w:type="paragraph" w:styleId="Heading2">
    <w:name w:val="heading 2"/>
    <w:basedOn w:val="Normal"/>
    <w:next w:val="Normal"/>
    <w:qFormat/>
    <w:rsid w:val="007E204C"/>
    <w:pPr>
      <w:keepNext/>
      <w:jc w:val="center"/>
      <w:outlineLvl w:val="1"/>
    </w:pPr>
    <w:rPr>
      <w:b/>
      <w:lang w:val="en-US"/>
    </w:rPr>
  </w:style>
  <w:style w:type="paragraph" w:styleId="Heading3">
    <w:name w:val="heading 3"/>
    <w:basedOn w:val="Normal"/>
    <w:next w:val="Normal"/>
    <w:qFormat/>
    <w:rsid w:val="007E204C"/>
    <w:pPr>
      <w:keepNext/>
      <w:outlineLvl w:val="2"/>
    </w:pPr>
    <w:rPr>
      <w:b/>
      <w:u w:val="single"/>
      <w:lang w:val="en-US"/>
    </w:rPr>
  </w:style>
  <w:style w:type="paragraph" w:styleId="Heading4">
    <w:name w:val="heading 4"/>
    <w:basedOn w:val="Normal"/>
    <w:next w:val="Normal"/>
    <w:qFormat/>
    <w:rsid w:val="007E204C"/>
    <w:pPr>
      <w:keepNext/>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204C"/>
    <w:pPr>
      <w:jc w:val="center"/>
    </w:pPr>
    <w:rPr>
      <w:b/>
      <w:lang w:val="en-US"/>
    </w:rPr>
  </w:style>
  <w:style w:type="paragraph" w:styleId="Header">
    <w:name w:val="header"/>
    <w:basedOn w:val="Normal"/>
    <w:rsid w:val="007E204C"/>
    <w:pPr>
      <w:tabs>
        <w:tab w:val="center" w:pos="4320"/>
        <w:tab w:val="right" w:pos="8640"/>
      </w:tabs>
    </w:pPr>
  </w:style>
  <w:style w:type="paragraph" w:styleId="Footer">
    <w:name w:val="footer"/>
    <w:basedOn w:val="Normal"/>
    <w:link w:val="FooterChar"/>
    <w:uiPriority w:val="99"/>
    <w:rsid w:val="007E204C"/>
    <w:pPr>
      <w:tabs>
        <w:tab w:val="center" w:pos="4320"/>
        <w:tab w:val="right" w:pos="8640"/>
      </w:tabs>
    </w:pPr>
  </w:style>
  <w:style w:type="character" w:styleId="PageNumber">
    <w:name w:val="page number"/>
    <w:basedOn w:val="DefaultParagraphFont"/>
    <w:rsid w:val="007E204C"/>
  </w:style>
  <w:style w:type="paragraph" w:styleId="BodyText">
    <w:name w:val="Body Text"/>
    <w:basedOn w:val="Normal"/>
    <w:rsid w:val="007E204C"/>
    <w:rPr>
      <w:sz w:val="22"/>
    </w:rPr>
  </w:style>
  <w:style w:type="paragraph" w:styleId="BodyTextIndent">
    <w:name w:val="Body Text Indent"/>
    <w:basedOn w:val="Normal"/>
    <w:rsid w:val="007E204C"/>
    <w:pPr>
      <w:jc w:val="both"/>
    </w:pPr>
  </w:style>
  <w:style w:type="paragraph" w:styleId="BalloonText">
    <w:name w:val="Balloon Text"/>
    <w:basedOn w:val="Normal"/>
    <w:semiHidden/>
    <w:rsid w:val="00CD618F"/>
    <w:rPr>
      <w:rFonts w:ascii="Tahoma" w:hAnsi="Tahoma" w:cs="Tahoma"/>
      <w:sz w:val="16"/>
      <w:szCs w:val="16"/>
    </w:rPr>
  </w:style>
  <w:style w:type="paragraph" w:styleId="NormalWeb">
    <w:name w:val="Normal (Web)"/>
    <w:basedOn w:val="Normal"/>
    <w:rsid w:val="0093637F"/>
    <w:pPr>
      <w:spacing w:before="100" w:beforeAutospacing="1" w:after="100" w:afterAutospacing="1"/>
    </w:pPr>
    <w:rPr>
      <w:szCs w:val="24"/>
      <w:lang w:eastAsia="en-GB"/>
    </w:rPr>
  </w:style>
  <w:style w:type="character" w:styleId="Strong">
    <w:name w:val="Strong"/>
    <w:qFormat/>
    <w:rsid w:val="0093637F"/>
    <w:rPr>
      <w:b/>
      <w:bCs/>
    </w:rPr>
  </w:style>
  <w:style w:type="character" w:styleId="Emphasis">
    <w:name w:val="Emphasis"/>
    <w:qFormat/>
    <w:rsid w:val="0093637F"/>
    <w:rPr>
      <w:i/>
      <w:iCs/>
    </w:rPr>
  </w:style>
  <w:style w:type="character" w:styleId="CommentReference">
    <w:name w:val="annotation reference"/>
    <w:semiHidden/>
    <w:rsid w:val="005D0B03"/>
    <w:rPr>
      <w:sz w:val="16"/>
      <w:szCs w:val="16"/>
    </w:rPr>
  </w:style>
  <w:style w:type="paragraph" w:styleId="CommentText">
    <w:name w:val="annotation text"/>
    <w:basedOn w:val="Normal"/>
    <w:semiHidden/>
    <w:rsid w:val="005D0B03"/>
    <w:rPr>
      <w:rFonts w:ascii="Arial" w:hAnsi="Arial"/>
      <w:sz w:val="20"/>
    </w:rPr>
  </w:style>
  <w:style w:type="paragraph" w:styleId="BodyText2">
    <w:name w:val="Body Text 2"/>
    <w:basedOn w:val="Normal"/>
    <w:rsid w:val="005D0B03"/>
    <w:pPr>
      <w:spacing w:after="120" w:line="480" w:lineRule="auto"/>
    </w:pPr>
    <w:rPr>
      <w:rFonts w:ascii="Arial" w:hAnsi="Arial"/>
    </w:rPr>
  </w:style>
  <w:style w:type="paragraph" w:styleId="BodyText3">
    <w:name w:val="Body Text 3"/>
    <w:basedOn w:val="Normal"/>
    <w:rsid w:val="00C8520A"/>
    <w:pPr>
      <w:spacing w:after="120"/>
    </w:pPr>
    <w:rPr>
      <w:sz w:val="16"/>
      <w:szCs w:val="16"/>
    </w:rPr>
  </w:style>
  <w:style w:type="paragraph" w:styleId="CommentSubject">
    <w:name w:val="annotation subject"/>
    <w:basedOn w:val="CommentText"/>
    <w:next w:val="CommentText"/>
    <w:semiHidden/>
    <w:rsid w:val="00454B2B"/>
    <w:rPr>
      <w:rFonts w:ascii="Times New Roman" w:hAnsi="Times New Roman"/>
      <w:b/>
      <w:bCs/>
    </w:rPr>
  </w:style>
  <w:style w:type="paragraph" w:customStyle="1" w:styleId="a">
    <w:basedOn w:val="Normal"/>
    <w:rsid w:val="00A3028B"/>
    <w:pPr>
      <w:spacing w:after="160" w:line="240" w:lineRule="exact"/>
    </w:pPr>
    <w:rPr>
      <w:rFonts w:ascii="Arial" w:hAnsi="Arial" w:cs="Arial"/>
      <w:sz w:val="20"/>
    </w:rPr>
  </w:style>
  <w:style w:type="paragraph" w:styleId="FootnoteText">
    <w:name w:val="footnote text"/>
    <w:basedOn w:val="Normal"/>
    <w:semiHidden/>
    <w:rsid w:val="00A3028B"/>
    <w:rPr>
      <w:rFonts w:ascii="Arial" w:hAnsi="Arial" w:cs="Arial"/>
      <w:sz w:val="20"/>
    </w:rPr>
  </w:style>
  <w:style w:type="character" w:styleId="FootnoteReference">
    <w:name w:val="footnote reference"/>
    <w:semiHidden/>
    <w:rsid w:val="00A3028B"/>
    <w:rPr>
      <w:vertAlign w:val="superscript"/>
    </w:rPr>
  </w:style>
  <w:style w:type="character" w:customStyle="1" w:styleId="FooterChar">
    <w:name w:val="Footer Char"/>
    <w:basedOn w:val="DefaultParagraphFont"/>
    <w:link w:val="Footer"/>
    <w:uiPriority w:val="99"/>
    <w:rsid w:val="00A508E7"/>
    <w:rPr>
      <w:sz w:val="24"/>
      <w:lang w:val="en-GB"/>
    </w:rPr>
  </w:style>
  <w:style w:type="paragraph" w:customStyle="1" w:styleId="Body">
    <w:name w:val="Body"/>
    <w:rsid w:val="005D5F4B"/>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Normal10pt">
    <w:name w:val="Normal + 10 pt"/>
    <w:basedOn w:val="Normal"/>
    <w:rsid w:val="005D5F4B"/>
    <w:rPr>
      <w:rFonts w:ascii="Arial" w:hAnsi="Arial" w:cs="Arial"/>
      <w:sz w:val="20"/>
    </w:rPr>
  </w:style>
  <w:style w:type="paragraph" w:styleId="ListParagraph">
    <w:name w:val="List Paragraph"/>
    <w:basedOn w:val="Normal"/>
    <w:uiPriority w:val="34"/>
    <w:qFormat/>
    <w:rsid w:val="005D5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367">
      <w:bodyDiv w:val="1"/>
      <w:marLeft w:val="0"/>
      <w:marRight w:val="0"/>
      <w:marTop w:val="0"/>
      <w:marBottom w:val="0"/>
      <w:divBdr>
        <w:top w:val="none" w:sz="0" w:space="0" w:color="auto"/>
        <w:left w:val="none" w:sz="0" w:space="0" w:color="auto"/>
        <w:bottom w:val="none" w:sz="0" w:space="0" w:color="auto"/>
        <w:right w:val="none" w:sz="0" w:space="0" w:color="auto"/>
      </w:divBdr>
      <w:divsChild>
        <w:div w:id="1813517400">
          <w:marLeft w:val="0"/>
          <w:marRight w:val="0"/>
          <w:marTop w:val="0"/>
          <w:marBottom w:val="0"/>
          <w:divBdr>
            <w:top w:val="none" w:sz="0" w:space="0" w:color="auto"/>
            <w:left w:val="none" w:sz="0" w:space="0" w:color="auto"/>
            <w:bottom w:val="none" w:sz="0" w:space="0" w:color="auto"/>
            <w:right w:val="none" w:sz="0" w:space="0" w:color="auto"/>
          </w:divBdr>
        </w:div>
      </w:divsChild>
    </w:div>
    <w:div w:id="460927589">
      <w:bodyDiv w:val="1"/>
      <w:marLeft w:val="0"/>
      <w:marRight w:val="0"/>
      <w:marTop w:val="0"/>
      <w:marBottom w:val="0"/>
      <w:divBdr>
        <w:top w:val="none" w:sz="0" w:space="0" w:color="auto"/>
        <w:left w:val="none" w:sz="0" w:space="0" w:color="auto"/>
        <w:bottom w:val="none" w:sz="0" w:space="0" w:color="auto"/>
        <w:right w:val="none" w:sz="0" w:space="0" w:color="auto"/>
      </w:divBdr>
    </w:div>
    <w:div w:id="206066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HELPAGE INTERNATIONAL  JOB DESCRIPTION</vt:lpstr>
    </vt:vector>
  </TitlesOfParts>
  <Company>HAIS</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HELPAGE INTERNATIONAL  JOB DESCRIPTION</dc:title>
  <dc:creator>Help Age</dc:creator>
  <cp:lastModifiedBy>Summer HevanZijl</cp:lastModifiedBy>
  <cp:revision>2</cp:revision>
  <cp:lastPrinted>2010-03-23T07:46:00Z</cp:lastPrinted>
  <dcterms:created xsi:type="dcterms:W3CDTF">2016-02-02T10:29:00Z</dcterms:created>
  <dcterms:modified xsi:type="dcterms:W3CDTF">2016-02-02T10:29:00Z</dcterms:modified>
</cp:coreProperties>
</file>