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B41" w:rsidRPr="003B0B36" w:rsidRDefault="00895D6E" w:rsidP="003B0B36">
      <w:pPr>
        <w:rPr>
          <w:rFonts w:ascii="Trebuchet MS" w:hAnsi="Trebuchet MS"/>
          <w:lang w:val="en-GB"/>
        </w:rPr>
      </w:pPr>
      <w:r>
        <w:rPr>
          <w:rFonts w:ascii="Trebuchet MS" w:hAnsi="Trebuchet MS"/>
          <w:b/>
          <w:noProof/>
          <w:color w:val="365F91"/>
          <w:sz w:val="36"/>
          <w:szCs w:val="36"/>
          <w:lang w:val="ru-RU" w:eastAsia="ru-RU"/>
        </w:rPr>
        <w:drawing>
          <wp:anchor distT="0" distB="0" distL="114300" distR="114300" simplePos="0" relativeHeight="251660288" behindDoc="1" locked="0" layoutInCell="1" allowOverlap="1" wp14:anchorId="52A37BC7" wp14:editId="64D06552">
            <wp:simplePos x="0" y="0"/>
            <wp:positionH relativeFrom="column">
              <wp:posOffset>219075</wp:posOffset>
            </wp:positionH>
            <wp:positionV relativeFrom="paragraph">
              <wp:posOffset>200025</wp:posOffset>
            </wp:positionV>
            <wp:extent cx="1028700" cy="700405"/>
            <wp:effectExtent l="0" t="0" r="0" b="4445"/>
            <wp:wrapTight wrapText="bothSides">
              <wp:wrapPolygon edited="0">
                <wp:start x="0" y="0"/>
                <wp:lineTo x="0" y="21150"/>
                <wp:lineTo x="21200" y="21150"/>
                <wp:lineTo x="21200" y="0"/>
                <wp:lineTo x="0" y="0"/>
              </wp:wrapPolygon>
            </wp:wrapTight>
            <wp:docPr id="3" name="Рисунок 3" descr="EU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 fla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700405"/>
                    </a:xfrm>
                    <a:prstGeom prst="rect">
                      <a:avLst/>
                    </a:prstGeom>
                    <a:noFill/>
                    <a:ln>
                      <a:noFill/>
                    </a:ln>
                  </pic:spPr>
                </pic:pic>
              </a:graphicData>
            </a:graphic>
            <wp14:sizeRelH relativeFrom="page">
              <wp14:pctWidth>0</wp14:pctWidth>
            </wp14:sizeRelH>
            <wp14:sizeRelV relativeFrom="page">
              <wp14:pctHeight>0</wp14:pctHeight>
            </wp14:sizeRelV>
          </wp:anchor>
        </w:drawing>
      </w:r>
      <w:r w:rsidR="00EF5D3C">
        <w:rPr>
          <w:noProof/>
          <w:lang w:val="ru-RU" w:eastAsia="ru-RU"/>
        </w:rPr>
        <w:drawing>
          <wp:anchor distT="0" distB="0" distL="114300" distR="114300" simplePos="0" relativeHeight="251659264" behindDoc="1" locked="0" layoutInCell="1" allowOverlap="1" wp14:anchorId="4FABAC95" wp14:editId="0808BF67">
            <wp:simplePos x="0" y="0"/>
            <wp:positionH relativeFrom="column">
              <wp:posOffset>5240655</wp:posOffset>
            </wp:positionH>
            <wp:positionV relativeFrom="paragraph">
              <wp:posOffset>237490</wp:posOffset>
            </wp:positionV>
            <wp:extent cx="786765" cy="427355"/>
            <wp:effectExtent l="0" t="0" r="0" b="0"/>
            <wp:wrapTight wrapText="bothSides">
              <wp:wrapPolygon edited="0">
                <wp:start x="0" y="0"/>
                <wp:lineTo x="0" y="17331"/>
                <wp:lineTo x="8368" y="20220"/>
                <wp:lineTo x="20920" y="20220"/>
                <wp:lineTo x="20920" y="0"/>
                <wp:lineTo x="13075" y="0"/>
                <wp:lineTo x="0" y="0"/>
              </wp:wrapPolygon>
            </wp:wrapTight>
            <wp:docPr id="11" name="Рисунок 5" descr="HAI-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AI-logo-RGB"/>
                    <pic:cNvPicPr>
                      <a:picLocks noChangeAspect="1" noChangeArrowheads="1"/>
                    </pic:cNvPicPr>
                  </pic:nvPicPr>
                  <pic:blipFill>
                    <a:blip r:embed="rId10"/>
                    <a:srcRect/>
                    <a:stretch>
                      <a:fillRect/>
                    </a:stretch>
                  </pic:blipFill>
                  <pic:spPr bwMode="auto">
                    <a:xfrm>
                      <a:off x="0" y="0"/>
                      <a:ext cx="786765" cy="427355"/>
                    </a:xfrm>
                    <a:prstGeom prst="rect">
                      <a:avLst/>
                    </a:prstGeom>
                    <a:noFill/>
                  </pic:spPr>
                </pic:pic>
              </a:graphicData>
            </a:graphic>
            <wp14:sizeRelH relativeFrom="margin">
              <wp14:pctWidth>0</wp14:pctWidth>
            </wp14:sizeRelH>
            <wp14:sizeRelV relativeFrom="margin">
              <wp14:pctHeight>0</wp14:pctHeight>
            </wp14:sizeRelV>
          </wp:anchor>
        </w:drawing>
      </w:r>
      <w:r w:rsidR="009E0B41" w:rsidRPr="00A27F32">
        <w:rPr>
          <w:rFonts w:ascii="Trebuchet MS" w:hAnsi="Trebuchet MS"/>
          <w:lang w:val="en-GB"/>
        </w:rPr>
        <w:t>____________________________________________________________________________</w:t>
      </w:r>
      <w:r w:rsidR="009E0B41" w:rsidRPr="00A27F32">
        <w:rPr>
          <w:rFonts w:ascii="Trebuchet MS" w:hAnsi="Trebuchet MS"/>
          <w:sz w:val="28"/>
          <w:szCs w:val="28"/>
          <w:lang w:val="en-GB"/>
        </w:rPr>
        <w:tab/>
      </w:r>
      <w:r w:rsidR="009E0B41" w:rsidRPr="00A27F32">
        <w:rPr>
          <w:rFonts w:ascii="Trebuchet MS" w:hAnsi="Trebuchet MS"/>
          <w:sz w:val="28"/>
          <w:szCs w:val="28"/>
          <w:lang w:val="en-GB"/>
        </w:rPr>
        <w:tab/>
      </w:r>
    </w:p>
    <w:p w:rsidR="009E0B41" w:rsidRPr="00A27F32" w:rsidRDefault="00EF5D3C" w:rsidP="00EF5D3C">
      <w:pPr>
        <w:tabs>
          <w:tab w:val="left" w:pos="720"/>
          <w:tab w:val="left" w:pos="1440"/>
          <w:tab w:val="left" w:pos="2160"/>
          <w:tab w:val="left" w:pos="2880"/>
          <w:tab w:val="left" w:pos="3600"/>
          <w:tab w:val="left" w:pos="4320"/>
          <w:tab w:val="left" w:pos="5040"/>
          <w:tab w:val="left" w:pos="5749"/>
        </w:tabs>
        <w:rPr>
          <w:rFonts w:ascii="Trebuchet MS" w:hAnsi="Trebuchet MS"/>
          <w:b/>
          <w:color w:val="365F91"/>
          <w:sz w:val="36"/>
          <w:szCs w:val="36"/>
          <w:lang w:val="en-GB"/>
        </w:rPr>
      </w:pPr>
      <w:bookmarkStart w:id="0" w:name="_MON_1113209425"/>
      <w:bookmarkStart w:id="1" w:name="_MON_1113890840"/>
      <w:bookmarkStart w:id="2" w:name="_Toc277769061"/>
      <w:bookmarkEnd w:id="0"/>
      <w:bookmarkEnd w:id="1"/>
      <w:bookmarkEnd w:id="2"/>
      <w:r>
        <w:rPr>
          <w:lang w:val="en-GB"/>
        </w:rPr>
        <w:t xml:space="preserve">                   </w:t>
      </w:r>
    </w:p>
    <w:p w:rsidR="009E0B41" w:rsidRPr="00A27F32" w:rsidRDefault="009E0B41" w:rsidP="00F34B10">
      <w:pPr>
        <w:tabs>
          <w:tab w:val="left" w:pos="720"/>
          <w:tab w:val="left" w:pos="1440"/>
          <w:tab w:val="left" w:pos="2160"/>
          <w:tab w:val="left" w:pos="2880"/>
          <w:tab w:val="left" w:pos="3600"/>
          <w:tab w:val="left" w:pos="4320"/>
          <w:tab w:val="left" w:pos="5040"/>
          <w:tab w:val="left" w:pos="5749"/>
        </w:tabs>
        <w:jc w:val="center"/>
        <w:rPr>
          <w:rFonts w:ascii="Trebuchet MS" w:hAnsi="Trebuchet MS"/>
          <w:b/>
          <w:color w:val="365F91"/>
          <w:sz w:val="36"/>
          <w:szCs w:val="36"/>
          <w:lang w:val="en-GB"/>
        </w:rPr>
      </w:pPr>
    </w:p>
    <w:p w:rsidR="00EF5D3C" w:rsidRDefault="00EF5D3C" w:rsidP="00F34B10">
      <w:pPr>
        <w:tabs>
          <w:tab w:val="left" w:pos="720"/>
          <w:tab w:val="left" w:pos="1440"/>
          <w:tab w:val="left" w:pos="2160"/>
          <w:tab w:val="left" w:pos="2880"/>
          <w:tab w:val="left" w:pos="3600"/>
          <w:tab w:val="left" w:pos="4320"/>
          <w:tab w:val="left" w:pos="5040"/>
          <w:tab w:val="left" w:pos="5749"/>
        </w:tabs>
        <w:jc w:val="center"/>
        <w:rPr>
          <w:rFonts w:ascii="Trebuchet MS" w:hAnsi="Trebuchet MS"/>
          <w:b/>
          <w:color w:val="365F91"/>
          <w:sz w:val="36"/>
          <w:szCs w:val="36"/>
          <w:lang w:val="en-GB"/>
        </w:rPr>
      </w:pPr>
    </w:p>
    <w:p w:rsidR="009E0B41" w:rsidRPr="00A27F32" w:rsidRDefault="009E0B41" w:rsidP="00F34B10">
      <w:pPr>
        <w:tabs>
          <w:tab w:val="left" w:pos="720"/>
          <w:tab w:val="left" w:pos="1440"/>
          <w:tab w:val="left" w:pos="2160"/>
          <w:tab w:val="left" w:pos="2880"/>
          <w:tab w:val="left" w:pos="3600"/>
          <w:tab w:val="left" w:pos="4320"/>
          <w:tab w:val="left" w:pos="5040"/>
          <w:tab w:val="left" w:pos="5749"/>
        </w:tabs>
        <w:jc w:val="center"/>
        <w:rPr>
          <w:rFonts w:ascii="Trebuchet MS" w:hAnsi="Trebuchet MS"/>
          <w:b/>
          <w:color w:val="365F91"/>
          <w:sz w:val="36"/>
          <w:szCs w:val="36"/>
          <w:lang w:val="en-GB"/>
        </w:rPr>
      </w:pPr>
      <w:r w:rsidRPr="00A27F32">
        <w:rPr>
          <w:rFonts w:ascii="Trebuchet MS" w:hAnsi="Trebuchet MS"/>
          <w:b/>
          <w:color w:val="365F91"/>
          <w:sz w:val="36"/>
          <w:szCs w:val="36"/>
          <w:lang w:val="en-GB"/>
        </w:rPr>
        <w:t>REPORT</w:t>
      </w:r>
    </w:p>
    <w:p w:rsidR="009E0B41" w:rsidRPr="00A27F32" w:rsidRDefault="009E0B41" w:rsidP="00F34B10">
      <w:pPr>
        <w:tabs>
          <w:tab w:val="left" w:pos="720"/>
          <w:tab w:val="left" w:pos="1440"/>
          <w:tab w:val="left" w:pos="2160"/>
          <w:tab w:val="left" w:pos="2880"/>
          <w:tab w:val="left" w:pos="3600"/>
          <w:tab w:val="left" w:pos="4320"/>
          <w:tab w:val="left" w:pos="5040"/>
          <w:tab w:val="left" w:pos="5749"/>
        </w:tabs>
        <w:rPr>
          <w:rFonts w:ascii="Trebuchet MS" w:hAnsi="Trebuchet MS"/>
          <w:b/>
          <w:color w:val="FF0000"/>
          <w:sz w:val="16"/>
          <w:szCs w:val="16"/>
          <w:lang w:val="en-GB"/>
        </w:rPr>
      </w:pPr>
      <w:r w:rsidRPr="00A27F32">
        <w:rPr>
          <w:rFonts w:ascii="Trebuchet MS" w:hAnsi="Trebuchet MS"/>
          <w:b/>
          <w:color w:val="FF0000"/>
          <w:sz w:val="36"/>
          <w:szCs w:val="36"/>
          <w:lang w:val="en-GB"/>
        </w:rPr>
        <w:tab/>
      </w:r>
    </w:p>
    <w:p w:rsidR="009E0B41" w:rsidRPr="00EF5D3C" w:rsidRDefault="00EF5D3C" w:rsidP="00EF5D3C">
      <w:pPr>
        <w:jc w:val="center"/>
        <w:rPr>
          <w:rFonts w:ascii="Trebuchet MS" w:hAnsi="Trebuchet MS"/>
          <w:b/>
          <w:sz w:val="20"/>
          <w:szCs w:val="20"/>
          <w:lang w:val="en-GB"/>
        </w:rPr>
      </w:pPr>
      <w:r>
        <w:rPr>
          <w:rFonts w:ascii="Trebuchet MS" w:hAnsi="Trebuchet MS"/>
          <w:b/>
          <w:sz w:val="26"/>
          <w:szCs w:val="26"/>
          <w:lang w:val="en-GB"/>
        </w:rPr>
        <w:t>Final</w:t>
      </w:r>
      <w:r w:rsidR="009E0B41" w:rsidRPr="00A27F32">
        <w:rPr>
          <w:rFonts w:ascii="Trebuchet MS" w:hAnsi="Trebuchet MS"/>
          <w:b/>
          <w:sz w:val="26"/>
          <w:szCs w:val="26"/>
          <w:lang w:val="en-GB"/>
        </w:rPr>
        <w:t xml:space="preserve"> Evaluation of the</w:t>
      </w:r>
      <w:r w:rsidR="009E0B41" w:rsidRPr="00A27F32">
        <w:rPr>
          <w:rFonts w:ascii="Trebuchet MS" w:hAnsi="Trebuchet MS"/>
          <w:b/>
          <w:sz w:val="20"/>
          <w:szCs w:val="20"/>
          <w:lang w:val="en-GB"/>
        </w:rPr>
        <w:t xml:space="preserve"> </w:t>
      </w:r>
      <w:r w:rsidR="009E0B41" w:rsidRPr="003B0B36">
        <w:rPr>
          <w:rFonts w:ascii="Trebuchet MS" w:hAnsi="Trebuchet MS"/>
          <w:b/>
          <w:sz w:val="26"/>
          <w:szCs w:val="26"/>
          <w:lang w:val="en-GB"/>
        </w:rPr>
        <w:t>HelpAge International Moldova</w:t>
      </w:r>
      <w:r w:rsidR="009E0B41" w:rsidRPr="00A27F32">
        <w:rPr>
          <w:rFonts w:ascii="Trebuchet MS" w:hAnsi="Trebuchet MS"/>
          <w:b/>
          <w:sz w:val="26"/>
          <w:szCs w:val="26"/>
          <w:lang w:val="en-GB"/>
        </w:rPr>
        <w:t xml:space="preserve"> </w:t>
      </w:r>
      <w:r w:rsidR="009E0B41" w:rsidRPr="003B0B36">
        <w:rPr>
          <w:rFonts w:ascii="Trebuchet MS" w:hAnsi="Trebuchet MS"/>
          <w:b/>
          <w:sz w:val="26"/>
          <w:szCs w:val="26"/>
          <w:lang w:val="en-GB"/>
        </w:rPr>
        <w:t xml:space="preserve">Project </w:t>
      </w:r>
      <w:r>
        <w:rPr>
          <w:rFonts w:ascii="Trebuchet MS" w:hAnsi="Trebuchet MS"/>
          <w:b/>
          <w:sz w:val="26"/>
          <w:szCs w:val="26"/>
          <w:lang w:val="en-GB"/>
        </w:rPr>
        <w:t xml:space="preserve">                                            </w:t>
      </w:r>
      <w:r w:rsidR="009E0B41" w:rsidRPr="007618EA">
        <w:rPr>
          <w:rFonts w:ascii="Trebuchet MS" w:hAnsi="Trebuchet MS" w:cs="Arial"/>
          <w:i/>
          <w:sz w:val="26"/>
          <w:szCs w:val="26"/>
        </w:rPr>
        <w:t>“</w:t>
      </w:r>
      <w:r w:rsidRPr="00EF5D3C">
        <w:rPr>
          <w:rFonts w:ascii="Trebuchet MS" w:hAnsi="Trebuchet MS" w:cs="Arial"/>
          <w:i/>
          <w:sz w:val="26"/>
          <w:szCs w:val="26"/>
        </w:rPr>
        <w:t>Breaking the silence: Elder abuse in the Republic of Moldova</w:t>
      </w:r>
      <w:r w:rsidR="009E0B41" w:rsidRPr="007618EA">
        <w:rPr>
          <w:rFonts w:ascii="Trebuchet MS" w:hAnsi="Trebuchet MS" w:cs="Arial"/>
          <w:i/>
          <w:sz w:val="26"/>
          <w:szCs w:val="26"/>
        </w:rPr>
        <w:t>”</w:t>
      </w:r>
      <w:r>
        <w:rPr>
          <w:rFonts w:ascii="Trebuchet MS" w:hAnsi="Trebuchet MS" w:cs="Arial"/>
          <w:b/>
          <w:sz w:val="28"/>
          <w:szCs w:val="28"/>
        </w:rPr>
        <w:t xml:space="preserve">                                   </w:t>
      </w:r>
      <w:r w:rsidR="009E0B41" w:rsidRPr="007618EA">
        <w:rPr>
          <w:rFonts w:ascii="Trebuchet MS" w:hAnsi="Trebuchet MS" w:cs="Arial"/>
          <w:b/>
          <w:sz w:val="26"/>
          <w:szCs w:val="26"/>
        </w:rPr>
        <w:t>funded</w:t>
      </w:r>
      <w:r w:rsidR="00A12F9D">
        <w:rPr>
          <w:rFonts w:ascii="Trebuchet MS" w:hAnsi="Trebuchet MS" w:cs="Arial"/>
          <w:b/>
          <w:sz w:val="26"/>
          <w:szCs w:val="26"/>
        </w:rPr>
        <w:t xml:space="preserve"> by</w:t>
      </w:r>
      <w:r w:rsidR="009E0B41" w:rsidRPr="007618EA">
        <w:rPr>
          <w:rFonts w:ascii="Trebuchet MS" w:hAnsi="Trebuchet MS" w:cs="Arial"/>
          <w:b/>
          <w:sz w:val="26"/>
          <w:szCs w:val="26"/>
        </w:rPr>
        <w:t xml:space="preserve"> </w:t>
      </w:r>
      <w:r w:rsidRPr="00EF5D3C">
        <w:rPr>
          <w:rFonts w:ascii="Trebuchet MS" w:hAnsi="Trebuchet MS" w:cs="Arial"/>
          <w:b/>
          <w:sz w:val="26"/>
          <w:szCs w:val="26"/>
        </w:rPr>
        <w:t>European Union</w:t>
      </w:r>
    </w:p>
    <w:p w:rsidR="009E0B41" w:rsidRPr="007618EA" w:rsidRDefault="009E0B41" w:rsidP="00F450D8">
      <w:pPr>
        <w:autoSpaceDE w:val="0"/>
        <w:autoSpaceDN w:val="0"/>
        <w:adjustRightInd w:val="0"/>
        <w:spacing w:line="480" w:lineRule="auto"/>
        <w:jc w:val="center"/>
        <w:rPr>
          <w:rFonts w:ascii="Trebuchet MS" w:hAnsi="Trebuchet MS"/>
          <w:b/>
          <w:bCs/>
          <w:sz w:val="28"/>
          <w:szCs w:val="28"/>
        </w:rPr>
      </w:pPr>
    </w:p>
    <w:p w:rsidR="009E0B41" w:rsidRPr="00EF5D3C" w:rsidRDefault="009E0B41" w:rsidP="003E72C2">
      <w:pPr>
        <w:jc w:val="center"/>
        <w:rPr>
          <w:rFonts w:ascii="Trebuchet MS" w:hAnsi="Trebuchet MS"/>
          <w:b/>
          <w:sz w:val="20"/>
          <w:szCs w:val="20"/>
        </w:rPr>
      </w:pPr>
    </w:p>
    <w:p w:rsidR="009E0B41" w:rsidRPr="00A27F32" w:rsidRDefault="009E0B41" w:rsidP="00F34B10">
      <w:pPr>
        <w:tabs>
          <w:tab w:val="left" w:pos="720"/>
          <w:tab w:val="left" w:pos="1440"/>
          <w:tab w:val="left" w:pos="2160"/>
          <w:tab w:val="left" w:pos="2880"/>
          <w:tab w:val="left" w:pos="3600"/>
          <w:tab w:val="left" w:pos="4320"/>
          <w:tab w:val="left" w:pos="5040"/>
          <w:tab w:val="left" w:pos="5749"/>
        </w:tabs>
        <w:jc w:val="center"/>
        <w:rPr>
          <w:rFonts w:ascii="Trebuchet MS" w:hAnsi="Trebuchet MS"/>
          <w:b/>
          <w:sz w:val="36"/>
          <w:szCs w:val="36"/>
          <w:lang w:val="en-GB"/>
        </w:rPr>
      </w:pPr>
    </w:p>
    <w:p w:rsidR="009E0B41" w:rsidRPr="00A27F32" w:rsidRDefault="009E0B41" w:rsidP="00EF5D3C">
      <w:pPr>
        <w:pStyle w:val="2nadpis"/>
        <w:jc w:val="left"/>
        <w:rPr>
          <w:rFonts w:ascii="Trebuchet MS" w:hAnsi="Trebuchet MS"/>
          <w:color w:val="365F91"/>
          <w:lang w:val="en-GB"/>
        </w:rPr>
      </w:pPr>
      <w:r w:rsidRPr="00A27F32">
        <w:rPr>
          <w:rFonts w:ascii="Trebuchet MS" w:hAnsi="Trebuchet MS"/>
          <w:color w:val="365F91"/>
          <w:lang w:val="en-GB"/>
        </w:rPr>
        <w:t>Report prepared by:</w:t>
      </w:r>
    </w:p>
    <w:p w:rsidR="009E0B41" w:rsidRPr="00A27F32" w:rsidRDefault="009E0B41" w:rsidP="00EF5D3C">
      <w:pPr>
        <w:tabs>
          <w:tab w:val="left" w:pos="720"/>
          <w:tab w:val="left" w:pos="1440"/>
          <w:tab w:val="left" w:pos="2160"/>
          <w:tab w:val="left" w:pos="2880"/>
          <w:tab w:val="left" w:pos="3600"/>
          <w:tab w:val="left" w:pos="4320"/>
          <w:tab w:val="left" w:pos="5040"/>
          <w:tab w:val="left" w:pos="5749"/>
        </w:tabs>
        <w:rPr>
          <w:rFonts w:ascii="Trebuchet MS" w:hAnsi="Trebuchet MS"/>
          <w:b/>
          <w:sz w:val="28"/>
          <w:szCs w:val="28"/>
          <w:lang w:val="en-GB"/>
        </w:rPr>
      </w:pPr>
      <w:r w:rsidRPr="00A27F32">
        <w:rPr>
          <w:rFonts w:ascii="Trebuchet MS" w:hAnsi="Trebuchet MS"/>
          <w:b/>
          <w:sz w:val="28"/>
          <w:szCs w:val="28"/>
          <w:lang w:val="en-GB"/>
        </w:rPr>
        <w:t>Gheorghe Caraseni -National Consultant</w:t>
      </w:r>
    </w:p>
    <w:p w:rsidR="009E0B41" w:rsidRPr="00A27F32" w:rsidRDefault="009E0B41" w:rsidP="00EF5D3C">
      <w:pPr>
        <w:tabs>
          <w:tab w:val="left" w:pos="720"/>
          <w:tab w:val="left" w:pos="1440"/>
          <w:tab w:val="left" w:pos="2160"/>
          <w:tab w:val="left" w:pos="2880"/>
          <w:tab w:val="left" w:pos="3600"/>
          <w:tab w:val="left" w:pos="4320"/>
          <w:tab w:val="left" w:pos="5040"/>
          <w:tab w:val="left" w:pos="5749"/>
        </w:tabs>
        <w:rPr>
          <w:rFonts w:ascii="Trebuchet MS" w:hAnsi="Trebuchet MS"/>
          <w:b/>
          <w:sz w:val="28"/>
          <w:szCs w:val="28"/>
          <w:lang w:val="en-GB"/>
        </w:rPr>
      </w:pPr>
    </w:p>
    <w:p w:rsidR="009E0B41" w:rsidRPr="00EF5D3C" w:rsidRDefault="00D57E52" w:rsidP="00EF5D3C">
      <w:pPr>
        <w:tabs>
          <w:tab w:val="left" w:pos="720"/>
          <w:tab w:val="left" w:pos="1440"/>
          <w:tab w:val="left" w:pos="2160"/>
          <w:tab w:val="left" w:pos="2880"/>
          <w:tab w:val="left" w:pos="3600"/>
          <w:tab w:val="left" w:pos="4320"/>
          <w:tab w:val="left" w:pos="5040"/>
          <w:tab w:val="left" w:pos="5749"/>
        </w:tabs>
        <w:rPr>
          <w:rFonts w:ascii="Trebuchet MS" w:hAnsi="Trebuchet MS"/>
          <w:b/>
          <w:sz w:val="32"/>
          <w:szCs w:val="32"/>
          <w:lang w:val="en-GB"/>
        </w:rPr>
      </w:pPr>
      <w:r>
        <w:rPr>
          <w:rFonts w:ascii="Trebuchet MS" w:hAnsi="Trebuchet MS"/>
          <w:b/>
          <w:sz w:val="32"/>
          <w:szCs w:val="32"/>
          <w:lang w:val="en-GB"/>
        </w:rPr>
        <w:t>March</w:t>
      </w:r>
      <w:r w:rsidR="00EF5D3C" w:rsidRPr="00EF5D3C">
        <w:rPr>
          <w:rFonts w:ascii="Trebuchet MS" w:hAnsi="Trebuchet MS"/>
          <w:b/>
          <w:sz w:val="32"/>
          <w:szCs w:val="32"/>
          <w:lang w:val="en-GB"/>
        </w:rPr>
        <w:t>, 2015</w:t>
      </w:r>
    </w:p>
    <w:p w:rsidR="009E0B41" w:rsidRPr="00A27F32" w:rsidRDefault="009E0B41" w:rsidP="00F34B10">
      <w:pPr>
        <w:pStyle w:val="3nadpis"/>
        <w:rPr>
          <w:rFonts w:ascii="Trebuchet MS" w:hAnsi="Trebuchet MS"/>
          <w:sz w:val="24"/>
          <w:szCs w:val="24"/>
          <w:lang w:val="en-GB"/>
        </w:rPr>
      </w:pPr>
    </w:p>
    <w:p w:rsidR="009E0B41" w:rsidRPr="00A27F32" w:rsidRDefault="009E0B41" w:rsidP="00F34B10">
      <w:pPr>
        <w:pStyle w:val="3nadpis"/>
        <w:rPr>
          <w:rFonts w:ascii="Trebuchet MS" w:hAnsi="Trebuchet MS"/>
          <w:sz w:val="24"/>
          <w:szCs w:val="24"/>
          <w:lang w:val="en-GB"/>
        </w:rPr>
      </w:pPr>
    </w:p>
    <w:p w:rsidR="009E0B41" w:rsidRPr="00A27F32" w:rsidRDefault="009E0B41" w:rsidP="00F34B10">
      <w:pPr>
        <w:pStyle w:val="3nadpis"/>
        <w:rPr>
          <w:rFonts w:ascii="Trebuchet MS" w:hAnsi="Trebuchet MS"/>
          <w:sz w:val="24"/>
          <w:szCs w:val="24"/>
          <w:lang w:val="en-GB"/>
        </w:rPr>
      </w:pPr>
    </w:p>
    <w:p w:rsidR="009E0B41" w:rsidRDefault="009E0B41" w:rsidP="00F34B10">
      <w:pPr>
        <w:pStyle w:val="3nadpis"/>
        <w:rPr>
          <w:rFonts w:ascii="Trebuchet MS" w:hAnsi="Trebuchet MS"/>
          <w:sz w:val="24"/>
          <w:szCs w:val="24"/>
          <w:lang w:val="en-GB"/>
        </w:rPr>
      </w:pPr>
    </w:p>
    <w:p w:rsidR="00096FAE" w:rsidRDefault="00096FAE" w:rsidP="00F34B10">
      <w:pPr>
        <w:pStyle w:val="3nadpis"/>
        <w:rPr>
          <w:rFonts w:ascii="Trebuchet MS" w:hAnsi="Trebuchet MS"/>
          <w:sz w:val="24"/>
          <w:szCs w:val="24"/>
          <w:lang w:val="en-GB"/>
        </w:rPr>
      </w:pPr>
    </w:p>
    <w:p w:rsidR="00096FAE" w:rsidRDefault="00096FAE" w:rsidP="00F34B10">
      <w:pPr>
        <w:pStyle w:val="3nadpis"/>
        <w:rPr>
          <w:rFonts w:ascii="Trebuchet MS" w:hAnsi="Trebuchet MS"/>
          <w:sz w:val="24"/>
          <w:szCs w:val="24"/>
          <w:lang w:val="en-GB"/>
        </w:rPr>
      </w:pPr>
    </w:p>
    <w:p w:rsidR="00096FAE" w:rsidRPr="00A27F32" w:rsidRDefault="00096FAE" w:rsidP="00F34B10">
      <w:pPr>
        <w:pStyle w:val="3nadpis"/>
        <w:rPr>
          <w:rFonts w:ascii="Trebuchet MS" w:hAnsi="Trebuchet MS"/>
          <w:sz w:val="24"/>
          <w:szCs w:val="24"/>
          <w:lang w:val="en-GB"/>
        </w:rPr>
      </w:pPr>
    </w:p>
    <w:p w:rsidR="009E0B41" w:rsidRPr="00A27F32" w:rsidRDefault="009E0B41" w:rsidP="00F34B10">
      <w:pPr>
        <w:pStyle w:val="3nadpis"/>
        <w:rPr>
          <w:rFonts w:ascii="Trebuchet MS" w:hAnsi="Trebuchet MS"/>
          <w:sz w:val="24"/>
          <w:szCs w:val="24"/>
          <w:lang w:val="en-GB"/>
        </w:rPr>
      </w:pPr>
    </w:p>
    <w:p w:rsidR="009E0B41" w:rsidRPr="00A27F32" w:rsidRDefault="009E0B41" w:rsidP="00F34B10">
      <w:pPr>
        <w:pStyle w:val="3nadpis"/>
        <w:rPr>
          <w:rFonts w:ascii="Trebuchet MS" w:hAnsi="Trebuchet MS"/>
          <w:sz w:val="24"/>
          <w:szCs w:val="24"/>
          <w:lang w:val="en-GB"/>
        </w:rPr>
      </w:pPr>
    </w:p>
    <w:tbl>
      <w:tblPr>
        <w:tblW w:w="0" w:type="auto"/>
        <w:tblLook w:val="01E0" w:firstRow="1" w:lastRow="1" w:firstColumn="1" w:lastColumn="1" w:noHBand="0" w:noVBand="0"/>
      </w:tblPr>
      <w:tblGrid>
        <w:gridCol w:w="5335"/>
        <w:gridCol w:w="4570"/>
      </w:tblGrid>
      <w:tr w:rsidR="009E0B41" w:rsidRPr="00A27F32" w:rsidTr="003E72C2">
        <w:trPr>
          <w:trHeight w:val="1409"/>
        </w:trPr>
        <w:tc>
          <w:tcPr>
            <w:tcW w:w="5590" w:type="dxa"/>
            <w:shd w:val="clear" w:color="auto" w:fill="17365D"/>
          </w:tcPr>
          <w:p w:rsidR="009E0B41" w:rsidRPr="00A27F32" w:rsidRDefault="009E0B41" w:rsidP="00A27F32">
            <w:pPr>
              <w:tabs>
                <w:tab w:val="left" w:pos="1418"/>
              </w:tabs>
              <w:spacing w:before="60" w:after="60"/>
              <w:ind w:left="1418" w:hanging="1418"/>
              <w:rPr>
                <w:rFonts w:ascii="Trebuchet MS" w:hAnsi="Trebuchet MS"/>
                <w:color w:val="FFFFFF"/>
                <w:sz w:val="19"/>
                <w:szCs w:val="19"/>
                <w:lang w:val="en-GB"/>
              </w:rPr>
            </w:pPr>
            <w:r>
              <w:rPr>
                <w:rFonts w:ascii="Trebuchet MS" w:hAnsi="Trebuchet MS"/>
                <w:color w:val="FFFFFF"/>
                <w:sz w:val="19"/>
                <w:szCs w:val="19"/>
                <w:lang w:val="en-GB"/>
              </w:rPr>
              <w:t xml:space="preserve">OCT </w:t>
            </w:r>
            <w:r w:rsidRPr="00E05EA8">
              <w:rPr>
                <w:rFonts w:ascii="Trebuchet MS" w:hAnsi="Trebuchet MS"/>
                <w:b/>
                <w:color w:val="FFFFFF"/>
                <w:sz w:val="19"/>
                <w:szCs w:val="19"/>
                <w:lang w:val="en-GB"/>
              </w:rPr>
              <w:t>CARASENI</w:t>
            </w:r>
          </w:p>
          <w:p w:rsidR="009E0B41" w:rsidRPr="00A27F32" w:rsidRDefault="009E0B41" w:rsidP="00A27F32">
            <w:pPr>
              <w:tabs>
                <w:tab w:val="left" w:pos="1418"/>
              </w:tabs>
              <w:spacing w:before="60" w:after="60"/>
              <w:ind w:left="1418" w:hanging="1418"/>
              <w:rPr>
                <w:rFonts w:ascii="Trebuchet MS" w:hAnsi="Trebuchet MS"/>
                <w:color w:val="548DD4"/>
                <w:sz w:val="19"/>
                <w:szCs w:val="19"/>
                <w:lang w:val="en-GB"/>
              </w:rPr>
            </w:pPr>
            <w:r w:rsidRPr="00A27F32">
              <w:rPr>
                <w:rFonts w:ascii="Trebuchet MS" w:hAnsi="Trebuchet MS"/>
                <w:color w:val="FFFFFF"/>
                <w:sz w:val="19"/>
                <w:szCs w:val="19"/>
                <w:lang w:val="en-GB"/>
              </w:rPr>
              <w:t>Consulting &amp; Training Services</w:t>
            </w:r>
          </w:p>
          <w:p w:rsidR="009E0B41" w:rsidRPr="00A27F32" w:rsidRDefault="009E0B41" w:rsidP="00A27F32">
            <w:pPr>
              <w:tabs>
                <w:tab w:val="left" w:pos="1418"/>
              </w:tabs>
              <w:spacing w:before="60" w:after="60"/>
              <w:ind w:left="1418" w:hanging="1418"/>
              <w:rPr>
                <w:rFonts w:ascii="Trebuchet MS" w:hAnsi="Trebuchet MS"/>
                <w:color w:val="FFFFFF"/>
                <w:sz w:val="19"/>
                <w:szCs w:val="19"/>
                <w:lang w:val="en-GB"/>
              </w:rPr>
            </w:pPr>
            <w:r w:rsidRPr="00A27F32">
              <w:rPr>
                <w:rFonts w:ascii="Trebuchet MS" w:hAnsi="Trebuchet MS"/>
                <w:color w:val="FFFFFF"/>
                <w:sz w:val="19"/>
                <w:szCs w:val="19"/>
                <w:lang w:val="en-GB"/>
              </w:rPr>
              <w:t>2/2,Studentilor Str., Chisinau</w:t>
            </w:r>
          </w:p>
          <w:p w:rsidR="009E0B41" w:rsidRPr="00A27F32" w:rsidRDefault="009E0B41" w:rsidP="00A27F32">
            <w:pPr>
              <w:tabs>
                <w:tab w:val="left" w:pos="1418"/>
              </w:tabs>
              <w:spacing w:before="60" w:after="60"/>
              <w:ind w:left="1418" w:hanging="1418"/>
              <w:rPr>
                <w:rFonts w:ascii="Trebuchet MS" w:hAnsi="Trebuchet MS"/>
                <w:b/>
                <w:color w:val="FFFFFF"/>
                <w:sz w:val="19"/>
                <w:szCs w:val="19"/>
                <w:lang w:val="en-GB"/>
              </w:rPr>
            </w:pPr>
            <w:r w:rsidRPr="00A27F32">
              <w:rPr>
                <w:rFonts w:ascii="Trebuchet MS" w:hAnsi="Trebuchet MS"/>
                <w:b/>
                <w:color w:val="FFFFFF"/>
                <w:sz w:val="19"/>
                <w:szCs w:val="19"/>
                <w:lang w:val="en-GB"/>
              </w:rPr>
              <w:t xml:space="preserve">Republic of Moldova </w:t>
            </w:r>
          </w:p>
        </w:tc>
        <w:tc>
          <w:tcPr>
            <w:tcW w:w="4724" w:type="dxa"/>
            <w:shd w:val="clear" w:color="auto" w:fill="17365D"/>
          </w:tcPr>
          <w:p w:rsidR="009E0B41" w:rsidRPr="00A27F32" w:rsidRDefault="009E0B41" w:rsidP="00A27F32">
            <w:pPr>
              <w:tabs>
                <w:tab w:val="left" w:pos="1418"/>
              </w:tabs>
              <w:spacing w:before="60" w:after="60"/>
              <w:ind w:left="1418" w:hanging="1418"/>
              <w:jc w:val="right"/>
              <w:rPr>
                <w:rFonts w:ascii="Trebuchet MS" w:hAnsi="Trebuchet MS"/>
                <w:b/>
                <w:color w:val="FFFFFF"/>
                <w:sz w:val="19"/>
                <w:szCs w:val="19"/>
                <w:lang w:val="en-GB"/>
              </w:rPr>
            </w:pPr>
            <w:r w:rsidRPr="00A27F32">
              <w:rPr>
                <w:rFonts w:ascii="Trebuchet MS" w:hAnsi="Trebuchet MS"/>
                <w:b/>
                <w:color w:val="FFFFFF"/>
                <w:sz w:val="19"/>
                <w:szCs w:val="19"/>
                <w:lang w:val="en-GB"/>
              </w:rPr>
              <w:t xml:space="preserve">                         </w:t>
            </w:r>
            <w:hyperlink r:id="rId11" w:history="1">
              <w:r w:rsidRPr="00A27F32">
                <w:rPr>
                  <w:rStyle w:val="ab"/>
                  <w:rFonts w:ascii="Trebuchet MS" w:hAnsi="Trebuchet MS"/>
                  <w:b/>
                  <w:color w:val="FFFFFF"/>
                  <w:sz w:val="19"/>
                  <w:szCs w:val="19"/>
                  <w:lang w:val="en-GB"/>
                </w:rPr>
                <w:t>Tel:+373/22</w:t>
              </w:r>
            </w:hyperlink>
            <w:r w:rsidRPr="00A27F32">
              <w:rPr>
                <w:rFonts w:ascii="Trebuchet MS" w:hAnsi="Trebuchet MS"/>
                <w:b/>
                <w:color w:val="FFFFFF"/>
                <w:sz w:val="19"/>
                <w:szCs w:val="19"/>
                <w:lang w:val="en-GB"/>
              </w:rPr>
              <w:t xml:space="preserve"> 000-594     </w:t>
            </w:r>
          </w:p>
          <w:p w:rsidR="009E0B41" w:rsidRPr="00A27F32" w:rsidRDefault="009E0B41" w:rsidP="00A27F32">
            <w:pPr>
              <w:tabs>
                <w:tab w:val="left" w:pos="1418"/>
              </w:tabs>
              <w:spacing w:before="60" w:after="60"/>
              <w:ind w:left="1418" w:hanging="1418"/>
              <w:jc w:val="right"/>
              <w:rPr>
                <w:rFonts w:ascii="Trebuchet MS" w:hAnsi="Trebuchet MS"/>
                <w:b/>
                <w:color w:val="FFFFFF"/>
                <w:sz w:val="19"/>
                <w:szCs w:val="19"/>
                <w:lang w:val="en-GB"/>
              </w:rPr>
            </w:pPr>
            <w:r w:rsidRPr="00A27F32">
              <w:rPr>
                <w:rFonts w:ascii="Trebuchet MS" w:hAnsi="Trebuchet MS"/>
                <w:b/>
                <w:color w:val="FFFFFF"/>
                <w:sz w:val="19"/>
                <w:szCs w:val="19"/>
                <w:lang w:val="en-GB"/>
              </w:rPr>
              <w:t>Mob: + 373 69129998</w:t>
            </w:r>
          </w:p>
          <w:p w:rsidR="009E0B41" w:rsidRPr="00A27F32" w:rsidRDefault="009E0B41" w:rsidP="00A27F32">
            <w:pPr>
              <w:tabs>
                <w:tab w:val="left" w:pos="1418"/>
              </w:tabs>
              <w:spacing w:before="60" w:after="60"/>
              <w:ind w:left="1418" w:hanging="1418"/>
              <w:jc w:val="right"/>
              <w:rPr>
                <w:rFonts w:ascii="Trebuchet MS" w:hAnsi="Trebuchet MS"/>
                <w:b/>
                <w:color w:val="FFFFFF"/>
                <w:sz w:val="19"/>
                <w:szCs w:val="19"/>
                <w:lang w:val="en-GB"/>
              </w:rPr>
            </w:pPr>
            <w:r w:rsidRPr="00A27F32">
              <w:rPr>
                <w:rFonts w:ascii="Trebuchet MS" w:hAnsi="Trebuchet MS"/>
                <w:b/>
                <w:color w:val="FFFFFF"/>
                <w:sz w:val="19"/>
                <w:szCs w:val="19"/>
                <w:lang w:val="en-GB"/>
              </w:rPr>
              <w:t xml:space="preserve">          Email: </w:t>
            </w:r>
            <w:hyperlink r:id="rId12" w:history="1">
              <w:r w:rsidRPr="00A27F32">
                <w:rPr>
                  <w:rStyle w:val="ab"/>
                  <w:rFonts w:ascii="Trebuchet MS" w:hAnsi="Trebuchet MS"/>
                  <w:color w:val="FFFFFF"/>
                  <w:sz w:val="19"/>
                  <w:szCs w:val="19"/>
                  <w:lang w:val="en-GB"/>
                </w:rPr>
                <w:t>consulting@caraseni.md</w:t>
              </w:r>
            </w:hyperlink>
            <w:r w:rsidRPr="00A27F32">
              <w:rPr>
                <w:rFonts w:ascii="Trebuchet MS" w:hAnsi="Trebuchet MS"/>
                <w:b/>
                <w:color w:val="FFFFFF"/>
                <w:sz w:val="19"/>
                <w:szCs w:val="19"/>
                <w:lang w:val="en-GB"/>
              </w:rPr>
              <w:t xml:space="preserve"> </w:t>
            </w:r>
          </w:p>
          <w:p w:rsidR="009E0B41" w:rsidRPr="00A27F32" w:rsidRDefault="009E0B41" w:rsidP="00A27F32">
            <w:pPr>
              <w:tabs>
                <w:tab w:val="left" w:pos="1418"/>
              </w:tabs>
              <w:spacing w:before="60" w:after="60"/>
              <w:ind w:left="1418" w:hanging="1418"/>
              <w:jc w:val="right"/>
              <w:rPr>
                <w:rFonts w:ascii="Trebuchet MS" w:hAnsi="Trebuchet MS"/>
                <w:b/>
                <w:color w:val="FFFFFF"/>
                <w:sz w:val="19"/>
                <w:szCs w:val="19"/>
                <w:lang w:val="en-GB"/>
              </w:rPr>
            </w:pPr>
            <w:r w:rsidRPr="00A27F32">
              <w:rPr>
                <w:rFonts w:ascii="Trebuchet MS" w:hAnsi="Trebuchet MS"/>
                <w:b/>
                <w:color w:val="FFFFFF"/>
                <w:sz w:val="19"/>
                <w:szCs w:val="19"/>
                <w:lang w:val="en-GB"/>
              </w:rPr>
              <w:t xml:space="preserve">Skype: </w:t>
            </w:r>
            <w:proofErr w:type="spellStart"/>
            <w:r w:rsidRPr="00A27F32">
              <w:rPr>
                <w:rFonts w:ascii="Trebuchet MS" w:hAnsi="Trebuchet MS"/>
                <w:b/>
                <w:color w:val="FFFFFF"/>
                <w:sz w:val="19"/>
                <w:szCs w:val="19"/>
                <w:lang w:val="en-GB"/>
              </w:rPr>
              <w:t>gheorghecaraseni</w:t>
            </w:r>
            <w:proofErr w:type="spellEnd"/>
            <w:r w:rsidRPr="00A27F32">
              <w:rPr>
                <w:rFonts w:ascii="Trebuchet MS" w:hAnsi="Trebuchet MS"/>
                <w:b/>
                <w:color w:val="FFFFFF"/>
                <w:sz w:val="19"/>
                <w:szCs w:val="19"/>
                <w:lang w:val="en-GB"/>
              </w:rPr>
              <w:t xml:space="preserve"> </w:t>
            </w:r>
          </w:p>
        </w:tc>
      </w:tr>
    </w:tbl>
    <w:p w:rsidR="009E0B41" w:rsidRPr="00A27F32" w:rsidRDefault="009E0B41" w:rsidP="00F34B10">
      <w:pPr>
        <w:tabs>
          <w:tab w:val="left" w:pos="720"/>
          <w:tab w:val="left" w:pos="1440"/>
          <w:tab w:val="left" w:pos="2160"/>
          <w:tab w:val="left" w:pos="2880"/>
          <w:tab w:val="left" w:pos="3600"/>
          <w:tab w:val="left" w:pos="4320"/>
          <w:tab w:val="left" w:pos="5040"/>
          <w:tab w:val="left" w:pos="5749"/>
        </w:tabs>
        <w:jc w:val="center"/>
        <w:rPr>
          <w:rFonts w:ascii="Trebuchet MS" w:hAnsi="Trebuchet MS"/>
          <w:sz w:val="28"/>
          <w:szCs w:val="28"/>
          <w:lang w:val="en-GB"/>
        </w:rPr>
      </w:pPr>
    </w:p>
    <w:p w:rsidR="00096FAE" w:rsidRDefault="00096FAE" w:rsidP="003E72C2">
      <w:pPr>
        <w:tabs>
          <w:tab w:val="left" w:pos="720"/>
          <w:tab w:val="left" w:pos="1440"/>
          <w:tab w:val="left" w:pos="2160"/>
          <w:tab w:val="left" w:pos="2880"/>
          <w:tab w:val="left" w:pos="3600"/>
          <w:tab w:val="left" w:pos="4320"/>
          <w:tab w:val="left" w:pos="5040"/>
          <w:tab w:val="left" w:pos="5749"/>
        </w:tabs>
        <w:rPr>
          <w:rFonts w:ascii="Trebuchet MS" w:hAnsi="Trebuchet MS"/>
          <w:b/>
          <w:color w:val="365F91"/>
          <w:sz w:val="28"/>
          <w:szCs w:val="28"/>
          <w:lang w:val="en-GB"/>
        </w:rPr>
      </w:pPr>
    </w:p>
    <w:p w:rsidR="00096FAE" w:rsidRDefault="00096FAE" w:rsidP="003E72C2">
      <w:pPr>
        <w:tabs>
          <w:tab w:val="left" w:pos="720"/>
          <w:tab w:val="left" w:pos="1440"/>
          <w:tab w:val="left" w:pos="2160"/>
          <w:tab w:val="left" w:pos="2880"/>
          <w:tab w:val="left" w:pos="3600"/>
          <w:tab w:val="left" w:pos="4320"/>
          <w:tab w:val="left" w:pos="5040"/>
          <w:tab w:val="left" w:pos="5749"/>
        </w:tabs>
        <w:rPr>
          <w:rFonts w:ascii="Trebuchet MS" w:hAnsi="Trebuchet MS"/>
          <w:b/>
          <w:color w:val="365F91"/>
          <w:sz w:val="28"/>
          <w:szCs w:val="28"/>
          <w:lang w:val="en-GB"/>
        </w:rPr>
      </w:pPr>
    </w:p>
    <w:p w:rsidR="00096FAE" w:rsidRDefault="00096FAE" w:rsidP="003E72C2">
      <w:pPr>
        <w:tabs>
          <w:tab w:val="left" w:pos="720"/>
          <w:tab w:val="left" w:pos="1440"/>
          <w:tab w:val="left" w:pos="2160"/>
          <w:tab w:val="left" w:pos="2880"/>
          <w:tab w:val="left" w:pos="3600"/>
          <w:tab w:val="left" w:pos="4320"/>
          <w:tab w:val="left" w:pos="5040"/>
          <w:tab w:val="left" w:pos="5749"/>
        </w:tabs>
        <w:rPr>
          <w:rFonts w:ascii="Trebuchet MS" w:hAnsi="Trebuchet MS"/>
          <w:b/>
          <w:color w:val="365F91"/>
          <w:sz w:val="28"/>
          <w:szCs w:val="28"/>
          <w:lang w:val="en-GB"/>
        </w:rPr>
      </w:pPr>
    </w:p>
    <w:p w:rsidR="00096FAE" w:rsidRDefault="00096FAE" w:rsidP="003E72C2">
      <w:pPr>
        <w:tabs>
          <w:tab w:val="left" w:pos="720"/>
          <w:tab w:val="left" w:pos="1440"/>
          <w:tab w:val="left" w:pos="2160"/>
          <w:tab w:val="left" w:pos="2880"/>
          <w:tab w:val="left" w:pos="3600"/>
          <w:tab w:val="left" w:pos="4320"/>
          <w:tab w:val="left" w:pos="5040"/>
          <w:tab w:val="left" w:pos="5749"/>
        </w:tabs>
        <w:rPr>
          <w:rFonts w:ascii="Trebuchet MS" w:hAnsi="Trebuchet MS"/>
          <w:b/>
          <w:color w:val="365F91"/>
          <w:sz w:val="28"/>
          <w:szCs w:val="28"/>
          <w:lang w:val="en-GB"/>
        </w:rPr>
      </w:pPr>
    </w:p>
    <w:p w:rsidR="009E0B41" w:rsidRPr="00A27F32" w:rsidRDefault="009E0B41" w:rsidP="003E72C2">
      <w:pPr>
        <w:tabs>
          <w:tab w:val="left" w:pos="720"/>
          <w:tab w:val="left" w:pos="1440"/>
          <w:tab w:val="left" w:pos="2160"/>
          <w:tab w:val="left" w:pos="2880"/>
          <w:tab w:val="left" w:pos="3600"/>
          <w:tab w:val="left" w:pos="4320"/>
          <w:tab w:val="left" w:pos="5040"/>
          <w:tab w:val="left" w:pos="5749"/>
        </w:tabs>
        <w:rPr>
          <w:rFonts w:ascii="Trebuchet MS" w:hAnsi="Trebuchet MS"/>
          <w:b/>
          <w:color w:val="365F91"/>
          <w:sz w:val="28"/>
          <w:szCs w:val="28"/>
          <w:lang w:val="en-GB"/>
        </w:rPr>
      </w:pPr>
      <w:r w:rsidRPr="00A27F32">
        <w:rPr>
          <w:rFonts w:ascii="Trebuchet MS" w:hAnsi="Trebuchet MS"/>
          <w:b/>
          <w:color w:val="365F91"/>
          <w:sz w:val="28"/>
          <w:szCs w:val="28"/>
          <w:lang w:val="en-GB"/>
        </w:rPr>
        <w:lastRenderedPageBreak/>
        <w:t>Acknowledgements</w:t>
      </w:r>
    </w:p>
    <w:p w:rsidR="009E0B41" w:rsidRPr="0059167D" w:rsidRDefault="009E0B41" w:rsidP="00B67471">
      <w:pPr>
        <w:jc w:val="both"/>
        <w:rPr>
          <w:rFonts w:ascii="Trebuchet MS" w:hAnsi="Trebuchet MS" w:cs="Arial"/>
          <w:b/>
        </w:rPr>
      </w:pPr>
      <w:r w:rsidRPr="0059167D">
        <w:rPr>
          <w:rFonts w:ascii="Trebuchet MS" w:hAnsi="Trebuchet MS"/>
          <w:lang w:val="en-GB"/>
        </w:rPr>
        <w:t>The evaluator expresses his sincere thanks to HelpAge International Moldova, for providing this oppor</w:t>
      </w:r>
      <w:r w:rsidR="00096FAE" w:rsidRPr="0059167D">
        <w:rPr>
          <w:rFonts w:ascii="Trebuchet MS" w:hAnsi="Trebuchet MS"/>
          <w:lang w:val="en-GB"/>
        </w:rPr>
        <w:t>tunity to carry out the Final</w:t>
      </w:r>
      <w:r w:rsidRPr="0059167D">
        <w:rPr>
          <w:rFonts w:ascii="Trebuchet MS" w:hAnsi="Trebuchet MS"/>
          <w:lang w:val="en-GB"/>
        </w:rPr>
        <w:t xml:space="preserve"> Evaluation of the Project</w:t>
      </w:r>
      <w:r w:rsidRPr="0059167D">
        <w:rPr>
          <w:rFonts w:ascii="Trebuchet MS" w:hAnsi="Trebuchet MS" w:cs="Arial"/>
          <w:i/>
          <w:lang w:val="en-GB" w:eastAsia="en-US"/>
        </w:rPr>
        <w:t xml:space="preserve"> “</w:t>
      </w:r>
      <w:r w:rsidR="00096FAE" w:rsidRPr="0059167D">
        <w:rPr>
          <w:rFonts w:ascii="Trebuchet MS" w:hAnsi="Trebuchet MS" w:cs="Arial"/>
          <w:i/>
          <w:lang w:val="en-GB" w:eastAsia="en-US"/>
        </w:rPr>
        <w:t>Breaking the silence: Elder abuse in the Republic of Moldova</w:t>
      </w:r>
      <w:r w:rsidRPr="0059167D">
        <w:rPr>
          <w:rFonts w:ascii="Trebuchet MS" w:hAnsi="Trebuchet MS" w:cs="Arial"/>
          <w:b/>
          <w:i/>
        </w:rPr>
        <w:t>”</w:t>
      </w:r>
      <w:r w:rsidRPr="0059167D">
        <w:rPr>
          <w:rFonts w:ascii="Trebuchet MS" w:hAnsi="Trebuchet MS" w:cs="Arial"/>
          <w:b/>
        </w:rPr>
        <w:t xml:space="preserve"> </w:t>
      </w:r>
      <w:r w:rsidRPr="0059167D">
        <w:rPr>
          <w:rFonts w:ascii="Trebuchet MS" w:hAnsi="Trebuchet MS"/>
          <w:lang w:val="en-GB"/>
        </w:rPr>
        <w:t>and for their technical and managerial support.</w:t>
      </w:r>
      <w:r w:rsidR="0059167D">
        <w:rPr>
          <w:rFonts w:ascii="Trebuchet MS" w:hAnsi="Trebuchet MS" w:cs="Arial"/>
          <w:b/>
        </w:rPr>
        <w:t xml:space="preserve"> </w:t>
      </w:r>
      <w:r w:rsidR="00AE79F9">
        <w:rPr>
          <w:rFonts w:ascii="Trebuchet MS" w:hAnsi="Trebuchet MS"/>
          <w:lang w:val="en-GB"/>
        </w:rPr>
        <w:t>My</w:t>
      </w:r>
      <w:r w:rsidRPr="0059167D">
        <w:rPr>
          <w:rFonts w:ascii="Trebuchet MS" w:hAnsi="Trebuchet MS"/>
          <w:lang w:val="en-GB"/>
        </w:rPr>
        <w:t xml:space="preserve"> special thanks to Tatiana </w:t>
      </w:r>
      <w:proofErr w:type="spellStart"/>
      <w:r w:rsidRPr="0059167D">
        <w:rPr>
          <w:rFonts w:ascii="Trebuchet MS" w:hAnsi="Trebuchet MS"/>
          <w:lang w:val="en-GB"/>
        </w:rPr>
        <w:t>Sorocan</w:t>
      </w:r>
      <w:proofErr w:type="spellEnd"/>
      <w:r w:rsidRPr="0059167D">
        <w:rPr>
          <w:rFonts w:ascii="Trebuchet MS" w:hAnsi="Trebuchet MS"/>
          <w:lang w:val="en-GB"/>
        </w:rPr>
        <w:t>, Country Director who provided me with excellent, cordial, timely assistance and logistics in conducting</w:t>
      </w:r>
      <w:r w:rsidR="00096FAE" w:rsidRPr="0059167D">
        <w:rPr>
          <w:rFonts w:ascii="Trebuchet MS" w:hAnsi="Trebuchet MS"/>
          <w:lang w:val="en-GB"/>
        </w:rPr>
        <w:t xml:space="preserve"> the</w:t>
      </w:r>
      <w:r w:rsidRPr="0059167D">
        <w:rPr>
          <w:rFonts w:ascii="Trebuchet MS" w:hAnsi="Trebuchet MS"/>
          <w:lang w:val="en-GB"/>
        </w:rPr>
        <w:t xml:space="preserve"> project evaluation and the field missions in project sites.   </w:t>
      </w:r>
    </w:p>
    <w:p w:rsidR="009E0B41" w:rsidRPr="00A27F32" w:rsidRDefault="009E0B41" w:rsidP="00B67471">
      <w:pPr>
        <w:jc w:val="both"/>
        <w:rPr>
          <w:rFonts w:ascii="Trebuchet MS" w:hAnsi="Trebuchet MS"/>
          <w:sz w:val="22"/>
          <w:szCs w:val="22"/>
          <w:lang w:val="en-GB"/>
        </w:rPr>
      </w:pPr>
      <w:r w:rsidRPr="0059167D">
        <w:rPr>
          <w:rFonts w:ascii="Trebuchet MS" w:hAnsi="Trebuchet MS"/>
          <w:lang w:val="en-GB"/>
        </w:rPr>
        <w:t xml:space="preserve">I also appreciate the opportunity to interact with </w:t>
      </w:r>
      <w:proofErr w:type="spellStart"/>
      <w:r w:rsidR="00096FAE" w:rsidRPr="0059167D">
        <w:rPr>
          <w:rFonts w:ascii="Trebuchet MS" w:hAnsi="Trebuchet MS"/>
          <w:lang w:val="en-GB"/>
        </w:rPr>
        <w:t>Valentina</w:t>
      </w:r>
      <w:proofErr w:type="spellEnd"/>
      <w:r w:rsidR="00096FAE" w:rsidRPr="0059167D">
        <w:rPr>
          <w:rFonts w:ascii="Trebuchet MS" w:hAnsi="Trebuchet MS"/>
          <w:lang w:val="en-GB"/>
        </w:rPr>
        <w:t xml:space="preserve"> </w:t>
      </w:r>
      <w:proofErr w:type="spellStart"/>
      <w:r w:rsidR="00096FAE" w:rsidRPr="0059167D">
        <w:rPr>
          <w:rFonts w:ascii="Trebuchet MS" w:hAnsi="Trebuchet MS"/>
          <w:lang w:val="en-GB"/>
        </w:rPr>
        <w:t>Bodrug-Lungu</w:t>
      </w:r>
      <w:proofErr w:type="spellEnd"/>
      <w:r w:rsidR="00096FAE" w:rsidRPr="0059167D">
        <w:rPr>
          <w:rFonts w:ascii="Trebuchet MS" w:hAnsi="Trebuchet MS"/>
          <w:lang w:val="en-GB"/>
        </w:rPr>
        <w:t xml:space="preserve">, CEO of the Gender Center </w:t>
      </w:r>
      <w:r w:rsidRPr="0059167D">
        <w:rPr>
          <w:rFonts w:ascii="Trebuchet MS" w:hAnsi="Trebuchet MS"/>
          <w:lang w:val="en-GB"/>
        </w:rPr>
        <w:t>and</w:t>
      </w:r>
      <w:r w:rsidR="00096FAE" w:rsidRPr="0059167D">
        <w:rPr>
          <w:rFonts w:ascii="Trebuchet MS" w:hAnsi="Trebuchet MS"/>
          <w:lang w:val="en-GB"/>
        </w:rPr>
        <w:t xml:space="preserve"> to get her </w:t>
      </w:r>
      <w:proofErr w:type="gramStart"/>
      <w:r w:rsidR="00096FAE" w:rsidRPr="0059167D">
        <w:rPr>
          <w:rFonts w:ascii="Trebuchet MS" w:hAnsi="Trebuchet MS"/>
          <w:lang w:val="en-GB"/>
        </w:rPr>
        <w:t xml:space="preserve">expert </w:t>
      </w:r>
      <w:r w:rsidR="00A12F9D">
        <w:rPr>
          <w:rFonts w:ascii="Trebuchet MS" w:hAnsi="Trebuchet MS"/>
          <w:lang w:val="en-GB"/>
        </w:rPr>
        <w:t>,</w:t>
      </w:r>
      <w:proofErr w:type="gramEnd"/>
      <w:r w:rsidR="00096FAE" w:rsidRPr="0059167D">
        <w:rPr>
          <w:rFonts w:ascii="Trebuchet MS" w:hAnsi="Trebuchet MS"/>
          <w:lang w:val="en-GB"/>
        </w:rPr>
        <w:t xml:space="preserve"> as well as to </w:t>
      </w:r>
      <w:r w:rsidRPr="0059167D">
        <w:rPr>
          <w:rFonts w:ascii="Trebuchet MS" w:hAnsi="Trebuchet MS"/>
          <w:lang w:val="en-GB"/>
        </w:rPr>
        <w:t>gain the insights of the beneficiaries in the targeted project sites.</w:t>
      </w:r>
      <w:r w:rsidRPr="00341441">
        <w:rPr>
          <w:rFonts w:ascii="Trebuchet MS" w:hAnsi="Trebuchet MS"/>
          <w:sz w:val="23"/>
          <w:szCs w:val="23"/>
          <w:lang w:val="en-GB"/>
        </w:rPr>
        <w:t xml:space="preserve"> </w:t>
      </w:r>
      <w:r w:rsidRPr="00A27F32">
        <w:rPr>
          <w:rFonts w:ascii="Trebuchet MS" w:hAnsi="Trebuchet MS"/>
          <w:sz w:val="22"/>
          <w:szCs w:val="22"/>
          <w:lang w:val="en-GB"/>
        </w:rPr>
        <w:t xml:space="preserve"> </w:t>
      </w:r>
    </w:p>
    <w:p w:rsidR="009E0B41" w:rsidRPr="00602BB7" w:rsidRDefault="009E0B41" w:rsidP="003E72C2">
      <w:pPr>
        <w:tabs>
          <w:tab w:val="left" w:pos="720"/>
          <w:tab w:val="left" w:pos="1440"/>
          <w:tab w:val="left" w:pos="2160"/>
          <w:tab w:val="left" w:pos="2880"/>
          <w:tab w:val="left" w:pos="3600"/>
          <w:tab w:val="left" w:pos="4320"/>
          <w:tab w:val="left" w:pos="5040"/>
          <w:tab w:val="left" w:pos="5749"/>
        </w:tabs>
        <w:jc w:val="center"/>
        <w:rPr>
          <w:rFonts w:ascii="Trebuchet MS" w:hAnsi="Trebuchet MS"/>
          <w:b/>
          <w:lang w:val="en-GB"/>
        </w:rPr>
      </w:pPr>
    </w:p>
    <w:p w:rsidR="009E0B41" w:rsidRPr="00A27F32" w:rsidRDefault="009E0B41" w:rsidP="003E72C2">
      <w:pPr>
        <w:rPr>
          <w:rFonts w:ascii="Trebuchet MS" w:hAnsi="Trebuchet MS"/>
          <w:b/>
          <w:color w:val="365F91"/>
          <w:sz w:val="28"/>
          <w:szCs w:val="28"/>
          <w:lang w:val="en-GB"/>
        </w:rPr>
      </w:pPr>
      <w:r w:rsidRPr="00A27F32">
        <w:rPr>
          <w:rFonts w:ascii="Trebuchet MS" w:hAnsi="Trebuchet MS"/>
          <w:b/>
          <w:color w:val="365F91"/>
          <w:sz w:val="28"/>
          <w:szCs w:val="28"/>
          <w:lang w:val="en-GB"/>
        </w:rPr>
        <w:t>Disclaimer</w:t>
      </w:r>
    </w:p>
    <w:p w:rsidR="009E0B41" w:rsidRPr="0059167D" w:rsidRDefault="009E0B41" w:rsidP="00A27F32">
      <w:pPr>
        <w:jc w:val="both"/>
        <w:rPr>
          <w:rFonts w:ascii="Trebuchet MS" w:hAnsi="Trebuchet MS"/>
          <w:lang w:val="en-GB"/>
        </w:rPr>
      </w:pPr>
      <w:r w:rsidRPr="0059167D">
        <w:rPr>
          <w:rFonts w:ascii="Trebuchet MS" w:hAnsi="Trebuchet MS"/>
          <w:lang w:val="en-GB"/>
        </w:rPr>
        <w:t>This project evaluation report presents the view of the external evaluator and does not necessarily represent the views of HelpAge International Moldova</w:t>
      </w:r>
      <w:r w:rsidR="00096FAE" w:rsidRPr="0059167D">
        <w:rPr>
          <w:rFonts w:ascii="Trebuchet MS" w:hAnsi="Trebuchet MS"/>
          <w:lang w:val="en-GB"/>
        </w:rPr>
        <w:t xml:space="preserve"> or Gender Center</w:t>
      </w:r>
      <w:r w:rsidRPr="0059167D">
        <w:rPr>
          <w:rFonts w:ascii="Trebuchet MS" w:hAnsi="Trebuchet MS"/>
          <w:lang w:val="en-GB"/>
        </w:rPr>
        <w:t xml:space="preserve"> staff or other </w:t>
      </w:r>
      <w:r w:rsidR="00AE79F9" w:rsidRPr="0059167D">
        <w:rPr>
          <w:rFonts w:ascii="Trebuchet MS" w:hAnsi="Trebuchet MS"/>
          <w:lang w:val="en-GB"/>
        </w:rPr>
        <w:t>stakeholders referred</w:t>
      </w:r>
      <w:r w:rsidRPr="0059167D">
        <w:rPr>
          <w:rFonts w:ascii="Trebuchet MS" w:hAnsi="Trebuchet MS"/>
          <w:lang w:val="en-GB"/>
        </w:rPr>
        <w:t xml:space="preserve"> to in this report. </w:t>
      </w:r>
    </w:p>
    <w:p w:rsidR="009E0B41" w:rsidRPr="0059167D" w:rsidRDefault="009E0B41" w:rsidP="003E72C2">
      <w:pPr>
        <w:widowControl w:val="0"/>
        <w:ind w:right="-31"/>
        <w:rPr>
          <w:rFonts w:ascii="Trebuchet MS" w:hAnsi="Trebuchet MS"/>
          <w:lang w:val="en-GB"/>
        </w:rPr>
      </w:pPr>
      <w:r w:rsidRPr="0059167D">
        <w:rPr>
          <w:rFonts w:ascii="Trebuchet MS" w:hAnsi="Trebuchet MS"/>
          <w:lang w:val="en-GB"/>
        </w:rPr>
        <w:t xml:space="preserve">Every effort has been made to ensure that the information given here is correct, and any factual error that may appear is unintended and is the responsibility of the Consultant. </w:t>
      </w:r>
    </w:p>
    <w:p w:rsidR="009E0B41" w:rsidRPr="00602BB7" w:rsidRDefault="009E0B41" w:rsidP="0059167D">
      <w:pPr>
        <w:tabs>
          <w:tab w:val="left" w:pos="720"/>
          <w:tab w:val="left" w:pos="1440"/>
          <w:tab w:val="left" w:pos="2160"/>
          <w:tab w:val="left" w:pos="2880"/>
          <w:tab w:val="left" w:pos="3600"/>
          <w:tab w:val="left" w:pos="4320"/>
          <w:tab w:val="left" w:pos="5040"/>
          <w:tab w:val="left" w:pos="5749"/>
        </w:tabs>
        <w:rPr>
          <w:rFonts w:ascii="Trebuchet MS" w:hAnsi="Trebuchet MS"/>
          <w:lang w:val="en-GB"/>
        </w:rPr>
      </w:pPr>
    </w:p>
    <w:p w:rsidR="009E0B41" w:rsidRPr="00A27F32" w:rsidRDefault="009E0B41" w:rsidP="003E72C2">
      <w:pPr>
        <w:pStyle w:val="Default"/>
        <w:rPr>
          <w:rFonts w:ascii="Trebuchet MS" w:hAnsi="Trebuchet MS" w:cs="Arial"/>
          <w:color w:val="365F91"/>
          <w:sz w:val="28"/>
          <w:szCs w:val="28"/>
          <w:lang w:val="en-GB"/>
        </w:rPr>
      </w:pPr>
      <w:r w:rsidRPr="00A27F32">
        <w:rPr>
          <w:rFonts w:ascii="Trebuchet MS" w:hAnsi="Trebuchet MS" w:cs="Arial"/>
          <w:b/>
          <w:bCs/>
          <w:color w:val="365F91"/>
          <w:sz w:val="28"/>
          <w:szCs w:val="28"/>
          <w:lang w:val="en-GB"/>
        </w:rPr>
        <w:t xml:space="preserve">ACRONYMS </w:t>
      </w:r>
    </w:p>
    <w:p w:rsidR="009E0B41" w:rsidRPr="0059167D" w:rsidRDefault="009E0B41" w:rsidP="0059167D">
      <w:pPr>
        <w:jc w:val="both"/>
        <w:rPr>
          <w:rFonts w:ascii="Trebuchet MS" w:hAnsi="Trebuchet MS"/>
          <w:sz w:val="16"/>
          <w:szCs w:val="16"/>
          <w:lang w:val="en-GB"/>
        </w:rPr>
      </w:pPr>
    </w:p>
    <w:p w:rsidR="002E6D21" w:rsidRDefault="002E6D21" w:rsidP="0059167D">
      <w:pPr>
        <w:jc w:val="both"/>
        <w:rPr>
          <w:rFonts w:ascii="Trebuchet MS" w:hAnsi="Trebuchet MS"/>
          <w:lang w:val="en-GB"/>
        </w:rPr>
      </w:pPr>
      <w:r>
        <w:rPr>
          <w:rFonts w:ascii="Trebuchet MS" w:hAnsi="Trebuchet MS"/>
          <w:lang w:val="en-GB"/>
        </w:rPr>
        <w:t xml:space="preserve">ADA             Age Demands Actions </w:t>
      </w:r>
    </w:p>
    <w:p w:rsidR="0059167D" w:rsidRPr="0059167D" w:rsidRDefault="0059167D" w:rsidP="0059167D">
      <w:pPr>
        <w:jc w:val="both"/>
        <w:rPr>
          <w:rFonts w:ascii="Trebuchet MS" w:hAnsi="Trebuchet MS"/>
          <w:lang w:val="en-GB"/>
        </w:rPr>
      </w:pPr>
      <w:r w:rsidRPr="0059167D">
        <w:rPr>
          <w:rFonts w:ascii="Trebuchet MS" w:hAnsi="Trebuchet MS"/>
          <w:lang w:val="en-GB"/>
        </w:rPr>
        <w:t>CEDAW</w:t>
      </w:r>
      <w:r w:rsidRPr="0059167D">
        <w:rPr>
          <w:rFonts w:ascii="Trebuchet MS" w:hAnsi="Trebuchet MS"/>
          <w:b/>
          <w:bCs/>
          <w:lang w:val="en-GB"/>
        </w:rPr>
        <w:t xml:space="preserve"> </w:t>
      </w:r>
      <w:r>
        <w:rPr>
          <w:rFonts w:ascii="Trebuchet MS" w:hAnsi="Trebuchet MS"/>
          <w:b/>
          <w:bCs/>
          <w:lang w:val="en-GB"/>
        </w:rPr>
        <w:t xml:space="preserve">       </w:t>
      </w:r>
      <w:r w:rsidRPr="0059167D">
        <w:rPr>
          <w:rFonts w:ascii="Trebuchet MS" w:hAnsi="Trebuchet MS"/>
          <w:lang w:val="en-GB"/>
        </w:rPr>
        <w:t>Convention on the Elimination of Discrimination against Women</w:t>
      </w:r>
    </w:p>
    <w:p w:rsidR="00552CCD" w:rsidRDefault="00552CCD" w:rsidP="0059167D">
      <w:pPr>
        <w:jc w:val="both"/>
        <w:rPr>
          <w:rFonts w:ascii="Trebuchet MS" w:hAnsi="Trebuchet MS"/>
          <w:lang w:val="en-GB"/>
        </w:rPr>
      </w:pPr>
      <w:r>
        <w:rPr>
          <w:rFonts w:ascii="Trebuchet MS" w:hAnsi="Trebuchet MS"/>
        </w:rPr>
        <w:t>CSO/s</w:t>
      </w:r>
      <w:r w:rsidRPr="0059167D">
        <w:rPr>
          <w:rFonts w:ascii="Trebuchet MS" w:hAnsi="Trebuchet MS"/>
          <w:lang w:val="en-GB"/>
        </w:rPr>
        <w:t xml:space="preserve"> </w:t>
      </w:r>
      <w:r>
        <w:rPr>
          <w:rFonts w:ascii="Trebuchet MS" w:hAnsi="Trebuchet MS"/>
          <w:lang w:val="en-GB"/>
        </w:rPr>
        <w:t xml:space="preserve">         Civil Society Organization/s</w:t>
      </w:r>
    </w:p>
    <w:p w:rsidR="00096FAE" w:rsidRPr="0059167D" w:rsidRDefault="00096FAE" w:rsidP="0059167D">
      <w:pPr>
        <w:jc w:val="both"/>
        <w:rPr>
          <w:rFonts w:ascii="Trebuchet MS" w:hAnsi="Trebuchet MS"/>
          <w:lang w:val="en-GB"/>
        </w:rPr>
      </w:pPr>
      <w:r w:rsidRPr="0059167D">
        <w:rPr>
          <w:rFonts w:ascii="Trebuchet MS" w:hAnsi="Trebuchet MS"/>
          <w:lang w:val="en-GB"/>
        </w:rPr>
        <w:t>DV               Domestic Violence</w:t>
      </w:r>
    </w:p>
    <w:p w:rsidR="000E444E" w:rsidRPr="0059167D" w:rsidRDefault="000E444E" w:rsidP="0059167D">
      <w:pPr>
        <w:jc w:val="both"/>
        <w:rPr>
          <w:rFonts w:ascii="Trebuchet MS" w:hAnsi="Trebuchet MS"/>
          <w:lang w:val="en-GB"/>
        </w:rPr>
      </w:pPr>
      <w:r w:rsidRPr="0059167D">
        <w:rPr>
          <w:rFonts w:ascii="Trebuchet MS" w:hAnsi="Trebuchet MS"/>
          <w:lang w:val="en-GB"/>
        </w:rPr>
        <w:t xml:space="preserve">EIDHR          European Instrument for Democracy and Human Rights </w:t>
      </w:r>
    </w:p>
    <w:p w:rsidR="00945B70" w:rsidRPr="0059167D" w:rsidRDefault="00945B70" w:rsidP="0059167D">
      <w:pPr>
        <w:jc w:val="both"/>
        <w:rPr>
          <w:rFonts w:ascii="Trebuchet MS" w:hAnsi="Trebuchet MS"/>
          <w:lang w:val="en-GB"/>
        </w:rPr>
      </w:pPr>
      <w:r w:rsidRPr="0059167D">
        <w:rPr>
          <w:rFonts w:ascii="Trebuchet MS" w:hAnsi="Trebuchet MS"/>
          <w:lang w:val="en-GB"/>
        </w:rPr>
        <w:t xml:space="preserve">EQ               Evaluation Question </w:t>
      </w:r>
    </w:p>
    <w:p w:rsidR="000E444E" w:rsidRPr="0059167D" w:rsidRDefault="000E444E" w:rsidP="0059167D">
      <w:pPr>
        <w:jc w:val="both"/>
        <w:rPr>
          <w:rFonts w:ascii="Trebuchet MS" w:hAnsi="Trebuchet MS"/>
          <w:lang w:val="en-GB"/>
        </w:rPr>
      </w:pPr>
      <w:r w:rsidRPr="0059167D">
        <w:rPr>
          <w:rFonts w:ascii="Trebuchet MS" w:hAnsi="Trebuchet MS"/>
          <w:lang w:val="en-GB"/>
        </w:rPr>
        <w:t xml:space="preserve">EU               European Union </w:t>
      </w:r>
    </w:p>
    <w:p w:rsidR="009E0B41" w:rsidRPr="0059167D" w:rsidRDefault="009E0B41" w:rsidP="0059167D">
      <w:pPr>
        <w:jc w:val="both"/>
        <w:rPr>
          <w:rFonts w:ascii="Trebuchet MS" w:hAnsi="Trebuchet MS"/>
          <w:lang w:val="en-GB"/>
        </w:rPr>
      </w:pPr>
      <w:r w:rsidRPr="0059167D">
        <w:rPr>
          <w:rFonts w:ascii="Trebuchet MS" w:hAnsi="Trebuchet MS"/>
          <w:lang w:val="en-GB"/>
        </w:rPr>
        <w:t>FDC             Family Doctor Centre</w:t>
      </w:r>
    </w:p>
    <w:p w:rsidR="009E0B41" w:rsidRPr="0059167D" w:rsidRDefault="009E0B41" w:rsidP="0059167D">
      <w:pPr>
        <w:jc w:val="both"/>
        <w:rPr>
          <w:rFonts w:ascii="Trebuchet MS" w:hAnsi="Trebuchet MS"/>
          <w:lang w:val="en-GB"/>
        </w:rPr>
      </w:pPr>
      <w:r w:rsidRPr="0059167D">
        <w:rPr>
          <w:rFonts w:ascii="Trebuchet MS" w:hAnsi="Trebuchet MS"/>
          <w:lang w:val="en-GB"/>
        </w:rPr>
        <w:t>FGD             Focal Group Discussion/s</w:t>
      </w:r>
    </w:p>
    <w:p w:rsidR="009E0B41" w:rsidRPr="0059167D" w:rsidRDefault="00096FAE" w:rsidP="0059167D">
      <w:pPr>
        <w:jc w:val="both"/>
        <w:rPr>
          <w:rFonts w:ascii="Trebuchet MS" w:hAnsi="Trebuchet MS"/>
          <w:lang w:val="en-GB"/>
        </w:rPr>
      </w:pPr>
      <w:r w:rsidRPr="0059167D">
        <w:rPr>
          <w:rFonts w:ascii="Trebuchet MS" w:hAnsi="Trebuchet MS"/>
          <w:lang w:val="en-GB"/>
        </w:rPr>
        <w:t>FP</w:t>
      </w:r>
      <w:r w:rsidR="009E0B41" w:rsidRPr="0059167D">
        <w:rPr>
          <w:rFonts w:ascii="Trebuchet MS" w:hAnsi="Trebuchet MS"/>
          <w:lang w:val="en-GB"/>
        </w:rPr>
        <w:t xml:space="preserve">E              </w:t>
      </w:r>
      <w:r w:rsidR="000E444E" w:rsidRPr="0059167D">
        <w:rPr>
          <w:rFonts w:ascii="Trebuchet MS" w:hAnsi="Trebuchet MS"/>
          <w:lang w:val="en-GB"/>
        </w:rPr>
        <w:t xml:space="preserve">Final Project </w:t>
      </w:r>
      <w:r w:rsidR="009E0B41" w:rsidRPr="0059167D">
        <w:rPr>
          <w:rFonts w:ascii="Trebuchet MS" w:hAnsi="Trebuchet MS"/>
          <w:lang w:val="en-GB"/>
        </w:rPr>
        <w:t xml:space="preserve">Evaluation </w:t>
      </w:r>
    </w:p>
    <w:p w:rsidR="000E444E" w:rsidRPr="0059167D" w:rsidRDefault="000E444E" w:rsidP="0059167D">
      <w:pPr>
        <w:jc w:val="both"/>
        <w:rPr>
          <w:rFonts w:ascii="Trebuchet MS" w:hAnsi="Trebuchet MS"/>
          <w:lang w:val="en-GB"/>
        </w:rPr>
      </w:pPr>
      <w:r w:rsidRPr="0059167D">
        <w:rPr>
          <w:rFonts w:ascii="Trebuchet MS" w:hAnsi="Trebuchet MS"/>
          <w:lang w:val="en-GB"/>
        </w:rPr>
        <w:t>IOM              International Organisation for Migration</w:t>
      </w:r>
    </w:p>
    <w:p w:rsidR="00096FAE" w:rsidRPr="0059167D" w:rsidRDefault="00096FAE" w:rsidP="0059167D">
      <w:pPr>
        <w:jc w:val="both"/>
        <w:rPr>
          <w:rFonts w:ascii="Trebuchet MS" w:hAnsi="Trebuchet MS"/>
          <w:lang w:val="en-GB"/>
        </w:rPr>
      </w:pPr>
      <w:r w:rsidRPr="0059167D">
        <w:rPr>
          <w:rFonts w:ascii="Trebuchet MS" w:hAnsi="Trebuchet MS"/>
          <w:lang w:val="en-GB"/>
        </w:rPr>
        <w:t xml:space="preserve">HAI              HelpAge International </w:t>
      </w:r>
    </w:p>
    <w:p w:rsidR="000E444E" w:rsidRPr="0059167D" w:rsidRDefault="000E444E" w:rsidP="0059167D">
      <w:pPr>
        <w:jc w:val="both"/>
        <w:rPr>
          <w:rFonts w:ascii="Trebuchet MS" w:hAnsi="Trebuchet MS"/>
          <w:lang w:val="en-GB"/>
        </w:rPr>
      </w:pPr>
      <w:r w:rsidRPr="0059167D">
        <w:rPr>
          <w:rFonts w:ascii="Trebuchet MS" w:hAnsi="Trebuchet MS"/>
          <w:lang w:val="en-GB"/>
        </w:rPr>
        <w:t>MDT             Multidisciplinary Team/s</w:t>
      </w:r>
    </w:p>
    <w:p w:rsidR="000E444E" w:rsidRPr="0059167D" w:rsidRDefault="000E444E" w:rsidP="0059167D">
      <w:pPr>
        <w:jc w:val="both"/>
        <w:rPr>
          <w:rFonts w:ascii="Trebuchet MS" w:hAnsi="Trebuchet MS"/>
          <w:lang w:val="en-GB"/>
        </w:rPr>
      </w:pPr>
      <w:r w:rsidRPr="0059167D">
        <w:rPr>
          <w:rFonts w:ascii="Trebuchet MS" w:hAnsi="Trebuchet MS"/>
          <w:lang w:val="en-GB"/>
        </w:rPr>
        <w:t xml:space="preserve">MLSPF          Ministry of Labour Social Protection and Family </w:t>
      </w:r>
    </w:p>
    <w:p w:rsidR="00341441" w:rsidRPr="0059167D" w:rsidRDefault="00341441" w:rsidP="0059167D">
      <w:pPr>
        <w:jc w:val="both"/>
        <w:rPr>
          <w:rFonts w:ascii="Trebuchet MS" w:hAnsi="Trebuchet MS"/>
          <w:lang w:val="en-GB"/>
        </w:rPr>
      </w:pPr>
      <w:proofErr w:type="spellStart"/>
      <w:r w:rsidRPr="0059167D">
        <w:rPr>
          <w:rFonts w:ascii="Trebuchet MS" w:hAnsi="Trebuchet MS"/>
          <w:lang w:val="en-GB"/>
        </w:rPr>
        <w:t>MoH</w:t>
      </w:r>
      <w:proofErr w:type="spellEnd"/>
      <w:r w:rsidRPr="0059167D">
        <w:rPr>
          <w:rFonts w:ascii="Trebuchet MS" w:hAnsi="Trebuchet MS"/>
          <w:lang w:val="en-GB"/>
        </w:rPr>
        <w:t xml:space="preserve">             Ministry of Health </w:t>
      </w:r>
    </w:p>
    <w:p w:rsidR="00EF39ED" w:rsidRPr="0059167D" w:rsidRDefault="00EF39ED" w:rsidP="0059167D">
      <w:pPr>
        <w:jc w:val="both"/>
        <w:rPr>
          <w:rFonts w:ascii="Trebuchet MS" w:hAnsi="Trebuchet MS"/>
          <w:lang w:val="en-GB"/>
        </w:rPr>
      </w:pPr>
      <w:r w:rsidRPr="0059167D">
        <w:rPr>
          <w:rFonts w:ascii="Trebuchet MS" w:hAnsi="Trebuchet MS"/>
          <w:lang w:val="en-GB"/>
        </w:rPr>
        <w:t>NCU             National Coordination Unit</w:t>
      </w:r>
    </w:p>
    <w:p w:rsidR="009E0B41" w:rsidRPr="0059167D" w:rsidRDefault="009E0B41" w:rsidP="0059167D">
      <w:pPr>
        <w:jc w:val="both"/>
        <w:rPr>
          <w:rFonts w:ascii="Trebuchet MS" w:hAnsi="Trebuchet MS"/>
          <w:lang w:val="en-GB"/>
        </w:rPr>
      </w:pPr>
      <w:r w:rsidRPr="0059167D">
        <w:rPr>
          <w:rFonts w:ascii="Trebuchet MS" w:hAnsi="Trebuchet MS"/>
          <w:lang w:val="en-GB"/>
        </w:rPr>
        <w:t>NGO</w:t>
      </w:r>
      <w:r w:rsidR="00552CCD">
        <w:rPr>
          <w:rFonts w:ascii="Trebuchet MS" w:hAnsi="Trebuchet MS"/>
          <w:lang w:val="en-GB"/>
        </w:rPr>
        <w:t>/s</w:t>
      </w:r>
      <w:r w:rsidRPr="0059167D">
        <w:rPr>
          <w:rFonts w:ascii="Trebuchet MS" w:hAnsi="Trebuchet MS"/>
          <w:lang w:val="en-GB"/>
        </w:rPr>
        <w:tab/>
        <w:t xml:space="preserve">        </w:t>
      </w:r>
      <w:r w:rsidR="0059167D">
        <w:rPr>
          <w:rFonts w:ascii="Trebuchet MS" w:hAnsi="Trebuchet MS"/>
          <w:lang w:val="en-GB"/>
        </w:rPr>
        <w:t xml:space="preserve"> </w:t>
      </w:r>
      <w:r w:rsidRPr="0059167D">
        <w:rPr>
          <w:rFonts w:ascii="Trebuchet MS" w:hAnsi="Trebuchet MS"/>
          <w:lang w:val="en-GB"/>
        </w:rPr>
        <w:t xml:space="preserve"> </w:t>
      </w:r>
      <w:r w:rsidR="00552CCD">
        <w:rPr>
          <w:rFonts w:ascii="Trebuchet MS" w:hAnsi="Trebuchet MS"/>
          <w:lang w:val="en-GB"/>
        </w:rPr>
        <w:t>Non-Governmental Organization/s</w:t>
      </w:r>
    </w:p>
    <w:p w:rsidR="000E444E" w:rsidRPr="0059167D" w:rsidRDefault="000E444E" w:rsidP="0059167D">
      <w:pPr>
        <w:jc w:val="both"/>
        <w:rPr>
          <w:rFonts w:ascii="Trebuchet MS" w:hAnsi="Trebuchet MS"/>
          <w:lang w:val="en-GB"/>
        </w:rPr>
      </w:pPr>
      <w:r w:rsidRPr="0059167D">
        <w:rPr>
          <w:rFonts w:ascii="Trebuchet MS" w:hAnsi="Trebuchet MS"/>
          <w:lang w:val="en-GB"/>
        </w:rPr>
        <w:t>NRS              National Referral System</w:t>
      </w:r>
    </w:p>
    <w:p w:rsidR="009E0B41" w:rsidRPr="0059167D" w:rsidRDefault="009E0B41" w:rsidP="0059167D">
      <w:pPr>
        <w:jc w:val="both"/>
        <w:rPr>
          <w:rFonts w:ascii="Trebuchet MS" w:hAnsi="Trebuchet MS"/>
          <w:lang w:val="en-GB"/>
        </w:rPr>
      </w:pPr>
      <w:r w:rsidRPr="0059167D">
        <w:rPr>
          <w:rFonts w:ascii="Trebuchet MS" w:hAnsi="Trebuchet MS"/>
          <w:lang w:val="en-GB"/>
        </w:rPr>
        <w:t xml:space="preserve">OP               Older People </w:t>
      </w:r>
    </w:p>
    <w:p w:rsidR="009E0B41" w:rsidRPr="0059167D" w:rsidRDefault="009E0B41" w:rsidP="0059167D">
      <w:pPr>
        <w:jc w:val="both"/>
        <w:rPr>
          <w:rFonts w:ascii="Trebuchet MS" w:hAnsi="Trebuchet MS"/>
          <w:lang w:val="en-GB"/>
        </w:rPr>
      </w:pPr>
      <w:r w:rsidRPr="0059167D">
        <w:rPr>
          <w:rFonts w:ascii="Trebuchet MS" w:hAnsi="Trebuchet MS"/>
          <w:lang w:val="en-GB"/>
        </w:rPr>
        <w:t>OPG             Older People Groups</w:t>
      </w:r>
    </w:p>
    <w:p w:rsidR="009E0B41" w:rsidRPr="0059167D" w:rsidRDefault="009E0B41" w:rsidP="0059167D">
      <w:pPr>
        <w:jc w:val="both"/>
        <w:rPr>
          <w:rFonts w:ascii="Trebuchet MS" w:hAnsi="Trebuchet MS"/>
          <w:lang w:val="en-GB"/>
        </w:rPr>
      </w:pPr>
      <w:proofErr w:type="spellStart"/>
      <w:r w:rsidRPr="0059167D">
        <w:rPr>
          <w:rFonts w:ascii="Trebuchet MS" w:hAnsi="Trebuchet MS"/>
          <w:lang w:val="en-GB"/>
        </w:rPr>
        <w:t>Prodoc</w:t>
      </w:r>
      <w:proofErr w:type="spellEnd"/>
      <w:r w:rsidRPr="0059167D">
        <w:rPr>
          <w:rFonts w:ascii="Trebuchet MS" w:hAnsi="Trebuchet MS"/>
          <w:lang w:val="en-GB"/>
        </w:rPr>
        <w:t xml:space="preserve">         Project document </w:t>
      </w:r>
    </w:p>
    <w:p w:rsidR="000E444E" w:rsidRPr="0059167D" w:rsidRDefault="000E444E" w:rsidP="0059167D">
      <w:pPr>
        <w:jc w:val="both"/>
        <w:rPr>
          <w:rFonts w:ascii="Trebuchet MS" w:hAnsi="Trebuchet MS"/>
          <w:lang w:val="en-GB"/>
        </w:rPr>
      </w:pPr>
      <w:r w:rsidRPr="0059167D">
        <w:rPr>
          <w:rFonts w:ascii="Trebuchet MS" w:hAnsi="Trebuchet MS"/>
          <w:lang w:val="en-GB"/>
        </w:rPr>
        <w:t>RM               Republic of Moldova</w:t>
      </w:r>
    </w:p>
    <w:p w:rsidR="000E444E" w:rsidRPr="0059167D" w:rsidRDefault="000E444E" w:rsidP="0059167D">
      <w:pPr>
        <w:jc w:val="both"/>
        <w:rPr>
          <w:rFonts w:ascii="Trebuchet MS" w:hAnsi="Trebuchet MS"/>
          <w:lang w:val="en-GB"/>
        </w:rPr>
      </w:pPr>
      <w:r w:rsidRPr="0059167D">
        <w:rPr>
          <w:rFonts w:ascii="Trebuchet MS" w:hAnsi="Trebuchet MS"/>
          <w:lang w:val="en-GB"/>
        </w:rPr>
        <w:t>SC                Steering Committee</w:t>
      </w:r>
    </w:p>
    <w:p w:rsidR="009E0B41" w:rsidRPr="00A27F32" w:rsidRDefault="009E0B41" w:rsidP="00EC09CD">
      <w:pPr>
        <w:rPr>
          <w:rFonts w:ascii="Trebuchet MS" w:hAnsi="Trebuchet MS" w:cs="Tahoma"/>
        </w:rPr>
      </w:pPr>
    </w:p>
    <w:p w:rsidR="009E0B41" w:rsidRPr="00A27F32" w:rsidRDefault="009E0B41" w:rsidP="00EC09CD">
      <w:pPr>
        <w:rPr>
          <w:rFonts w:ascii="Trebuchet MS" w:hAnsi="Trebuchet MS" w:cs="Tahoma"/>
        </w:rPr>
      </w:pPr>
    </w:p>
    <w:p w:rsidR="009E0B41" w:rsidRPr="00A27F32" w:rsidRDefault="009E0B41" w:rsidP="00EC09CD">
      <w:pPr>
        <w:rPr>
          <w:rFonts w:ascii="Trebuchet MS" w:hAnsi="Trebuchet MS" w:cs="Tahoma"/>
        </w:rPr>
      </w:pPr>
    </w:p>
    <w:p w:rsidR="009E0B41" w:rsidRPr="00A27F32" w:rsidRDefault="009E0B41" w:rsidP="00EC09CD">
      <w:pPr>
        <w:rPr>
          <w:rFonts w:ascii="Trebuchet MS" w:hAnsi="Trebuchet MS" w:cs="Tahoma"/>
        </w:rPr>
      </w:pPr>
    </w:p>
    <w:p w:rsidR="009E0B41" w:rsidRPr="00A27F32" w:rsidRDefault="009E0B41" w:rsidP="00EC09CD">
      <w:pPr>
        <w:rPr>
          <w:rFonts w:ascii="Trebuchet MS" w:hAnsi="Trebuchet MS" w:cs="Tahoma"/>
        </w:rPr>
      </w:pPr>
    </w:p>
    <w:p w:rsidR="009E0B41" w:rsidRPr="000E444E" w:rsidRDefault="009E0B41" w:rsidP="00A27F32">
      <w:pPr>
        <w:tabs>
          <w:tab w:val="left" w:pos="360"/>
          <w:tab w:val="left" w:pos="720"/>
          <w:tab w:val="left" w:pos="1440"/>
          <w:tab w:val="left" w:pos="2160"/>
          <w:tab w:val="left" w:pos="2880"/>
          <w:tab w:val="left" w:pos="3600"/>
          <w:tab w:val="left" w:pos="4320"/>
          <w:tab w:val="left" w:pos="5040"/>
          <w:tab w:val="left" w:pos="5749"/>
        </w:tabs>
        <w:ind w:firstLine="180"/>
        <w:jc w:val="center"/>
        <w:rPr>
          <w:rFonts w:ascii="Trebuchet MS" w:hAnsi="Trebuchet MS"/>
          <w:b/>
          <w:color w:val="1F497D" w:themeColor="text2"/>
          <w:sz w:val="32"/>
          <w:szCs w:val="32"/>
          <w:lang w:val="en-GB"/>
        </w:rPr>
      </w:pPr>
      <w:r w:rsidRPr="000E444E">
        <w:rPr>
          <w:rFonts w:ascii="Trebuchet MS" w:hAnsi="Trebuchet MS"/>
          <w:b/>
          <w:color w:val="1F497D" w:themeColor="text2"/>
          <w:sz w:val="32"/>
          <w:szCs w:val="32"/>
          <w:lang w:val="en-GB"/>
        </w:rPr>
        <w:t>CONTENTS</w:t>
      </w:r>
    </w:p>
    <w:p w:rsidR="000E444E" w:rsidRDefault="000E444E" w:rsidP="00A27F32">
      <w:pPr>
        <w:tabs>
          <w:tab w:val="left" w:pos="270"/>
          <w:tab w:val="left" w:pos="360"/>
          <w:tab w:val="left" w:pos="720"/>
          <w:tab w:val="left" w:pos="1440"/>
          <w:tab w:val="left" w:pos="2160"/>
          <w:tab w:val="left" w:pos="2880"/>
          <w:tab w:val="left" w:pos="4320"/>
          <w:tab w:val="left" w:pos="5749"/>
        </w:tabs>
        <w:rPr>
          <w:rFonts w:ascii="Trebuchet MS" w:hAnsi="Trebuchet MS"/>
          <w:sz w:val="23"/>
          <w:szCs w:val="23"/>
          <w:lang w:val="en-GB"/>
        </w:rPr>
      </w:pPr>
    </w:p>
    <w:p w:rsidR="009E0B41" w:rsidRPr="00945B70" w:rsidRDefault="009E0B41" w:rsidP="00A27F32">
      <w:pPr>
        <w:tabs>
          <w:tab w:val="left" w:pos="270"/>
          <w:tab w:val="left" w:pos="360"/>
          <w:tab w:val="left" w:pos="720"/>
          <w:tab w:val="left" w:pos="1440"/>
          <w:tab w:val="left" w:pos="2160"/>
          <w:tab w:val="left" w:pos="2880"/>
          <w:tab w:val="left" w:pos="4320"/>
          <w:tab w:val="left" w:pos="5749"/>
        </w:tabs>
        <w:rPr>
          <w:rFonts w:ascii="Trebuchet MS" w:hAnsi="Trebuchet MS"/>
          <w:lang w:val="en-GB"/>
        </w:rPr>
      </w:pPr>
      <w:r w:rsidRPr="00945B70">
        <w:rPr>
          <w:rFonts w:ascii="Trebuchet MS" w:hAnsi="Trebuchet MS"/>
          <w:lang w:val="en-GB"/>
        </w:rPr>
        <w:t xml:space="preserve">Acknowledgements </w:t>
      </w:r>
      <w:r w:rsidRPr="00945B70">
        <w:rPr>
          <w:rFonts w:ascii="Trebuchet MS" w:hAnsi="Trebuchet MS"/>
          <w:lang w:val="en-GB"/>
        </w:rPr>
        <w:tab/>
      </w:r>
      <w:r w:rsidRPr="00945B70">
        <w:rPr>
          <w:rFonts w:ascii="Trebuchet MS" w:hAnsi="Trebuchet MS"/>
          <w:lang w:val="en-GB"/>
        </w:rPr>
        <w:tab/>
      </w:r>
      <w:r w:rsidRPr="00945B70">
        <w:rPr>
          <w:rFonts w:ascii="Trebuchet MS" w:hAnsi="Trebuchet MS"/>
          <w:lang w:val="en-GB"/>
        </w:rPr>
        <w:tab/>
      </w:r>
      <w:r w:rsidRPr="00945B70">
        <w:rPr>
          <w:rFonts w:ascii="Trebuchet MS" w:hAnsi="Trebuchet MS"/>
          <w:lang w:val="en-GB"/>
        </w:rPr>
        <w:tab/>
      </w:r>
      <w:r w:rsidRPr="00945B70">
        <w:rPr>
          <w:rFonts w:ascii="Trebuchet MS" w:hAnsi="Trebuchet MS"/>
          <w:lang w:val="en-GB"/>
        </w:rPr>
        <w:tab/>
      </w:r>
      <w:r w:rsidRPr="00945B70">
        <w:rPr>
          <w:rFonts w:ascii="Trebuchet MS" w:hAnsi="Trebuchet MS"/>
          <w:lang w:val="en-GB"/>
        </w:rPr>
        <w:tab/>
      </w:r>
      <w:r w:rsidRPr="00945B70">
        <w:rPr>
          <w:rFonts w:ascii="Trebuchet MS" w:hAnsi="Trebuchet MS"/>
          <w:lang w:val="en-GB"/>
        </w:rPr>
        <w:tab/>
      </w:r>
      <w:r w:rsidRPr="00945B70">
        <w:rPr>
          <w:rFonts w:ascii="Trebuchet MS" w:hAnsi="Trebuchet MS"/>
          <w:lang w:val="en-GB"/>
        </w:rPr>
        <w:tab/>
        <w:t xml:space="preserve">            Disclaimer                                                                                                                </w:t>
      </w:r>
    </w:p>
    <w:p w:rsidR="00173506" w:rsidRDefault="009E0B41" w:rsidP="00A27F32">
      <w:pPr>
        <w:tabs>
          <w:tab w:val="left" w:pos="270"/>
          <w:tab w:val="left" w:pos="360"/>
          <w:tab w:val="left" w:pos="720"/>
          <w:tab w:val="left" w:pos="1440"/>
          <w:tab w:val="left" w:pos="2160"/>
          <w:tab w:val="left" w:pos="2880"/>
          <w:tab w:val="left" w:pos="4320"/>
          <w:tab w:val="left" w:pos="5749"/>
        </w:tabs>
        <w:rPr>
          <w:rFonts w:ascii="Trebuchet MS" w:hAnsi="Trebuchet MS"/>
          <w:lang w:val="en-GB"/>
        </w:rPr>
      </w:pPr>
      <w:r w:rsidRPr="00945B70">
        <w:rPr>
          <w:rFonts w:ascii="Trebuchet MS" w:hAnsi="Trebuchet MS"/>
          <w:lang w:val="en-GB"/>
        </w:rPr>
        <w:t>Acronyms</w:t>
      </w:r>
    </w:p>
    <w:p w:rsidR="00173506" w:rsidRPr="00173506" w:rsidRDefault="00173506" w:rsidP="00A27F32">
      <w:pPr>
        <w:tabs>
          <w:tab w:val="left" w:pos="270"/>
          <w:tab w:val="left" w:pos="360"/>
          <w:tab w:val="left" w:pos="720"/>
          <w:tab w:val="left" w:pos="1440"/>
          <w:tab w:val="left" w:pos="2160"/>
          <w:tab w:val="left" w:pos="2880"/>
          <w:tab w:val="left" w:pos="4320"/>
          <w:tab w:val="left" w:pos="5749"/>
        </w:tabs>
        <w:rPr>
          <w:rFonts w:ascii="Trebuchet MS" w:hAnsi="Trebuchet MS"/>
          <w:sz w:val="10"/>
          <w:szCs w:val="10"/>
          <w:lang w:val="en-GB"/>
        </w:rPr>
      </w:pPr>
    </w:p>
    <w:p w:rsidR="009E0B41" w:rsidRPr="001A0F21" w:rsidRDefault="00173506" w:rsidP="00A27F32">
      <w:pPr>
        <w:tabs>
          <w:tab w:val="left" w:pos="270"/>
          <w:tab w:val="left" w:pos="360"/>
          <w:tab w:val="left" w:pos="720"/>
          <w:tab w:val="left" w:pos="1440"/>
          <w:tab w:val="left" w:pos="2160"/>
          <w:tab w:val="left" w:pos="2880"/>
          <w:tab w:val="left" w:pos="4320"/>
          <w:tab w:val="left" w:pos="5749"/>
        </w:tabs>
        <w:rPr>
          <w:rFonts w:ascii="Trebuchet MS" w:hAnsi="Trebuchet MS"/>
          <w:sz w:val="23"/>
          <w:szCs w:val="23"/>
          <w:lang w:val="en-GB"/>
        </w:rPr>
      </w:pPr>
      <w:r>
        <w:rPr>
          <w:rFonts w:ascii="Trebuchet MS" w:hAnsi="Trebuchet MS"/>
          <w:lang w:val="en-GB"/>
        </w:rPr>
        <w:t xml:space="preserve">Executive Summary </w:t>
      </w:r>
      <w:r w:rsidR="009E0B41" w:rsidRPr="001A0F21">
        <w:rPr>
          <w:rFonts w:ascii="Trebuchet MS" w:hAnsi="Trebuchet MS"/>
          <w:sz w:val="23"/>
          <w:szCs w:val="23"/>
          <w:lang w:val="en-GB"/>
        </w:rPr>
        <w:t xml:space="preserve"> </w:t>
      </w:r>
      <w:r w:rsidR="009E0B41" w:rsidRPr="001A0F21">
        <w:rPr>
          <w:rFonts w:ascii="Trebuchet MS" w:hAnsi="Trebuchet MS"/>
          <w:sz w:val="23"/>
          <w:szCs w:val="23"/>
          <w:lang w:val="en-GB"/>
        </w:rPr>
        <w:tab/>
      </w:r>
      <w:r w:rsidR="009E0B41" w:rsidRPr="001A0F21">
        <w:rPr>
          <w:rFonts w:ascii="Trebuchet MS" w:hAnsi="Trebuchet MS"/>
          <w:sz w:val="23"/>
          <w:szCs w:val="23"/>
          <w:lang w:val="en-GB"/>
        </w:rPr>
        <w:tab/>
      </w:r>
      <w:r w:rsidR="009E0B41" w:rsidRPr="001A0F21">
        <w:rPr>
          <w:rFonts w:ascii="Trebuchet MS" w:hAnsi="Trebuchet MS"/>
          <w:sz w:val="23"/>
          <w:szCs w:val="23"/>
          <w:lang w:val="en-GB"/>
        </w:rPr>
        <w:tab/>
      </w:r>
      <w:r w:rsidR="009E0B41" w:rsidRPr="001A0F21">
        <w:rPr>
          <w:rFonts w:ascii="Trebuchet MS" w:hAnsi="Trebuchet MS"/>
          <w:sz w:val="23"/>
          <w:szCs w:val="23"/>
          <w:lang w:val="en-GB"/>
        </w:rPr>
        <w:tab/>
      </w:r>
      <w:r w:rsidR="009E0B41" w:rsidRPr="001A0F21">
        <w:rPr>
          <w:rFonts w:ascii="Trebuchet MS" w:hAnsi="Trebuchet MS"/>
          <w:sz w:val="23"/>
          <w:szCs w:val="23"/>
          <w:lang w:val="en-GB"/>
        </w:rPr>
        <w:tab/>
      </w:r>
      <w:r w:rsidR="009E0B41" w:rsidRPr="001A0F21">
        <w:rPr>
          <w:rFonts w:ascii="Trebuchet MS" w:hAnsi="Trebuchet MS"/>
          <w:sz w:val="23"/>
          <w:szCs w:val="23"/>
          <w:lang w:val="en-GB"/>
        </w:rPr>
        <w:tab/>
      </w:r>
      <w:r w:rsidR="009E0B41" w:rsidRPr="001A0F21">
        <w:rPr>
          <w:rFonts w:ascii="Trebuchet MS" w:hAnsi="Trebuchet MS"/>
          <w:sz w:val="23"/>
          <w:szCs w:val="23"/>
          <w:lang w:val="en-GB"/>
        </w:rPr>
        <w:tab/>
      </w:r>
      <w:r w:rsidR="009E0B41" w:rsidRPr="001A0F21">
        <w:rPr>
          <w:rFonts w:ascii="Trebuchet MS" w:hAnsi="Trebuchet MS"/>
          <w:sz w:val="23"/>
          <w:szCs w:val="23"/>
          <w:lang w:val="en-GB"/>
        </w:rPr>
        <w:tab/>
        <w:t xml:space="preserve">                      </w:t>
      </w:r>
    </w:p>
    <w:p w:rsidR="000E444E" w:rsidRDefault="000E444E" w:rsidP="00A27F32">
      <w:pPr>
        <w:tabs>
          <w:tab w:val="left" w:pos="270"/>
          <w:tab w:val="left" w:pos="360"/>
          <w:tab w:val="left" w:pos="720"/>
          <w:tab w:val="left" w:pos="1440"/>
          <w:tab w:val="left" w:pos="2160"/>
          <w:tab w:val="left" w:pos="2880"/>
          <w:tab w:val="left" w:pos="4320"/>
          <w:tab w:val="left" w:pos="5749"/>
        </w:tabs>
        <w:ind w:firstLine="270"/>
        <w:rPr>
          <w:rFonts w:ascii="Trebuchet MS" w:hAnsi="Trebuchet MS"/>
          <w:b/>
          <w:sz w:val="10"/>
          <w:szCs w:val="10"/>
          <w:lang w:val="en-GB"/>
        </w:rPr>
      </w:pPr>
      <w:r>
        <w:rPr>
          <w:rFonts w:ascii="Trebuchet MS" w:hAnsi="Trebuchet MS"/>
          <w:b/>
          <w:sz w:val="10"/>
          <w:szCs w:val="10"/>
          <w:lang w:val="en-GB"/>
        </w:rPr>
        <w:t xml:space="preserve"> </w:t>
      </w:r>
    </w:p>
    <w:p w:rsidR="009E0B41" w:rsidRPr="004A0ABD" w:rsidRDefault="009E0B41" w:rsidP="00A27F32">
      <w:pPr>
        <w:tabs>
          <w:tab w:val="left" w:pos="270"/>
          <w:tab w:val="left" w:pos="360"/>
          <w:tab w:val="left" w:pos="720"/>
          <w:tab w:val="left" w:pos="1440"/>
          <w:tab w:val="left" w:pos="2160"/>
          <w:tab w:val="left" w:pos="2880"/>
          <w:tab w:val="left" w:pos="4320"/>
          <w:tab w:val="left" w:pos="5749"/>
        </w:tabs>
        <w:ind w:firstLine="270"/>
        <w:rPr>
          <w:b/>
          <w:sz w:val="10"/>
          <w:szCs w:val="10"/>
          <w:lang w:val="en-GB"/>
        </w:rPr>
      </w:pPr>
      <w:r w:rsidRPr="004A0ABD">
        <w:rPr>
          <w:b/>
          <w:sz w:val="10"/>
          <w:szCs w:val="10"/>
          <w:lang w:val="en-GB"/>
        </w:rPr>
        <w:tab/>
      </w:r>
      <w:r w:rsidRPr="004A0ABD">
        <w:rPr>
          <w:b/>
          <w:sz w:val="10"/>
          <w:szCs w:val="10"/>
          <w:lang w:val="en-GB"/>
        </w:rPr>
        <w:tab/>
      </w:r>
      <w:r w:rsidRPr="004A0ABD">
        <w:rPr>
          <w:b/>
          <w:sz w:val="10"/>
          <w:szCs w:val="10"/>
          <w:lang w:val="en-GB"/>
        </w:rPr>
        <w:tab/>
      </w:r>
      <w:r w:rsidRPr="004A0ABD">
        <w:rPr>
          <w:b/>
          <w:sz w:val="10"/>
          <w:szCs w:val="10"/>
          <w:lang w:val="en-GB"/>
        </w:rPr>
        <w:tab/>
      </w:r>
      <w:r w:rsidRPr="004A0ABD">
        <w:rPr>
          <w:b/>
          <w:sz w:val="10"/>
          <w:szCs w:val="10"/>
          <w:lang w:val="en-GB"/>
        </w:rPr>
        <w:tab/>
      </w:r>
      <w:r w:rsidRPr="004A0ABD">
        <w:rPr>
          <w:b/>
          <w:sz w:val="10"/>
          <w:szCs w:val="10"/>
          <w:lang w:val="en-GB"/>
        </w:rPr>
        <w:tab/>
        <w:t xml:space="preserve">             </w:t>
      </w:r>
    </w:p>
    <w:p w:rsidR="009E0B41" w:rsidRPr="00945B70" w:rsidRDefault="009E0B41" w:rsidP="00A27F32">
      <w:pPr>
        <w:tabs>
          <w:tab w:val="left" w:pos="270"/>
          <w:tab w:val="left" w:pos="360"/>
          <w:tab w:val="left" w:pos="720"/>
          <w:tab w:val="left" w:pos="1440"/>
          <w:tab w:val="left" w:pos="2160"/>
          <w:tab w:val="left" w:pos="2880"/>
          <w:tab w:val="left" w:pos="3600"/>
          <w:tab w:val="left" w:pos="4320"/>
          <w:tab w:val="left" w:pos="5040"/>
          <w:tab w:val="left" w:pos="5749"/>
        </w:tabs>
        <w:rPr>
          <w:rFonts w:ascii="Trebuchet MS" w:hAnsi="Trebuchet MS"/>
          <w:b/>
          <w:color w:val="365F91"/>
          <w:sz w:val="26"/>
          <w:szCs w:val="26"/>
          <w:lang w:val="en-GB"/>
        </w:rPr>
      </w:pPr>
      <w:r w:rsidRPr="00945B70">
        <w:rPr>
          <w:rFonts w:ascii="Trebuchet MS" w:hAnsi="Trebuchet MS"/>
          <w:b/>
          <w:color w:val="365F91"/>
          <w:sz w:val="26"/>
          <w:szCs w:val="26"/>
          <w:lang w:val="en-GB"/>
        </w:rPr>
        <w:t>I. INTRODUCTION</w:t>
      </w:r>
      <w:r w:rsidRPr="00945B70">
        <w:rPr>
          <w:rFonts w:ascii="Trebuchet MS" w:hAnsi="Trebuchet MS"/>
          <w:b/>
          <w:color w:val="365F91"/>
          <w:sz w:val="26"/>
          <w:szCs w:val="26"/>
          <w:lang w:val="en-GB"/>
        </w:rPr>
        <w:tab/>
      </w:r>
      <w:r w:rsidRPr="00945B70">
        <w:rPr>
          <w:rFonts w:ascii="Trebuchet MS" w:hAnsi="Trebuchet MS"/>
          <w:b/>
          <w:color w:val="365F91"/>
          <w:sz w:val="26"/>
          <w:szCs w:val="26"/>
          <w:lang w:val="en-GB"/>
        </w:rPr>
        <w:tab/>
      </w:r>
      <w:r w:rsidRPr="00945B70">
        <w:rPr>
          <w:rFonts w:ascii="Trebuchet MS" w:hAnsi="Trebuchet MS"/>
          <w:b/>
          <w:color w:val="365F91"/>
          <w:sz w:val="26"/>
          <w:szCs w:val="26"/>
          <w:lang w:val="en-GB"/>
        </w:rPr>
        <w:tab/>
      </w:r>
      <w:r w:rsidRPr="00945B70">
        <w:rPr>
          <w:rFonts w:ascii="Trebuchet MS" w:hAnsi="Trebuchet MS"/>
          <w:b/>
          <w:color w:val="365F91"/>
          <w:sz w:val="26"/>
          <w:szCs w:val="26"/>
          <w:lang w:val="en-GB"/>
        </w:rPr>
        <w:tab/>
      </w:r>
      <w:r w:rsidRPr="00945B70">
        <w:rPr>
          <w:rFonts w:ascii="Trebuchet MS" w:hAnsi="Trebuchet MS"/>
          <w:b/>
          <w:color w:val="365F91"/>
          <w:sz w:val="26"/>
          <w:szCs w:val="26"/>
          <w:lang w:val="en-GB"/>
        </w:rPr>
        <w:tab/>
      </w:r>
      <w:r w:rsidRPr="00945B70">
        <w:rPr>
          <w:rFonts w:ascii="Trebuchet MS" w:hAnsi="Trebuchet MS"/>
          <w:b/>
          <w:color w:val="365F91"/>
          <w:sz w:val="26"/>
          <w:szCs w:val="26"/>
          <w:lang w:val="en-GB"/>
        </w:rPr>
        <w:tab/>
      </w:r>
      <w:r w:rsidRPr="00945B70">
        <w:rPr>
          <w:rFonts w:ascii="Trebuchet MS" w:hAnsi="Trebuchet MS"/>
          <w:b/>
          <w:color w:val="365F91"/>
          <w:sz w:val="26"/>
          <w:szCs w:val="26"/>
          <w:lang w:val="en-GB"/>
        </w:rPr>
        <w:tab/>
      </w:r>
      <w:r w:rsidRPr="00945B70">
        <w:rPr>
          <w:rFonts w:ascii="Trebuchet MS" w:hAnsi="Trebuchet MS"/>
          <w:b/>
          <w:color w:val="365F91"/>
          <w:sz w:val="26"/>
          <w:szCs w:val="26"/>
          <w:lang w:val="en-GB"/>
        </w:rPr>
        <w:tab/>
      </w:r>
      <w:r w:rsidRPr="00945B70">
        <w:rPr>
          <w:rFonts w:ascii="Trebuchet MS" w:hAnsi="Trebuchet MS"/>
          <w:b/>
          <w:color w:val="365F91"/>
          <w:sz w:val="26"/>
          <w:szCs w:val="26"/>
          <w:lang w:val="en-GB"/>
        </w:rPr>
        <w:tab/>
      </w:r>
      <w:r w:rsidRPr="00945B70">
        <w:rPr>
          <w:rFonts w:ascii="Trebuchet MS" w:hAnsi="Trebuchet MS"/>
          <w:b/>
          <w:color w:val="365F91"/>
          <w:sz w:val="26"/>
          <w:szCs w:val="26"/>
          <w:lang w:val="en-GB"/>
        </w:rPr>
        <w:tab/>
        <w:t xml:space="preserve">            </w:t>
      </w:r>
    </w:p>
    <w:p w:rsidR="009E0B41" w:rsidRPr="00945B70" w:rsidRDefault="009E0B41" w:rsidP="00A27F32">
      <w:pPr>
        <w:tabs>
          <w:tab w:val="left" w:pos="270"/>
          <w:tab w:val="left" w:pos="360"/>
          <w:tab w:val="left" w:pos="720"/>
          <w:tab w:val="left" w:pos="1440"/>
          <w:tab w:val="left" w:pos="2160"/>
          <w:tab w:val="left" w:pos="2880"/>
          <w:tab w:val="left" w:pos="3600"/>
          <w:tab w:val="left" w:pos="4320"/>
          <w:tab w:val="left" w:pos="5040"/>
          <w:tab w:val="left" w:pos="5749"/>
        </w:tabs>
        <w:rPr>
          <w:rFonts w:ascii="Trebuchet MS" w:hAnsi="Trebuchet MS"/>
          <w:lang w:val="en-GB"/>
        </w:rPr>
      </w:pPr>
      <w:r w:rsidRPr="00945B70">
        <w:rPr>
          <w:rFonts w:ascii="Trebuchet MS" w:hAnsi="Trebuchet MS"/>
          <w:lang w:val="en-GB"/>
        </w:rPr>
        <w:t>A. Background and project context</w:t>
      </w:r>
      <w:r w:rsidRPr="00945B70">
        <w:rPr>
          <w:rFonts w:ascii="Trebuchet MS" w:hAnsi="Trebuchet MS"/>
          <w:lang w:val="en-GB"/>
        </w:rPr>
        <w:tab/>
      </w:r>
      <w:r w:rsidRPr="00945B70">
        <w:rPr>
          <w:rFonts w:ascii="Trebuchet MS" w:hAnsi="Trebuchet MS"/>
          <w:lang w:val="en-GB"/>
        </w:rPr>
        <w:tab/>
      </w:r>
      <w:r w:rsidRPr="00945B70">
        <w:rPr>
          <w:rFonts w:ascii="Trebuchet MS" w:hAnsi="Trebuchet MS"/>
          <w:lang w:val="en-GB"/>
        </w:rPr>
        <w:tab/>
        <w:t xml:space="preserve">              </w:t>
      </w:r>
    </w:p>
    <w:p w:rsidR="009E0B41" w:rsidRPr="00945B70" w:rsidRDefault="009E0B41" w:rsidP="00A27F32">
      <w:pPr>
        <w:tabs>
          <w:tab w:val="left" w:pos="270"/>
          <w:tab w:val="left" w:pos="360"/>
          <w:tab w:val="left" w:pos="720"/>
          <w:tab w:val="left" w:pos="1440"/>
          <w:tab w:val="left" w:pos="2160"/>
          <w:tab w:val="left" w:pos="2880"/>
          <w:tab w:val="left" w:pos="3600"/>
          <w:tab w:val="left" w:pos="4320"/>
          <w:tab w:val="left" w:pos="5040"/>
          <w:tab w:val="left" w:pos="5749"/>
        </w:tabs>
        <w:rPr>
          <w:rFonts w:ascii="Trebuchet MS" w:hAnsi="Trebuchet MS"/>
          <w:lang w:val="en-GB"/>
        </w:rPr>
      </w:pPr>
      <w:r w:rsidRPr="00945B70">
        <w:rPr>
          <w:rFonts w:ascii="Trebuchet MS" w:hAnsi="Trebuchet MS"/>
          <w:lang w:val="en-GB"/>
        </w:rPr>
        <w:t xml:space="preserve">B. Purpose and Objectives of the Evaluation </w:t>
      </w:r>
      <w:r w:rsidRPr="00945B70">
        <w:rPr>
          <w:rFonts w:ascii="Trebuchet MS" w:hAnsi="Trebuchet MS"/>
          <w:lang w:val="en-GB"/>
        </w:rPr>
        <w:tab/>
      </w:r>
      <w:r w:rsidRPr="00945B70">
        <w:rPr>
          <w:rFonts w:ascii="Trebuchet MS" w:hAnsi="Trebuchet MS"/>
          <w:lang w:val="en-GB"/>
        </w:rPr>
        <w:tab/>
      </w:r>
      <w:r w:rsidRPr="00945B70">
        <w:rPr>
          <w:rFonts w:ascii="Trebuchet MS" w:hAnsi="Trebuchet MS"/>
          <w:lang w:val="en-GB"/>
        </w:rPr>
        <w:tab/>
      </w:r>
      <w:r w:rsidRPr="00945B70">
        <w:rPr>
          <w:rFonts w:ascii="Trebuchet MS" w:hAnsi="Trebuchet MS"/>
          <w:lang w:val="en-GB"/>
        </w:rPr>
        <w:tab/>
      </w:r>
      <w:r w:rsidRPr="00945B70">
        <w:rPr>
          <w:rFonts w:ascii="Trebuchet MS" w:hAnsi="Trebuchet MS"/>
          <w:lang w:val="en-GB"/>
        </w:rPr>
        <w:tab/>
      </w:r>
      <w:r w:rsidRPr="00945B70">
        <w:rPr>
          <w:rFonts w:ascii="Trebuchet MS" w:hAnsi="Trebuchet MS"/>
          <w:lang w:val="en-GB"/>
        </w:rPr>
        <w:tab/>
        <w:t xml:space="preserve">            </w:t>
      </w:r>
    </w:p>
    <w:p w:rsidR="009E0B41" w:rsidRPr="00945B70" w:rsidRDefault="009E0B41" w:rsidP="00A27F32">
      <w:pPr>
        <w:tabs>
          <w:tab w:val="left" w:pos="270"/>
          <w:tab w:val="left" w:pos="360"/>
          <w:tab w:val="left" w:pos="630"/>
          <w:tab w:val="left" w:pos="1440"/>
          <w:tab w:val="left" w:pos="2160"/>
          <w:tab w:val="left" w:pos="2880"/>
          <w:tab w:val="left" w:pos="3600"/>
          <w:tab w:val="left" w:pos="4320"/>
          <w:tab w:val="left" w:pos="5040"/>
          <w:tab w:val="left" w:pos="5749"/>
        </w:tabs>
        <w:rPr>
          <w:rFonts w:ascii="Trebuchet MS" w:hAnsi="Trebuchet MS"/>
          <w:lang w:val="en-GB"/>
        </w:rPr>
      </w:pPr>
      <w:r w:rsidRPr="00945B70">
        <w:rPr>
          <w:rFonts w:ascii="Trebuchet MS" w:hAnsi="Trebuchet MS"/>
          <w:lang w:val="en-GB"/>
        </w:rPr>
        <w:t xml:space="preserve">C. Expected use of the project evaluation  </w:t>
      </w:r>
    </w:p>
    <w:p w:rsidR="009E0B41" w:rsidRPr="00ED328D" w:rsidRDefault="00A12F9D" w:rsidP="00A27F32">
      <w:pPr>
        <w:tabs>
          <w:tab w:val="left" w:pos="270"/>
          <w:tab w:val="left" w:pos="360"/>
          <w:tab w:val="left" w:pos="630"/>
          <w:tab w:val="left" w:pos="1440"/>
          <w:tab w:val="left" w:pos="2160"/>
          <w:tab w:val="left" w:pos="2880"/>
          <w:tab w:val="left" w:pos="3600"/>
          <w:tab w:val="left" w:pos="4320"/>
          <w:tab w:val="left" w:pos="5040"/>
          <w:tab w:val="left" w:pos="5749"/>
        </w:tabs>
        <w:rPr>
          <w:rFonts w:ascii="Trebuchet MS" w:hAnsi="Trebuchet MS"/>
          <w:lang w:val="en-GB"/>
        </w:rPr>
      </w:pPr>
      <w:r>
        <w:rPr>
          <w:rFonts w:ascii="Trebuchet MS" w:hAnsi="Trebuchet MS"/>
          <w:lang w:val="en-GB"/>
        </w:rPr>
        <w:t>D. Overview of the p</w:t>
      </w:r>
      <w:r w:rsidR="009E0B41" w:rsidRPr="00945B70">
        <w:rPr>
          <w:rFonts w:ascii="Trebuchet MS" w:hAnsi="Trebuchet MS"/>
          <w:lang w:val="en-GB"/>
        </w:rPr>
        <w:t>roject</w:t>
      </w:r>
      <w:r w:rsidR="009E0B41">
        <w:rPr>
          <w:rFonts w:ascii="Trebuchet MS" w:hAnsi="Trebuchet MS"/>
          <w:b/>
          <w:color w:val="365F91"/>
          <w:lang w:val="en-GB"/>
        </w:rPr>
        <w:t xml:space="preserve"> </w:t>
      </w:r>
      <w:r w:rsidR="009E0B41" w:rsidRPr="00ED328D">
        <w:rPr>
          <w:rFonts w:ascii="Trebuchet MS" w:hAnsi="Trebuchet MS"/>
          <w:b/>
          <w:color w:val="365F91"/>
          <w:lang w:val="en-GB"/>
        </w:rPr>
        <w:t xml:space="preserve"> </w:t>
      </w:r>
      <w:r w:rsidR="009E0B41" w:rsidRPr="00ED328D">
        <w:rPr>
          <w:rFonts w:ascii="Trebuchet MS" w:hAnsi="Trebuchet MS"/>
          <w:lang w:val="en-GB"/>
        </w:rPr>
        <w:t xml:space="preserve">     </w:t>
      </w:r>
      <w:r w:rsidR="009E0B41" w:rsidRPr="00ED328D">
        <w:rPr>
          <w:rFonts w:ascii="Trebuchet MS" w:hAnsi="Trebuchet MS"/>
          <w:lang w:val="en-GB"/>
        </w:rPr>
        <w:tab/>
      </w:r>
      <w:r w:rsidR="009E0B41" w:rsidRPr="00ED328D">
        <w:rPr>
          <w:rFonts w:ascii="Trebuchet MS" w:hAnsi="Trebuchet MS"/>
          <w:lang w:val="en-GB"/>
        </w:rPr>
        <w:tab/>
      </w:r>
      <w:r w:rsidR="009E0B41" w:rsidRPr="00ED328D">
        <w:rPr>
          <w:rFonts w:ascii="Trebuchet MS" w:hAnsi="Trebuchet MS"/>
          <w:lang w:val="en-GB"/>
        </w:rPr>
        <w:tab/>
      </w:r>
      <w:r w:rsidR="009E0B41" w:rsidRPr="00ED328D">
        <w:rPr>
          <w:rFonts w:ascii="Trebuchet MS" w:hAnsi="Trebuchet MS"/>
          <w:lang w:val="en-GB"/>
        </w:rPr>
        <w:tab/>
      </w:r>
      <w:r w:rsidR="009E0B41" w:rsidRPr="00ED328D">
        <w:rPr>
          <w:rFonts w:ascii="Trebuchet MS" w:hAnsi="Trebuchet MS"/>
          <w:lang w:val="en-GB"/>
        </w:rPr>
        <w:tab/>
      </w:r>
      <w:r w:rsidR="009E0B41" w:rsidRPr="00ED328D">
        <w:rPr>
          <w:rFonts w:ascii="Trebuchet MS" w:hAnsi="Trebuchet MS"/>
          <w:lang w:val="en-GB"/>
        </w:rPr>
        <w:tab/>
      </w:r>
      <w:r w:rsidR="009E0B41" w:rsidRPr="00ED328D">
        <w:rPr>
          <w:rFonts w:ascii="Trebuchet MS" w:hAnsi="Trebuchet MS"/>
          <w:lang w:val="en-GB"/>
        </w:rPr>
        <w:tab/>
      </w:r>
      <w:r w:rsidR="009E0B41" w:rsidRPr="00ED328D">
        <w:rPr>
          <w:rFonts w:ascii="Trebuchet MS" w:hAnsi="Trebuchet MS"/>
          <w:lang w:val="en-GB"/>
        </w:rPr>
        <w:tab/>
        <w:t xml:space="preserve">            </w:t>
      </w:r>
    </w:p>
    <w:p w:rsidR="000E444E" w:rsidRDefault="009E0B41" w:rsidP="00A27F32">
      <w:pPr>
        <w:tabs>
          <w:tab w:val="left" w:pos="270"/>
          <w:tab w:val="left" w:pos="360"/>
        </w:tabs>
        <w:rPr>
          <w:rFonts w:ascii="Trebuchet MS" w:hAnsi="Trebuchet MS"/>
          <w:sz w:val="10"/>
          <w:szCs w:val="10"/>
          <w:lang w:val="en-GB"/>
        </w:rPr>
      </w:pPr>
      <w:r w:rsidRPr="004A0ABD">
        <w:rPr>
          <w:rFonts w:ascii="Trebuchet MS" w:hAnsi="Trebuchet MS"/>
          <w:sz w:val="10"/>
          <w:szCs w:val="10"/>
          <w:lang w:val="en-GB"/>
        </w:rPr>
        <w:tab/>
      </w:r>
      <w:r w:rsidRPr="004A0ABD">
        <w:rPr>
          <w:rFonts w:ascii="Trebuchet MS" w:hAnsi="Trebuchet MS"/>
          <w:sz w:val="10"/>
          <w:szCs w:val="10"/>
          <w:lang w:val="en-GB"/>
        </w:rPr>
        <w:tab/>
      </w:r>
    </w:p>
    <w:p w:rsidR="009E0B41" w:rsidRPr="004A0ABD" w:rsidRDefault="009E0B41" w:rsidP="00A27F32">
      <w:pPr>
        <w:tabs>
          <w:tab w:val="left" w:pos="270"/>
          <w:tab w:val="left" w:pos="360"/>
        </w:tabs>
        <w:rPr>
          <w:rFonts w:ascii="Trebuchet MS" w:hAnsi="Trebuchet MS"/>
          <w:sz w:val="10"/>
          <w:szCs w:val="10"/>
          <w:lang w:val="en-GB"/>
        </w:rPr>
      </w:pPr>
      <w:r w:rsidRPr="004A0ABD">
        <w:rPr>
          <w:rFonts w:ascii="Trebuchet MS" w:hAnsi="Trebuchet MS"/>
          <w:sz w:val="10"/>
          <w:szCs w:val="10"/>
          <w:lang w:val="en-GB"/>
        </w:rPr>
        <w:tab/>
      </w:r>
    </w:p>
    <w:p w:rsidR="009E0B41" w:rsidRPr="00945B70" w:rsidRDefault="009E0B41" w:rsidP="00A27F32">
      <w:pPr>
        <w:tabs>
          <w:tab w:val="left" w:pos="270"/>
          <w:tab w:val="left" w:pos="360"/>
          <w:tab w:val="left" w:pos="720"/>
          <w:tab w:val="left" w:pos="1440"/>
          <w:tab w:val="left" w:pos="2160"/>
          <w:tab w:val="left" w:pos="2880"/>
          <w:tab w:val="left" w:pos="3600"/>
          <w:tab w:val="left" w:pos="4320"/>
          <w:tab w:val="left" w:pos="5040"/>
          <w:tab w:val="left" w:pos="5749"/>
        </w:tabs>
        <w:rPr>
          <w:rFonts w:ascii="Trebuchet MS" w:hAnsi="Trebuchet MS"/>
          <w:b/>
          <w:color w:val="365F91"/>
          <w:sz w:val="26"/>
          <w:szCs w:val="26"/>
          <w:lang w:val="en-GB"/>
        </w:rPr>
      </w:pPr>
      <w:r w:rsidRPr="00945B70">
        <w:rPr>
          <w:rFonts w:ascii="Trebuchet MS" w:hAnsi="Trebuchet MS"/>
          <w:b/>
          <w:color w:val="365F91"/>
          <w:sz w:val="26"/>
          <w:szCs w:val="26"/>
          <w:lang w:val="en-GB"/>
        </w:rPr>
        <w:t>II. METHODOLOGY OF THE EVALUATION</w:t>
      </w:r>
      <w:r w:rsidRPr="00945B70">
        <w:rPr>
          <w:rFonts w:ascii="Trebuchet MS" w:hAnsi="Trebuchet MS"/>
          <w:b/>
          <w:color w:val="365F91"/>
          <w:sz w:val="26"/>
          <w:szCs w:val="26"/>
          <w:lang w:val="en-GB"/>
        </w:rPr>
        <w:tab/>
      </w:r>
      <w:r w:rsidRPr="00945B70">
        <w:rPr>
          <w:rFonts w:ascii="Trebuchet MS" w:hAnsi="Trebuchet MS"/>
          <w:b/>
          <w:color w:val="365F91"/>
          <w:sz w:val="26"/>
          <w:szCs w:val="26"/>
          <w:lang w:val="en-GB"/>
        </w:rPr>
        <w:tab/>
      </w:r>
      <w:r w:rsidRPr="00945B70">
        <w:rPr>
          <w:rFonts w:ascii="Trebuchet MS" w:hAnsi="Trebuchet MS"/>
          <w:b/>
          <w:color w:val="365F91"/>
          <w:sz w:val="26"/>
          <w:szCs w:val="26"/>
          <w:lang w:val="en-GB"/>
        </w:rPr>
        <w:tab/>
        <w:t xml:space="preserve">                              </w:t>
      </w:r>
    </w:p>
    <w:p w:rsidR="009E0B41" w:rsidRPr="00945B70" w:rsidRDefault="009E0B41" w:rsidP="00A27F32">
      <w:pPr>
        <w:tabs>
          <w:tab w:val="left" w:pos="270"/>
          <w:tab w:val="left" w:pos="360"/>
          <w:tab w:val="left" w:pos="720"/>
          <w:tab w:val="left" w:pos="1440"/>
          <w:tab w:val="left" w:pos="2160"/>
          <w:tab w:val="left" w:pos="2880"/>
          <w:tab w:val="left" w:pos="3600"/>
          <w:tab w:val="left" w:pos="4320"/>
          <w:tab w:val="left" w:pos="5040"/>
          <w:tab w:val="left" w:pos="5749"/>
        </w:tabs>
        <w:rPr>
          <w:rFonts w:ascii="Trebuchet MS" w:hAnsi="Trebuchet MS"/>
          <w:lang w:val="en-GB"/>
        </w:rPr>
      </w:pPr>
      <w:r w:rsidRPr="00945B70">
        <w:rPr>
          <w:rFonts w:ascii="Trebuchet MS" w:hAnsi="Trebuchet MS"/>
          <w:lang w:val="en-GB"/>
        </w:rPr>
        <w:t>A.  Evaluation Approach and Methodology</w:t>
      </w:r>
      <w:r w:rsidRPr="00945B70">
        <w:rPr>
          <w:rFonts w:ascii="Trebuchet MS" w:hAnsi="Trebuchet MS"/>
          <w:lang w:val="en-GB"/>
        </w:rPr>
        <w:tab/>
      </w:r>
      <w:r w:rsidRPr="00945B70">
        <w:rPr>
          <w:rFonts w:ascii="Trebuchet MS" w:hAnsi="Trebuchet MS"/>
          <w:lang w:val="en-GB"/>
        </w:rPr>
        <w:tab/>
      </w:r>
      <w:r w:rsidRPr="00945B70">
        <w:rPr>
          <w:rFonts w:ascii="Trebuchet MS" w:hAnsi="Trebuchet MS"/>
          <w:lang w:val="en-GB"/>
        </w:rPr>
        <w:tab/>
      </w:r>
      <w:r w:rsidRPr="00945B70">
        <w:rPr>
          <w:rFonts w:ascii="Trebuchet MS" w:hAnsi="Trebuchet MS"/>
          <w:lang w:val="en-GB"/>
        </w:rPr>
        <w:tab/>
      </w:r>
      <w:r w:rsidRPr="00945B70">
        <w:rPr>
          <w:rFonts w:ascii="Trebuchet MS" w:hAnsi="Trebuchet MS"/>
          <w:lang w:val="en-GB"/>
        </w:rPr>
        <w:tab/>
      </w:r>
    </w:p>
    <w:p w:rsidR="009E0B41" w:rsidRPr="001A0F21" w:rsidRDefault="009E0B41" w:rsidP="00A27F32">
      <w:pPr>
        <w:tabs>
          <w:tab w:val="left" w:pos="270"/>
          <w:tab w:val="left" w:pos="360"/>
          <w:tab w:val="left" w:pos="720"/>
          <w:tab w:val="left" w:pos="1440"/>
          <w:tab w:val="left" w:pos="2160"/>
          <w:tab w:val="left" w:pos="2880"/>
          <w:tab w:val="left" w:pos="3600"/>
          <w:tab w:val="left" w:pos="4320"/>
          <w:tab w:val="left" w:pos="5040"/>
          <w:tab w:val="left" w:pos="5749"/>
        </w:tabs>
        <w:rPr>
          <w:rFonts w:ascii="Trebuchet MS" w:hAnsi="Trebuchet MS"/>
          <w:sz w:val="23"/>
          <w:szCs w:val="23"/>
          <w:lang w:val="en-GB"/>
        </w:rPr>
      </w:pPr>
      <w:r w:rsidRPr="00945B70">
        <w:rPr>
          <w:rFonts w:ascii="Trebuchet MS" w:hAnsi="Trebuchet MS"/>
          <w:lang w:val="en-GB"/>
        </w:rPr>
        <w:t>B.  Field Mission</w:t>
      </w:r>
      <w:r w:rsidRPr="001A0F21">
        <w:rPr>
          <w:rFonts w:ascii="Trebuchet MS" w:hAnsi="Trebuchet MS"/>
          <w:sz w:val="23"/>
          <w:szCs w:val="23"/>
          <w:lang w:val="en-GB"/>
        </w:rPr>
        <w:tab/>
      </w:r>
      <w:r w:rsidRPr="001A0F21">
        <w:rPr>
          <w:rFonts w:ascii="Trebuchet MS" w:hAnsi="Trebuchet MS"/>
          <w:sz w:val="23"/>
          <w:szCs w:val="23"/>
          <w:lang w:val="en-GB"/>
        </w:rPr>
        <w:tab/>
      </w:r>
      <w:r w:rsidRPr="001A0F21">
        <w:rPr>
          <w:rFonts w:ascii="Trebuchet MS" w:hAnsi="Trebuchet MS"/>
          <w:sz w:val="23"/>
          <w:szCs w:val="23"/>
          <w:lang w:val="en-GB"/>
        </w:rPr>
        <w:tab/>
      </w:r>
      <w:r w:rsidRPr="001A0F21">
        <w:rPr>
          <w:rFonts w:ascii="Trebuchet MS" w:hAnsi="Trebuchet MS"/>
          <w:sz w:val="23"/>
          <w:szCs w:val="23"/>
          <w:lang w:val="en-GB"/>
        </w:rPr>
        <w:tab/>
      </w:r>
      <w:r w:rsidRPr="001A0F21">
        <w:rPr>
          <w:rFonts w:ascii="Trebuchet MS" w:hAnsi="Trebuchet MS"/>
          <w:sz w:val="23"/>
          <w:szCs w:val="23"/>
          <w:lang w:val="en-GB"/>
        </w:rPr>
        <w:tab/>
      </w:r>
      <w:r w:rsidRPr="001A0F21">
        <w:rPr>
          <w:rFonts w:ascii="Trebuchet MS" w:hAnsi="Trebuchet MS"/>
          <w:sz w:val="23"/>
          <w:szCs w:val="23"/>
          <w:lang w:val="en-GB"/>
        </w:rPr>
        <w:tab/>
      </w:r>
      <w:r w:rsidRPr="001A0F21">
        <w:rPr>
          <w:rFonts w:ascii="Trebuchet MS" w:hAnsi="Trebuchet MS"/>
          <w:sz w:val="23"/>
          <w:szCs w:val="23"/>
          <w:lang w:val="en-GB"/>
        </w:rPr>
        <w:tab/>
        <w:t xml:space="preserve">           </w:t>
      </w:r>
    </w:p>
    <w:p w:rsidR="009E0B41" w:rsidRPr="00BF0612" w:rsidRDefault="009E0B41" w:rsidP="00A27F32">
      <w:pPr>
        <w:tabs>
          <w:tab w:val="left" w:pos="270"/>
          <w:tab w:val="left" w:pos="360"/>
          <w:tab w:val="left" w:pos="720"/>
          <w:tab w:val="left" w:pos="1440"/>
          <w:tab w:val="left" w:pos="2160"/>
          <w:tab w:val="left" w:pos="2880"/>
          <w:tab w:val="left" w:pos="3600"/>
          <w:tab w:val="left" w:pos="4320"/>
          <w:tab w:val="left" w:pos="5040"/>
          <w:tab w:val="left" w:pos="5749"/>
        </w:tabs>
        <w:rPr>
          <w:rFonts w:ascii="Trebuchet MS" w:hAnsi="Trebuchet MS"/>
          <w:sz w:val="23"/>
          <w:szCs w:val="23"/>
          <w:lang w:val="en-GB"/>
        </w:rPr>
      </w:pPr>
      <w:r w:rsidRPr="001A0F21">
        <w:rPr>
          <w:rFonts w:ascii="Trebuchet MS" w:hAnsi="Trebuchet MS"/>
          <w:sz w:val="23"/>
          <w:szCs w:val="23"/>
          <w:lang w:val="en-GB"/>
        </w:rPr>
        <w:tab/>
      </w:r>
      <w:r w:rsidRPr="001A0F21">
        <w:rPr>
          <w:rFonts w:ascii="Trebuchet MS" w:hAnsi="Trebuchet MS"/>
          <w:sz w:val="23"/>
          <w:szCs w:val="23"/>
          <w:lang w:val="en-GB"/>
        </w:rPr>
        <w:tab/>
      </w:r>
      <w:r w:rsidRPr="001A0F21">
        <w:rPr>
          <w:rFonts w:ascii="Trebuchet MS" w:hAnsi="Trebuchet MS"/>
          <w:sz w:val="23"/>
          <w:szCs w:val="23"/>
          <w:lang w:val="en-GB"/>
        </w:rPr>
        <w:tab/>
        <w:t xml:space="preserve">                    </w:t>
      </w:r>
      <w:r w:rsidRPr="00ED328D">
        <w:rPr>
          <w:rFonts w:ascii="Trebuchet MS" w:hAnsi="Trebuchet MS"/>
          <w:lang w:val="en-GB"/>
        </w:rPr>
        <w:tab/>
      </w:r>
      <w:r w:rsidRPr="00ED328D">
        <w:rPr>
          <w:rFonts w:ascii="Trebuchet MS" w:hAnsi="Trebuchet MS"/>
          <w:lang w:val="en-GB"/>
        </w:rPr>
        <w:tab/>
      </w:r>
      <w:r w:rsidRPr="00ED328D">
        <w:rPr>
          <w:rFonts w:ascii="Trebuchet MS" w:hAnsi="Trebuchet MS"/>
          <w:lang w:val="en-GB"/>
        </w:rPr>
        <w:tab/>
      </w:r>
      <w:r w:rsidRPr="00ED328D">
        <w:rPr>
          <w:rFonts w:ascii="Trebuchet MS" w:hAnsi="Trebuchet MS"/>
          <w:lang w:val="en-GB"/>
        </w:rPr>
        <w:tab/>
      </w:r>
      <w:r w:rsidRPr="00ED328D">
        <w:rPr>
          <w:rFonts w:ascii="Trebuchet MS" w:hAnsi="Trebuchet MS"/>
          <w:lang w:val="en-GB"/>
        </w:rPr>
        <w:tab/>
      </w:r>
      <w:r w:rsidRPr="00ED328D">
        <w:rPr>
          <w:rFonts w:ascii="Trebuchet MS" w:hAnsi="Trebuchet MS"/>
          <w:lang w:val="en-GB"/>
        </w:rPr>
        <w:tab/>
      </w:r>
      <w:r w:rsidRPr="00ED328D">
        <w:rPr>
          <w:rFonts w:ascii="Trebuchet MS" w:hAnsi="Trebuchet MS"/>
          <w:lang w:val="en-GB"/>
        </w:rPr>
        <w:tab/>
      </w:r>
      <w:r w:rsidRPr="00ED328D">
        <w:rPr>
          <w:rFonts w:ascii="Trebuchet MS" w:hAnsi="Trebuchet MS"/>
          <w:lang w:val="en-GB"/>
        </w:rPr>
        <w:tab/>
      </w:r>
      <w:r>
        <w:rPr>
          <w:rFonts w:ascii="Trebuchet MS" w:hAnsi="Trebuchet MS"/>
          <w:lang w:val="en-GB"/>
        </w:rPr>
        <w:t xml:space="preserve">           </w:t>
      </w:r>
    </w:p>
    <w:p w:rsidR="009E0B41" w:rsidRPr="00945B70" w:rsidRDefault="009E0B41" w:rsidP="00A27F32">
      <w:pPr>
        <w:tabs>
          <w:tab w:val="left" w:pos="270"/>
          <w:tab w:val="left" w:pos="360"/>
          <w:tab w:val="left" w:pos="720"/>
          <w:tab w:val="left" w:pos="1440"/>
          <w:tab w:val="left" w:pos="2160"/>
          <w:tab w:val="left" w:pos="2880"/>
          <w:tab w:val="left" w:pos="3600"/>
          <w:tab w:val="left" w:pos="4320"/>
          <w:tab w:val="left" w:pos="5040"/>
          <w:tab w:val="left" w:pos="5749"/>
        </w:tabs>
        <w:rPr>
          <w:rFonts w:ascii="Trebuchet MS" w:hAnsi="Trebuchet MS"/>
          <w:b/>
          <w:color w:val="365F91"/>
          <w:sz w:val="26"/>
          <w:szCs w:val="26"/>
          <w:lang w:val="en-GB"/>
        </w:rPr>
      </w:pPr>
      <w:r w:rsidRPr="00945B70">
        <w:rPr>
          <w:rFonts w:ascii="Trebuchet MS" w:hAnsi="Trebuchet MS"/>
          <w:b/>
          <w:color w:val="365F91"/>
          <w:sz w:val="26"/>
          <w:szCs w:val="26"/>
          <w:lang w:val="en-GB"/>
        </w:rPr>
        <w:t>III. FINDINGS</w:t>
      </w:r>
      <w:r w:rsidRPr="00945B70">
        <w:rPr>
          <w:rFonts w:ascii="Trebuchet MS" w:hAnsi="Trebuchet MS"/>
          <w:b/>
          <w:color w:val="365F91"/>
          <w:sz w:val="26"/>
          <w:szCs w:val="26"/>
          <w:lang w:val="en-GB"/>
        </w:rPr>
        <w:tab/>
      </w:r>
      <w:r w:rsidRPr="00945B70">
        <w:rPr>
          <w:rFonts w:ascii="Trebuchet MS" w:hAnsi="Trebuchet MS"/>
          <w:b/>
          <w:color w:val="365F91"/>
          <w:sz w:val="26"/>
          <w:szCs w:val="26"/>
          <w:lang w:val="en-GB"/>
        </w:rPr>
        <w:tab/>
      </w:r>
      <w:r w:rsidRPr="00945B70">
        <w:rPr>
          <w:rFonts w:ascii="Trebuchet MS" w:hAnsi="Trebuchet MS"/>
          <w:b/>
          <w:color w:val="365F91"/>
          <w:sz w:val="26"/>
          <w:szCs w:val="26"/>
          <w:lang w:val="en-GB"/>
        </w:rPr>
        <w:tab/>
      </w:r>
      <w:r w:rsidRPr="00945B70">
        <w:rPr>
          <w:rFonts w:ascii="Trebuchet MS" w:hAnsi="Trebuchet MS"/>
          <w:b/>
          <w:color w:val="365F91"/>
          <w:sz w:val="26"/>
          <w:szCs w:val="26"/>
          <w:lang w:val="en-GB"/>
        </w:rPr>
        <w:tab/>
      </w:r>
      <w:r w:rsidRPr="00945B70">
        <w:rPr>
          <w:rFonts w:ascii="Trebuchet MS" w:hAnsi="Trebuchet MS"/>
          <w:b/>
          <w:color w:val="365F91"/>
          <w:sz w:val="26"/>
          <w:szCs w:val="26"/>
          <w:lang w:val="en-GB"/>
        </w:rPr>
        <w:tab/>
      </w:r>
      <w:r w:rsidRPr="00945B70">
        <w:rPr>
          <w:rFonts w:ascii="Trebuchet MS" w:hAnsi="Trebuchet MS"/>
          <w:b/>
          <w:color w:val="365F91"/>
          <w:sz w:val="26"/>
          <w:szCs w:val="26"/>
          <w:lang w:val="en-GB"/>
        </w:rPr>
        <w:tab/>
      </w:r>
      <w:r w:rsidRPr="00945B70">
        <w:rPr>
          <w:rFonts w:ascii="Trebuchet MS" w:hAnsi="Trebuchet MS"/>
          <w:b/>
          <w:color w:val="365F91"/>
          <w:sz w:val="26"/>
          <w:szCs w:val="26"/>
          <w:lang w:val="en-GB"/>
        </w:rPr>
        <w:tab/>
      </w:r>
      <w:r w:rsidRPr="00945B70">
        <w:rPr>
          <w:rFonts w:ascii="Trebuchet MS" w:hAnsi="Trebuchet MS"/>
          <w:b/>
          <w:color w:val="365F91"/>
          <w:sz w:val="26"/>
          <w:szCs w:val="26"/>
          <w:lang w:val="en-GB"/>
        </w:rPr>
        <w:tab/>
      </w:r>
      <w:r w:rsidRPr="00945B70">
        <w:rPr>
          <w:rFonts w:ascii="Trebuchet MS" w:hAnsi="Trebuchet MS"/>
          <w:b/>
          <w:color w:val="365F91"/>
          <w:sz w:val="26"/>
          <w:szCs w:val="26"/>
          <w:lang w:val="en-GB"/>
        </w:rPr>
        <w:tab/>
      </w:r>
      <w:r w:rsidRPr="00945B70">
        <w:rPr>
          <w:rFonts w:ascii="Trebuchet MS" w:hAnsi="Trebuchet MS"/>
          <w:b/>
          <w:color w:val="365F91"/>
          <w:sz w:val="26"/>
          <w:szCs w:val="26"/>
          <w:lang w:val="en-GB"/>
        </w:rPr>
        <w:tab/>
      </w:r>
      <w:r w:rsidRPr="00945B70">
        <w:rPr>
          <w:rFonts w:ascii="Trebuchet MS" w:hAnsi="Trebuchet MS"/>
          <w:b/>
          <w:color w:val="365F91"/>
          <w:sz w:val="26"/>
          <w:szCs w:val="26"/>
          <w:lang w:val="en-GB"/>
        </w:rPr>
        <w:tab/>
        <w:t xml:space="preserve">          </w:t>
      </w:r>
    </w:p>
    <w:p w:rsidR="009E0B41" w:rsidRPr="00FD1EAA" w:rsidRDefault="009E0B41" w:rsidP="00A27F32">
      <w:pPr>
        <w:tabs>
          <w:tab w:val="left" w:pos="270"/>
          <w:tab w:val="left" w:pos="360"/>
          <w:tab w:val="left" w:pos="720"/>
          <w:tab w:val="left" w:pos="1440"/>
          <w:tab w:val="left" w:pos="2160"/>
          <w:tab w:val="left" w:pos="2880"/>
          <w:tab w:val="left" w:pos="3600"/>
          <w:tab w:val="left" w:pos="4320"/>
          <w:tab w:val="left" w:pos="5040"/>
          <w:tab w:val="left" w:pos="5749"/>
        </w:tabs>
        <w:ind w:firstLine="270"/>
        <w:rPr>
          <w:rFonts w:ascii="Trebuchet MS" w:hAnsi="Trebuchet MS"/>
          <w:b/>
          <w:sz w:val="10"/>
          <w:szCs w:val="10"/>
          <w:vertAlign w:val="superscript"/>
          <w:lang w:val="en-GB"/>
        </w:rPr>
      </w:pPr>
    </w:p>
    <w:p w:rsidR="009E0B41" w:rsidRPr="00945B70" w:rsidRDefault="009E0B41" w:rsidP="005678D2">
      <w:pPr>
        <w:rPr>
          <w:rFonts w:ascii="Trebuchet MS" w:hAnsi="Trebuchet MS"/>
          <w:lang w:val="en-GB"/>
        </w:rPr>
      </w:pPr>
      <w:r w:rsidRPr="00945B70">
        <w:rPr>
          <w:rFonts w:ascii="Trebuchet MS" w:hAnsi="Trebuchet MS"/>
          <w:lang w:val="en-GB"/>
        </w:rPr>
        <w:t xml:space="preserve">A.  RELEVANCE </w:t>
      </w:r>
      <w:r w:rsidRPr="00945B70">
        <w:rPr>
          <w:rFonts w:ascii="Trebuchet MS" w:hAnsi="Trebuchet MS"/>
          <w:lang w:val="en-GB"/>
        </w:rPr>
        <w:tab/>
      </w:r>
      <w:r w:rsidRPr="00945B70">
        <w:rPr>
          <w:rFonts w:ascii="Trebuchet MS" w:hAnsi="Trebuchet MS"/>
          <w:lang w:val="en-GB"/>
        </w:rPr>
        <w:tab/>
      </w:r>
      <w:r w:rsidRPr="00945B70">
        <w:rPr>
          <w:rFonts w:ascii="Trebuchet MS" w:hAnsi="Trebuchet MS"/>
          <w:lang w:val="en-GB"/>
        </w:rPr>
        <w:tab/>
      </w:r>
      <w:r w:rsidRPr="00945B70">
        <w:rPr>
          <w:rFonts w:ascii="Trebuchet MS" w:hAnsi="Trebuchet MS"/>
          <w:lang w:val="en-GB"/>
        </w:rPr>
        <w:tab/>
      </w:r>
      <w:r w:rsidRPr="00945B70">
        <w:rPr>
          <w:rFonts w:ascii="Trebuchet MS" w:hAnsi="Trebuchet MS"/>
          <w:lang w:val="en-GB"/>
        </w:rPr>
        <w:tab/>
      </w:r>
    </w:p>
    <w:p w:rsidR="009E0B41" w:rsidRPr="00945B70" w:rsidRDefault="009E0B41" w:rsidP="00A27F32">
      <w:pPr>
        <w:tabs>
          <w:tab w:val="left" w:pos="630"/>
        </w:tabs>
        <w:rPr>
          <w:rFonts w:ascii="Trebuchet MS" w:hAnsi="Trebuchet MS"/>
          <w:lang w:val="en-GB"/>
        </w:rPr>
      </w:pPr>
      <w:r w:rsidRPr="00945B70">
        <w:rPr>
          <w:rFonts w:ascii="Trebuchet MS" w:hAnsi="Trebuchet MS"/>
          <w:lang w:val="en-GB"/>
        </w:rPr>
        <w:t>1</w:t>
      </w:r>
      <w:r w:rsidRPr="00945B70">
        <w:rPr>
          <w:rFonts w:ascii="Trebuchet MS" w:hAnsi="Trebuchet MS" w:cs="Calibri"/>
          <w:lang w:val="en-GB"/>
        </w:rPr>
        <w:t xml:space="preserve">. </w:t>
      </w:r>
      <w:r w:rsidRPr="00945B70">
        <w:rPr>
          <w:rFonts w:ascii="Trebuchet MS" w:hAnsi="Trebuchet MS"/>
          <w:lang w:val="en-GB"/>
        </w:rPr>
        <w:t xml:space="preserve">Relevance of project design and intervention logic  </w:t>
      </w:r>
      <w:r w:rsidRPr="00945B70">
        <w:rPr>
          <w:rFonts w:ascii="Trebuchet MS" w:hAnsi="Trebuchet MS"/>
          <w:lang w:val="en-GB"/>
        </w:rPr>
        <w:tab/>
      </w:r>
      <w:r w:rsidRPr="00945B70">
        <w:rPr>
          <w:rFonts w:ascii="Trebuchet MS" w:hAnsi="Trebuchet MS"/>
          <w:lang w:val="en-GB"/>
        </w:rPr>
        <w:tab/>
      </w:r>
      <w:r w:rsidRPr="00945B70">
        <w:rPr>
          <w:rFonts w:ascii="Trebuchet MS" w:hAnsi="Trebuchet MS"/>
          <w:lang w:val="en-GB"/>
        </w:rPr>
        <w:tab/>
      </w:r>
    </w:p>
    <w:p w:rsidR="009E0B41" w:rsidRPr="00945B70" w:rsidRDefault="009E0B41" w:rsidP="00A27F32">
      <w:pPr>
        <w:tabs>
          <w:tab w:val="left" w:pos="630"/>
        </w:tabs>
        <w:rPr>
          <w:rFonts w:ascii="Trebuchet MS" w:hAnsi="Trebuchet MS"/>
          <w:lang w:val="en-GB"/>
        </w:rPr>
      </w:pPr>
      <w:r w:rsidRPr="00945B70">
        <w:rPr>
          <w:rFonts w:ascii="Trebuchet MS" w:hAnsi="Trebuchet MS"/>
          <w:lang w:val="en-GB"/>
        </w:rPr>
        <w:t>2. Relevance of project objectives in addr</w:t>
      </w:r>
      <w:r w:rsidR="005678D2">
        <w:rPr>
          <w:rFonts w:ascii="Trebuchet MS" w:hAnsi="Trebuchet MS"/>
          <w:lang w:val="en-GB"/>
        </w:rPr>
        <w:t>essing the project context</w:t>
      </w:r>
    </w:p>
    <w:p w:rsidR="009E0B41" w:rsidRPr="00945B70" w:rsidRDefault="009E0B41" w:rsidP="00A27F32">
      <w:pPr>
        <w:tabs>
          <w:tab w:val="left" w:pos="630"/>
        </w:tabs>
        <w:rPr>
          <w:rFonts w:ascii="Trebuchet MS" w:hAnsi="Trebuchet MS"/>
          <w:b/>
          <w:sz w:val="8"/>
          <w:szCs w:val="8"/>
          <w:lang w:val="en-GB"/>
        </w:rPr>
      </w:pPr>
      <w:r w:rsidRPr="00945B70">
        <w:rPr>
          <w:rFonts w:ascii="Trebuchet MS" w:hAnsi="Trebuchet MS"/>
          <w:sz w:val="16"/>
          <w:szCs w:val="16"/>
          <w:lang w:val="en-GB"/>
        </w:rPr>
        <w:tab/>
      </w:r>
      <w:r w:rsidRPr="00945B70">
        <w:rPr>
          <w:rFonts w:ascii="Trebuchet MS" w:hAnsi="Trebuchet MS"/>
          <w:sz w:val="8"/>
          <w:szCs w:val="8"/>
          <w:lang w:val="en-GB"/>
        </w:rPr>
        <w:t xml:space="preserve">      </w:t>
      </w:r>
      <w:r w:rsidRPr="00945B70">
        <w:rPr>
          <w:rFonts w:ascii="Trebuchet MS" w:hAnsi="Trebuchet MS"/>
          <w:b/>
          <w:sz w:val="8"/>
          <w:szCs w:val="8"/>
          <w:lang w:val="en-GB"/>
        </w:rPr>
        <w:t xml:space="preserve">                                                  </w:t>
      </w:r>
      <w:r w:rsidRPr="00945B70">
        <w:rPr>
          <w:rFonts w:ascii="Trebuchet MS" w:hAnsi="Trebuchet MS"/>
          <w:b/>
          <w:sz w:val="8"/>
          <w:szCs w:val="8"/>
          <w:lang w:val="en-GB"/>
        </w:rPr>
        <w:tab/>
      </w:r>
      <w:r w:rsidRPr="00945B70">
        <w:rPr>
          <w:rFonts w:ascii="Trebuchet MS" w:hAnsi="Trebuchet MS"/>
          <w:b/>
          <w:sz w:val="8"/>
          <w:szCs w:val="8"/>
          <w:lang w:val="en-GB"/>
        </w:rPr>
        <w:tab/>
        <w:t xml:space="preserve"> </w:t>
      </w:r>
    </w:p>
    <w:p w:rsidR="009E0B41" w:rsidRPr="00945B70" w:rsidRDefault="009E0B41" w:rsidP="00A27F32">
      <w:pPr>
        <w:tabs>
          <w:tab w:val="left" w:pos="270"/>
          <w:tab w:val="left" w:pos="360"/>
          <w:tab w:val="left" w:pos="720"/>
          <w:tab w:val="left" w:pos="1440"/>
          <w:tab w:val="left" w:pos="2160"/>
          <w:tab w:val="left" w:pos="2880"/>
          <w:tab w:val="left" w:pos="3600"/>
          <w:tab w:val="left" w:pos="4320"/>
          <w:tab w:val="left" w:pos="5040"/>
          <w:tab w:val="left" w:pos="5749"/>
        </w:tabs>
        <w:ind w:firstLine="270"/>
        <w:rPr>
          <w:rFonts w:ascii="Trebuchet MS" w:hAnsi="Trebuchet MS"/>
          <w:b/>
          <w:sz w:val="8"/>
          <w:szCs w:val="8"/>
          <w:lang w:val="en-GB"/>
        </w:rPr>
      </w:pPr>
    </w:p>
    <w:p w:rsidR="009E0B41" w:rsidRPr="00945B70" w:rsidRDefault="009E0B41" w:rsidP="005678D2">
      <w:pPr>
        <w:tabs>
          <w:tab w:val="left" w:pos="270"/>
          <w:tab w:val="left" w:pos="360"/>
          <w:tab w:val="left" w:pos="720"/>
          <w:tab w:val="left" w:pos="1440"/>
          <w:tab w:val="left" w:pos="2160"/>
          <w:tab w:val="left" w:pos="2880"/>
          <w:tab w:val="left" w:pos="3600"/>
          <w:tab w:val="left" w:pos="4320"/>
          <w:tab w:val="left" w:pos="5040"/>
          <w:tab w:val="left" w:pos="5749"/>
        </w:tabs>
        <w:rPr>
          <w:rFonts w:ascii="Trebuchet MS" w:hAnsi="Trebuchet MS"/>
          <w:bCs/>
          <w:iCs/>
          <w:lang w:val="en-GB"/>
        </w:rPr>
      </w:pPr>
      <w:r w:rsidRPr="00945B70">
        <w:rPr>
          <w:rFonts w:ascii="Trebuchet MS" w:hAnsi="Trebuchet MS"/>
          <w:lang w:val="en-GB"/>
        </w:rPr>
        <w:t xml:space="preserve">B. </w:t>
      </w:r>
      <w:r w:rsidRPr="00945B70">
        <w:rPr>
          <w:rFonts w:ascii="Trebuchet MS" w:hAnsi="Trebuchet MS"/>
          <w:bCs/>
          <w:iCs/>
          <w:lang w:val="en-GB"/>
        </w:rPr>
        <w:t>EFFECTIVENESS</w:t>
      </w:r>
      <w:r w:rsidRPr="00945B70">
        <w:rPr>
          <w:rFonts w:ascii="Trebuchet MS" w:hAnsi="Trebuchet MS"/>
          <w:bCs/>
          <w:iCs/>
          <w:lang w:val="en-GB"/>
        </w:rPr>
        <w:tab/>
      </w:r>
      <w:r w:rsidRPr="00945B70">
        <w:rPr>
          <w:rFonts w:ascii="Trebuchet MS" w:hAnsi="Trebuchet MS"/>
          <w:bCs/>
          <w:iCs/>
          <w:lang w:val="en-GB"/>
        </w:rPr>
        <w:tab/>
      </w:r>
      <w:r w:rsidRPr="00945B70">
        <w:rPr>
          <w:rFonts w:ascii="Trebuchet MS" w:hAnsi="Trebuchet MS"/>
          <w:bCs/>
          <w:iCs/>
          <w:lang w:val="en-GB"/>
        </w:rPr>
        <w:tab/>
      </w:r>
      <w:r w:rsidRPr="00945B70">
        <w:rPr>
          <w:rFonts w:ascii="Trebuchet MS" w:hAnsi="Trebuchet MS"/>
          <w:bCs/>
          <w:iCs/>
          <w:lang w:val="en-GB"/>
        </w:rPr>
        <w:tab/>
      </w:r>
      <w:r w:rsidRPr="00945B70">
        <w:rPr>
          <w:rFonts w:ascii="Trebuchet MS" w:hAnsi="Trebuchet MS"/>
          <w:bCs/>
          <w:iCs/>
          <w:lang w:val="en-GB"/>
        </w:rPr>
        <w:tab/>
      </w:r>
      <w:r w:rsidRPr="00945B70">
        <w:rPr>
          <w:rFonts w:ascii="Trebuchet MS" w:hAnsi="Trebuchet MS"/>
          <w:bCs/>
          <w:iCs/>
          <w:lang w:val="en-GB"/>
        </w:rPr>
        <w:tab/>
      </w:r>
      <w:r w:rsidRPr="00945B70">
        <w:rPr>
          <w:rFonts w:ascii="Trebuchet MS" w:hAnsi="Trebuchet MS"/>
          <w:bCs/>
          <w:iCs/>
          <w:lang w:val="en-GB"/>
        </w:rPr>
        <w:tab/>
      </w:r>
      <w:r w:rsidRPr="00945B70">
        <w:rPr>
          <w:rFonts w:ascii="Trebuchet MS" w:hAnsi="Trebuchet MS"/>
          <w:bCs/>
          <w:iCs/>
          <w:lang w:val="en-GB"/>
        </w:rPr>
        <w:tab/>
      </w:r>
      <w:r w:rsidRPr="00945B70">
        <w:rPr>
          <w:rFonts w:ascii="Trebuchet MS" w:hAnsi="Trebuchet MS"/>
          <w:bCs/>
          <w:iCs/>
          <w:lang w:val="en-GB"/>
        </w:rPr>
        <w:tab/>
      </w:r>
      <w:r w:rsidRPr="00945B70">
        <w:rPr>
          <w:rFonts w:ascii="Trebuchet MS" w:hAnsi="Trebuchet MS"/>
          <w:bCs/>
          <w:iCs/>
          <w:lang w:val="en-GB"/>
        </w:rPr>
        <w:tab/>
      </w:r>
    </w:p>
    <w:p w:rsidR="009E0B41" w:rsidRPr="00945B70" w:rsidRDefault="009E0B41" w:rsidP="00A27F32">
      <w:pPr>
        <w:tabs>
          <w:tab w:val="left" w:pos="630"/>
          <w:tab w:val="left" w:pos="1440"/>
        </w:tabs>
        <w:rPr>
          <w:rFonts w:ascii="Trebuchet MS" w:hAnsi="Trebuchet MS"/>
          <w:lang w:val="en-GB"/>
        </w:rPr>
      </w:pPr>
      <w:r w:rsidRPr="00945B70">
        <w:rPr>
          <w:rFonts w:ascii="Trebuchet MS" w:hAnsi="Trebuchet MS"/>
          <w:lang w:val="en-GB"/>
        </w:rPr>
        <w:t xml:space="preserve">1. Project effectiveness with regard to the results achieved </w:t>
      </w:r>
      <w:r w:rsidRPr="00945B70">
        <w:rPr>
          <w:rFonts w:ascii="Trebuchet MS" w:hAnsi="Trebuchet MS"/>
          <w:lang w:val="en-GB"/>
        </w:rPr>
        <w:tab/>
      </w:r>
      <w:r w:rsidRPr="00945B70">
        <w:rPr>
          <w:rFonts w:ascii="Trebuchet MS" w:hAnsi="Trebuchet MS"/>
          <w:lang w:val="en-GB"/>
        </w:rPr>
        <w:tab/>
      </w:r>
      <w:r w:rsidRPr="00945B70">
        <w:rPr>
          <w:rFonts w:ascii="Trebuchet MS" w:hAnsi="Trebuchet MS"/>
          <w:lang w:val="en-GB"/>
        </w:rPr>
        <w:tab/>
      </w:r>
    </w:p>
    <w:p w:rsidR="009E0B41" w:rsidRPr="00945B70" w:rsidRDefault="009E0B41" w:rsidP="00A27F32">
      <w:pPr>
        <w:tabs>
          <w:tab w:val="left" w:pos="630"/>
          <w:tab w:val="left" w:pos="1440"/>
        </w:tabs>
        <w:rPr>
          <w:rFonts w:ascii="Trebuchet MS" w:hAnsi="Trebuchet MS"/>
          <w:lang w:val="en-GB"/>
        </w:rPr>
      </w:pPr>
      <w:r w:rsidRPr="00945B70">
        <w:rPr>
          <w:rFonts w:ascii="Trebuchet MS" w:hAnsi="Trebuchet MS"/>
          <w:lang w:val="en-GB"/>
        </w:rPr>
        <w:t xml:space="preserve">2. Stakeholders interest and satisfaction with project results </w:t>
      </w:r>
      <w:r w:rsidRPr="00945B70">
        <w:rPr>
          <w:rFonts w:ascii="Trebuchet MS" w:hAnsi="Trebuchet MS"/>
          <w:lang w:val="en-GB"/>
        </w:rPr>
        <w:tab/>
      </w:r>
      <w:r w:rsidRPr="00945B70">
        <w:rPr>
          <w:rFonts w:ascii="Trebuchet MS" w:hAnsi="Trebuchet MS"/>
          <w:lang w:val="en-GB"/>
        </w:rPr>
        <w:tab/>
      </w:r>
      <w:r w:rsidRPr="00945B70">
        <w:rPr>
          <w:rFonts w:ascii="Trebuchet MS" w:hAnsi="Trebuchet MS"/>
          <w:lang w:val="en-GB"/>
        </w:rPr>
        <w:tab/>
      </w:r>
      <w:r w:rsidRPr="00945B70">
        <w:rPr>
          <w:rFonts w:ascii="Trebuchet MS" w:hAnsi="Trebuchet MS"/>
          <w:lang w:val="en-GB"/>
        </w:rPr>
        <w:tab/>
      </w:r>
    </w:p>
    <w:p w:rsidR="009E0B41" w:rsidRPr="005678D2" w:rsidRDefault="009E0B41" w:rsidP="00A27F32">
      <w:pPr>
        <w:ind w:left="630" w:firstLine="180"/>
        <w:rPr>
          <w:rFonts w:ascii="Trebuchet MS" w:hAnsi="Trebuchet MS"/>
          <w:sz w:val="16"/>
          <w:szCs w:val="16"/>
          <w:lang w:val="en-GB"/>
        </w:rPr>
      </w:pPr>
    </w:p>
    <w:p w:rsidR="009E0B41" w:rsidRPr="00945B70" w:rsidRDefault="009E0B41" w:rsidP="005678D2">
      <w:pPr>
        <w:rPr>
          <w:rFonts w:ascii="Trebuchet MS" w:hAnsi="Trebuchet MS"/>
          <w:bCs/>
          <w:iCs/>
          <w:lang w:val="en-GB"/>
        </w:rPr>
      </w:pPr>
      <w:r w:rsidRPr="00945B70">
        <w:rPr>
          <w:rFonts w:ascii="Trebuchet MS" w:hAnsi="Trebuchet MS"/>
          <w:lang w:val="en-GB"/>
        </w:rPr>
        <w:t xml:space="preserve">C. </w:t>
      </w:r>
      <w:r w:rsidRPr="00945B70">
        <w:rPr>
          <w:rFonts w:ascii="Trebuchet MS" w:hAnsi="Trebuchet MS"/>
          <w:bCs/>
          <w:iCs/>
          <w:lang w:val="en-GB"/>
        </w:rPr>
        <w:t xml:space="preserve">EFFICIENCY </w:t>
      </w:r>
      <w:r w:rsidRPr="00945B70">
        <w:rPr>
          <w:rFonts w:ascii="Trebuchet MS" w:hAnsi="Trebuchet MS"/>
          <w:bCs/>
          <w:iCs/>
          <w:lang w:val="en-GB"/>
        </w:rPr>
        <w:tab/>
      </w:r>
      <w:r w:rsidRPr="00945B70">
        <w:rPr>
          <w:rFonts w:ascii="Trebuchet MS" w:hAnsi="Trebuchet MS"/>
          <w:bCs/>
          <w:iCs/>
          <w:lang w:val="en-GB"/>
        </w:rPr>
        <w:tab/>
      </w:r>
      <w:r w:rsidRPr="00945B70">
        <w:rPr>
          <w:rFonts w:ascii="Trebuchet MS" w:hAnsi="Trebuchet MS"/>
          <w:bCs/>
          <w:iCs/>
          <w:lang w:val="en-GB"/>
        </w:rPr>
        <w:tab/>
      </w:r>
      <w:r w:rsidRPr="00945B70">
        <w:rPr>
          <w:rFonts w:ascii="Trebuchet MS" w:hAnsi="Trebuchet MS"/>
          <w:bCs/>
          <w:iCs/>
          <w:lang w:val="en-GB"/>
        </w:rPr>
        <w:tab/>
      </w:r>
      <w:r w:rsidRPr="00945B70">
        <w:rPr>
          <w:rFonts w:ascii="Trebuchet MS" w:hAnsi="Trebuchet MS"/>
          <w:bCs/>
          <w:iCs/>
          <w:lang w:val="en-GB"/>
        </w:rPr>
        <w:tab/>
      </w:r>
    </w:p>
    <w:p w:rsidR="009E0B41" w:rsidRPr="00945B70" w:rsidRDefault="009E0B41" w:rsidP="00A27F32">
      <w:pPr>
        <w:rPr>
          <w:rFonts w:ascii="Trebuchet MS" w:hAnsi="Trebuchet MS"/>
          <w:lang w:val="en-GB"/>
        </w:rPr>
      </w:pPr>
      <w:r w:rsidRPr="00945B70">
        <w:rPr>
          <w:rFonts w:ascii="Trebuchet MS" w:hAnsi="Trebuchet MS"/>
          <w:lang w:val="en-GB"/>
        </w:rPr>
        <w:t xml:space="preserve">1. Cost effectiveness of the project </w:t>
      </w:r>
      <w:r w:rsidRPr="00945B70">
        <w:rPr>
          <w:rFonts w:ascii="Trebuchet MS" w:hAnsi="Trebuchet MS"/>
          <w:lang w:val="en-GB"/>
        </w:rPr>
        <w:tab/>
      </w:r>
      <w:r w:rsidRPr="00945B70">
        <w:rPr>
          <w:rFonts w:ascii="Trebuchet MS" w:hAnsi="Trebuchet MS"/>
          <w:lang w:val="en-GB"/>
        </w:rPr>
        <w:tab/>
      </w:r>
      <w:r w:rsidRPr="00945B70">
        <w:rPr>
          <w:rFonts w:ascii="Trebuchet MS" w:hAnsi="Trebuchet MS"/>
          <w:lang w:val="en-GB"/>
        </w:rPr>
        <w:tab/>
      </w:r>
      <w:r w:rsidRPr="00945B70">
        <w:rPr>
          <w:rFonts w:ascii="Trebuchet MS" w:hAnsi="Trebuchet MS"/>
          <w:lang w:val="en-GB"/>
        </w:rPr>
        <w:tab/>
      </w:r>
      <w:r w:rsidRPr="00945B70">
        <w:rPr>
          <w:rFonts w:ascii="Trebuchet MS" w:hAnsi="Trebuchet MS"/>
          <w:lang w:val="en-GB"/>
        </w:rPr>
        <w:tab/>
      </w:r>
    </w:p>
    <w:p w:rsidR="009E0B41" w:rsidRPr="00945B70" w:rsidRDefault="009E0B41" w:rsidP="00A27F32">
      <w:pPr>
        <w:rPr>
          <w:rFonts w:ascii="Trebuchet MS" w:hAnsi="Trebuchet MS"/>
          <w:lang w:val="en-GB"/>
        </w:rPr>
      </w:pPr>
      <w:r w:rsidRPr="00945B70">
        <w:rPr>
          <w:rFonts w:ascii="Trebuchet MS" w:hAnsi="Trebuchet MS"/>
          <w:lang w:val="en-GB"/>
        </w:rPr>
        <w:t xml:space="preserve">2. Efficient use of resources </w:t>
      </w:r>
      <w:r w:rsidRPr="00945B70">
        <w:rPr>
          <w:rFonts w:ascii="Trebuchet MS" w:hAnsi="Trebuchet MS"/>
          <w:lang w:val="en-GB"/>
        </w:rPr>
        <w:tab/>
      </w:r>
      <w:r w:rsidRPr="00945B70">
        <w:rPr>
          <w:rFonts w:ascii="Trebuchet MS" w:hAnsi="Trebuchet MS"/>
          <w:lang w:val="en-GB"/>
        </w:rPr>
        <w:tab/>
      </w:r>
      <w:r w:rsidRPr="00945B70">
        <w:rPr>
          <w:rFonts w:ascii="Trebuchet MS" w:hAnsi="Trebuchet MS"/>
          <w:lang w:val="en-GB"/>
        </w:rPr>
        <w:tab/>
      </w:r>
    </w:p>
    <w:p w:rsidR="009E0B41" w:rsidRPr="005678D2" w:rsidRDefault="009E0B41" w:rsidP="00A27F32">
      <w:pPr>
        <w:ind w:left="720"/>
        <w:rPr>
          <w:rFonts w:ascii="Trebuchet MS" w:hAnsi="Trebuchet MS" w:cs="Calibri"/>
          <w:sz w:val="16"/>
          <w:szCs w:val="16"/>
          <w:lang w:val="en-GB"/>
        </w:rPr>
      </w:pPr>
    </w:p>
    <w:p w:rsidR="009E0B41" w:rsidRPr="00945B70" w:rsidRDefault="009E0B41" w:rsidP="005678D2">
      <w:pPr>
        <w:rPr>
          <w:rFonts w:ascii="Trebuchet MS" w:hAnsi="Trebuchet MS" w:cs="Calibri"/>
          <w:lang w:val="en-GB"/>
        </w:rPr>
      </w:pPr>
      <w:r w:rsidRPr="00945B70">
        <w:rPr>
          <w:rFonts w:ascii="Trebuchet MS" w:hAnsi="Trebuchet MS"/>
          <w:lang w:val="en-GB"/>
        </w:rPr>
        <w:t>D. SUSTAINABILITY</w:t>
      </w:r>
      <w:r w:rsidRPr="00945B70">
        <w:rPr>
          <w:rFonts w:ascii="Trebuchet MS" w:hAnsi="Trebuchet MS" w:cs="Calibri"/>
          <w:lang w:val="en-GB"/>
        </w:rPr>
        <w:t xml:space="preserve"> </w:t>
      </w:r>
      <w:r w:rsidRPr="00945B70">
        <w:rPr>
          <w:rFonts w:ascii="Trebuchet MS" w:hAnsi="Trebuchet MS" w:cs="Calibri"/>
          <w:lang w:val="en-GB"/>
        </w:rPr>
        <w:tab/>
      </w:r>
      <w:r w:rsidRPr="00945B70">
        <w:rPr>
          <w:rFonts w:ascii="Trebuchet MS" w:hAnsi="Trebuchet MS" w:cs="Calibri"/>
          <w:lang w:val="en-GB"/>
        </w:rPr>
        <w:tab/>
      </w:r>
      <w:r w:rsidRPr="00945B70">
        <w:rPr>
          <w:rFonts w:ascii="Trebuchet MS" w:hAnsi="Trebuchet MS" w:cs="Calibri"/>
          <w:lang w:val="en-GB"/>
        </w:rPr>
        <w:tab/>
      </w:r>
      <w:r w:rsidRPr="00945B70">
        <w:rPr>
          <w:rFonts w:ascii="Trebuchet MS" w:hAnsi="Trebuchet MS" w:cs="Calibri"/>
          <w:lang w:val="en-GB"/>
        </w:rPr>
        <w:tab/>
      </w:r>
      <w:r w:rsidRPr="00945B70">
        <w:rPr>
          <w:rFonts w:ascii="Trebuchet MS" w:hAnsi="Trebuchet MS" w:cs="Calibri"/>
          <w:lang w:val="en-GB"/>
        </w:rPr>
        <w:tab/>
      </w:r>
    </w:p>
    <w:p w:rsidR="009E0B41" w:rsidRPr="00945B70" w:rsidRDefault="009E0B41" w:rsidP="00A27F32">
      <w:pPr>
        <w:tabs>
          <w:tab w:val="left" w:pos="720"/>
          <w:tab w:val="left" w:pos="990"/>
        </w:tabs>
        <w:rPr>
          <w:rFonts w:ascii="Trebuchet MS" w:hAnsi="Trebuchet MS"/>
          <w:lang w:val="en-GB"/>
        </w:rPr>
      </w:pPr>
      <w:r w:rsidRPr="00945B70">
        <w:rPr>
          <w:rFonts w:ascii="Trebuchet MS" w:hAnsi="Trebuchet MS"/>
          <w:lang w:val="en-GB"/>
        </w:rPr>
        <w:t xml:space="preserve">1.  Sustainability prospects of benefits from the project  </w:t>
      </w:r>
    </w:p>
    <w:p w:rsidR="009E0B41" w:rsidRPr="00945B70" w:rsidRDefault="009E0B41" w:rsidP="00A27F32">
      <w:pPr>
        <w:tabs>
          <w:tab w:val="left" w:pos="720"/>
          <w:tab w:val="left" w:pos="990"/>
        </w:tabs>
        <w:rPr>
          <w:rFonts w:ascii="Trebuchet MS" w:hAnsi="Trebuchet MS"/>
          <w:sz w:val="16"/>
          <w:szCs w:val="16"/>
          <w:lang w:val="en-GB"/>
        </w:rPr>
      </w:pPr>
    </w:p>
    <w:p w:rsidR="009E0B41" w:rsidRPr="00945B70" w:rsidRDefault="009E0B41" w:rsidP="00A27F32">
      <w:pPr>
        <w:ind w:left="900" w:hanging="270"/>
        <w:rPr>
          <w:rFonts w:ascii="Trebuchet MS" w:hAnsi="Trebuchet MS"/>
          <w:sz w:val="8"/>
          <w:szCs w:val="8"/>
          <w:lang w:val="en-GB"/>
        </w:rPr>
      </w:pPr>
    </w:p>
    <w:p w:rsidR="009E0B41" w:rsidRPr="00945B70" w:rsidRDefault="009E0B41" w:rsidP="00A27F32">
      <w:pPr>
        <w:rPr>
          <w:rFonts w:ascii="Trebuchet MS" w:hAnsi="Trebuchet MS"/>
          <w:b/>
          <w:color w:val="365F91"/>
          <w:sz w:val="26"/>
          <w:szCs w:val="26"/>
          <w:lang w:val="en-GB"/>
        </w:rPr>
      </w:pPr>
      <w:r w:rsidRPr="00945B70">
        <w:rPr>
          <w:rFonts w:ascii="Trebuchet MS" w:hAnsi="Trebuchet MS"/>
          <w:b/>
          <w:color w:val="365F91"/>
          <w:sz w:val="26"/>
          <w:szCs w:val="26"/>
          <w:lang w:val="en-GB"/>
        </w:rPr>
        <w:t>IV</w:t>
      </w:r>
      <w:r w:rsidRPr="00945B70">
        <w:rPr>
          <w:rFonts w:ascii="Trebuchet MS" w:hAnsi="Trebuchet MS"/>
          <w:color w:val="365F91"/>
          <w:sz w:val="26"/>
          <w:szCs w:val="26"/>
          <w:lang w:val="en-GB"/>
        </w:rPr>
        <w:t xml:space="preserve">. </w:t>
      </w:r>
      <w:r w:rsidRPr="00945B70">
        <w:rPr>
          <w:rFonts w:ascii="Trebuchet MS" w:hAnsi="Trebuchet MS"/>
          <w:b/>
          <w:color w:val="365F91"/>
          <w:sz w:val="26"/>
          <w:szCs w:val="26"/>
          <w:lang w:val="en-GB"/>
        </w:rPr>
        <w:t xml:space="preserve">CONCLUSIONS AND LESSONS LEARNED </w:t>
      </w:r>
      <w:r w:rsidRPr="00945B70">
        <w:rPr>
          <w:rFonts w:ascii="Trebuchet MS" w:hAnsi="Trebuchet MS"/>
          <w:b/>
          <w:color w:val="365F91"/>
          <w:sz w:val="26"/>
          <w:szCs w:val="26"/>
          <w:lang w:val="en-GB"/>
        </w:rPr>
        <w:tab/>
      </w:r>
      <w:r w:rsidRPr="00945B70">
        <w:rPr>
          <w:rFonts w:ascii="Trebuchet MS" w:hAnsi="Trebuchet MS"/>
          <w:b/>
          <w:color w:val="365F91"/>
          <w:sz w:val="26"/>
          <w:szCs w:val="26"/>
          <w:lang w:val="en-GB"/>
        </w:rPr>
        <w:tab/>
      </w:r>
      <w:r w:rsidRPr="00945B70">
        <w:rPr>
          <w:rFonts w:ascii="Trebuchet MS" w:hAnsi="Trebuchet MS"/>
          <w:b/>
          <w:color w:val="365F91"/>
          <w:sz w:val="26"/>
          <w:szCs w:val="26"/>
          <w:lang w:val="en-GB"/>
        </w:rPr>
        <w:tab/>
      </w:r>
      <w:r w:rsidRPr="00945B70">
        <w:rPr>
          <w:rFonts w:ascii="Trebuchet MS" w:hAnsi="Trebuchet MS"/>
          <w:b/>
          <w:color w:val="365F91"/>
          <w:sz w:val="26"/>
          <w:szCs w:val="26"/>
          <w:lang w:val="en-GB"/>
        </w:rPr>
        <w:tab/>
        <w:t xml:space="preserve">         </w:t>
      </w:r>
    </w:p>
    <w:p w:rsidR="009E0B41" w:rsidRPr="00341441" w:rsidRDefault="009E0B41" w:rsidP="00A27F32">
      <w:pPr>
        <w:ind w:left="270"/>
        <w:rPr>
          <w:rFonts w:ascii="Trebuchet MS" w:hAnsi="Trebuchet MS"/>
          <w:b/>
          <w:vertAlign w:val="superscript"/>
          <w:lang w:val="en-GB"/>
        </w:rPr>
      </w:pPr>
    </w:p>
    <w:p w:rsidR="009E0B41" w:rsidRPr="00945B70" w:rsidRDefault="009E0B41" w:rsidP="00A27F32">
      <w:pPr>
        <w:rPr>
          <w:rFonts w:ascii="Trebuchet MS" w:hAnsi="Trebuchet MS"/>
          <w:b/>
          <w:color w:val="365F91"/>
          <w:sz w:val="26"/>
          <w:szCs w:val="26"/>
          <w:lang w:val="en-GB"/>
        </w:rPr>
      </w:pPr>
      <w:r w:rsidRPr="00945B70">
        <w:rPr>
          <w:rFonts w:ascii="Trebuchet MS" w:hAnsi="Trebuchet MS"/>
          <w:b/>
          <w:color w:val="365F91"/>
          <w:sz w:val="26"/>
          <w:szCs w:val="26"/>
          <w:lang w:val="en-GB"/>
        </w:rPr>
        <w:t>V. RECOMMNENDATIONS</w:t>
      </w:r>
      <w:r w:rsidRPr="00945B70">
        <w:rPr>
          <w:rFonts w:ascii="Trebuchet MS" w:hAnsi="Trebuchet MS"/>
          <w:b/>
          <w:color w:val="365F91"/>
          <w:sz w:val="26"/>
          <w:szCs w:val="26"/>
          <w:lang w:val="en-GB"/>
        </w:rPr>
        <w:tab/>
      </w:r>
      <w:r w:rsidRPr="00945B70">
        <w:rPr>
          <w:rFonts w:ascii="Trebuchet MS" w:hAnsi="Trebuchet MS"/>
          <w:b/>
          <w:color w:val="365F91"/>
          <w:sz w:val="26"/>
          <w:szCs w:val="26"/>
          <w:lang w:val="en-GB"/>
        </w:rPr>
        <w:tab/>
      </w:r>
      <w:r w:rsidRPr="00945B70">
        <w:rPr>
          <w:rFonts w:ascii="Trebuchet MS" w:hAnsi="Trebuchet MS"/>
          <w:b/>
          <w:color w:val="365F91"/>
          <w:sz w:val="26"/>
          <w:szCs w:val="26"/>
          <w:lang w:val="en-GB"/>
        </w:rPr>
        <w:tab/>
      </w:r>
      <w:r w:rsidRPr="00945B70">
        <w:rPr>
          <w:rFonts w:ascii="Trebuchet MS" w:hAnsi="Trebuchet MS"/>
          <w:b/>
          <w:color w:val="365F91"/>
          <w:sz w:val="26"/>
          <w:szCs w:val="26"/>
          <w:lang w:val="en-GB"/>
        </w:rPr>
        <w:tab/>
      </w:r>
      <w:r w:rsidRPr="00945B70">
        <w:rPr>
          <w:rFonts w:ascii="Trebuchet MS" w:hAnsi="Trebuchet MS"/>
          <w:b/>
          <w:color w:val="365F91"/>
          <w:sz w:val="26"/>
          <w:szCs w:val="26"/>
          <w:lang w:val="en-GB"/>
        </w:rPr>
        <w:tab/>
      </w:r>
    </w:p>
    <w:p w:rsidR="009E0B41" w:rsidRPr="00341441" w:rsidRDefault="009E0B41" w:rsidP="00A27F32">
      <w:pPr>
        <w:pStyle w:val="Default"/>
        <w:ind w:left="270"/>
        <w:rPr>
          <w:rFonts w:ascii="Trebuchet MS" w:hAnsi="Trebuchet MS" w:cs="Arial"/>
          <w:lang w:val="en-GB"/>
        </w:rPr>
      </w:pPr>
    </w:p>
    <w:p w:rsidR="009E0B41" w:rsidRPr="00945B70" w:rsidRDefault="009E0B41" w:rsidP="00A27F32">
      <w:pPr>
        <w:rPr>
          <w:rFonts w:ascii="Trebuchet MS" w:hAnsi="Trebuchet MS"/>
          <w:b/>
          <w:color w:val="365F91"/>
          <w:sz w:val="26"/>
          <w:szCs w:val="26"/>
          <w:lang w:val="en-GB"/>
        </w:rPr>
      </w:pPr>
      <w:r w:rsidRPr="00945B70">
        <w:rPr>
          <w:rFonts w:ascii="Trebuchet MS" w:hAnsi="Trebuchet MS"/>
          <w:b/>
          <w:color w:val="365F91"/>
          <w:sz w:val="26"/>
          <w:szCs w:val="26"/>
          <w:lang w:val="en-GB"/>
        </w:rPr>
        <w:t>VI. ANNEXES</w:t>
      </w:r>
    </w:p>
    <w:p w:rsidR="009E0B41" w:rsidRPr="00945B70" w:rsidRDefault="009E0B41" w:rsidP="00A27F32">
      <w:pPr>
        <w:pStyle w:val="Default"/>
        <w:tabs>
          <w:tab w:val="left" w:pos="1350"/>
        </w:tabs>
        <w:rPr>
          <w:rFonts w:ascii="Trebuchet MS" w:hAnsi="Trebuchet MS" w:cs="Arial"/>
          <w:lang w:val="en-GB"/>
        </w:rPr>
      </w:pPr>
      <w:r w:rsidRPr="00945B70">
        <w:rPr>
          <w:rFonts w:ascii="Trebuchet MS" w:hAnsi="Trebuchet MS" w:cs="Arial"/>
          <w:lang w:val="en-GB"/>
        </w:rPr>
        <w:t>Annex 1:  Questionnaires for Stakeholders</w:t>
      </w:r>
    </w:p>
    <w:p w:rsidR="009E0B41" w:rsidRPr="00945B70" w:rsidRDefault="009E0B41" w:rsidP="00A27F32">
      <w:pPr>
        <w:pStyle w:val="Default"/>
        <w:rPr>
          <w:rFonts w:ascii="Trebuchet MS" w:hAnsi="Trebuchet MS" w:cs="Arial"/>
          <w:color w:val="auto"/>
          <w:lang w:val="en-GB"/>
        </w:rPr>
      </w:pPr>
      <w:r w:rsidRPr="00945B70">
        <w:rPr>
          <w:rFonts w:ascii="Trebuchet MS" w:hAnsi="Trebuchet MS" w:cs="Arial"/>
          <w:color w:val="auto"/>
          <w:lang w:val="en-GB"/>
        </w:rPr>
        <w:t xml:space="preserve">Annex 2:  List of Documents Reviewed </w:t>
      </w:r>
    </w:p>
    <w:p w:rsidR="009E0B41" w:rsidRPr="00945B70" w:rsidRDefault="009E0B41" w:rsidP="00A27F32">
      <w:pPr>
        <w:pStyle w:val="Default"/>
        <w:rPr>
          <w:rFonts w:ascii="Trebuchet MS" w:hAnsi="Trebuchet MS" w:cs="Arial"/>
          <w:color w:val="auto"/>
          <w:lang w:val="en-GB"/>
        </w:rPr>
      </w:pPr>
      <w:r w:rsidRPr="00945B70">
        <w:rPr>
          <w:rFonts w:ascii="Trebuchet MS" w:hAnsi="Trebuchet MS" w:cs="Arial"/>
          <w:color w:val="auto"/>
          <w:lang w:val="en-GB"/>
        </w:rPr>
        <w:t xml:space="preserve">Annex 3:  List of Stakeholders Consulted </w:t>
      </w:r>
    </w:p>
    <w:p w:rsidR="009E0B41" w:rsidRPr="00A27F32" w:rsidRDefault="009E0B41" w:rsidP="00EC09CD">
      <w:pPr>
        <w:rPr>
          <w:rFonts w:ascii="Trebuchet MS" w:hAnsi="Trebuchet MS" w:cs="Tahoma"/>
          <w:lang w:val="en-GB"/>
        </w:rPr>
      </w:pPr>
    </w:p>
    <w:p w:rsidR="009E0B41" w:rsidRDefault="009E0B41" w:rsidP="00EC09CD">
      <w:pPr>
        <w:rPr>
          <w:rFonts w:ascii="Trebuchet MS" w:hAnsi="Trebuchet MS" w:cs="Tahoma"/>
        </w:rPr>
      </w:pPr>
    </w:p>
    <w:p w:rsidR="009E0B41" w:rsidRDefault="009E0B41" w:rsidP="00EC09CD">
      <w:pPr>
        <w:rPr>
          <w:rFonts w:ascii="Trebuchet MS" w:hAnsi="Trebuchet MS" w:cs="Tahoma"/>
        </w:rPr>
      </w:pPr>
    </w:p>
    <w:p w:rsidR="009E0B41" w:rsidRDefault="009E0B41" w:rsidP="00EC09CD">
      <w:pPr>
        <w:rPr>
          <w:rFonts w:ascii="Trebuchet MS" w:hAnsi="Trebuchet MS" w:cs="Tahoma"/>
        </w:rPr>
      </w:pPr>
    </w:p>
    <w:p w:rsidR="009E0B41" w:rsidRDefault="009E0B41" w:rsidP="00EC09CD">
      <w:pPr>
        <w:rPr>
          <w:rFonts w:ascii="Trebuchet MS" w:hAnsi="Trebuchet MS" w:cs="Tahoma"/>
        </w:rPr>
      </w:pPr>
    </w:p>
    <w:p w:rsidR="00173506" w:rsidRPr="005802AB" w:rsidRDefault="00173506" w:rsidP="00A35CC9">
      <w:pPr>
        <w:jc w:val="center"/>
        <w:rPr>
          <w:rFonts w:ascii="Trebuchet MS" w:hAnsi="Trebuchet MS"/>
          <w:b/>
          <w:color w:val="365F91"/>
          <w:sz w:val="20"/>
          <w:szCs w:val="20"/>
          <w:lang w:val="en-GB"/>
        </w:rPr>
      </w:pPr>
    </w:p>
    <w:p w:rsidR="009E0B41" w:rsidRPr="00173506" w:rsidRDefault="00173506" w:rsidP="00EC09CD">
      <w:pPr>
        <w:rPr>
          <w:rFonts w:ascii="Trebuchet MS" w:hAnsi="Trebuchet MS"/>
          <w:b/>
          <w:color w:val="365F91"/>
          <w:sz w:val="28"/>
          <w:szCs w:val="28"/>
          <w:lang w:val="en-GB"/>
        </w:rPr>
      </w:pPr>
      <w:r w:rsidRPr="00173506">
        <w:rPr>
          <w:rFonts w:ascii="Trebuchet MS" w:hAnsi="Trebuchet MS"/>
          <w:b/>
          <w:color w:val="365F91"/>
          <w:sz w:val="28"/>
          <w:szCs w:val="28"/>
          <w:lang w:val="en-GB"/>
        </w:rPr>
        <w:t xml:space="preserve">Executive summary </w:t>
      </w:r>
    </w:p>
    <w:p w:rsidR="005802AB" w:rsidRDefault="00173506" w:rsidP="005802AB">
      <w:pPr>
        <w:jc w:val="both"/>
        <w:rPr>
          <w:rFonts w:ascii="Trebuchet MS" w:hAnsi="Trebuchet MS"/>
        </w:rPr>
      </w:pPr>
      <w:r w:rsidRPr="00A35CC9">
        <w:rPr>
          <w:rFonts w:ascii="Trebuchet MS" w:hAnsi="Trebuchet MS"/>
        </w:rPr>
        <w:t>This report presents the findings, conclusions and recommendations of the final e</w:t>
      </w:r>
      <w:r w:rsidR="00A35CC9" w:rsidRPr="00A35CC9">
        <w:rPr>
          <w:rFonts w:ascii="Trebuchet MS" w:hAnsi="Trebuchet MS"/>
        </w:rPr>
        <w:t>valuation of the</w:t>
      </w:r>
      <w:r w:rsidRPr="00A35CC9">
        <w:rPr>
          <w:rFonts w:ascii="Trebuchet MS" w:hAnsi="Trebuchet MS"/>
        </w:rPr>
        <w:t xml:space="preserve"> </w:t>
      </w:r>
      <w:r w:rsidR="00A35CC9">
        <w:rPr>
          <w:rFonts w:ascii="Trebuchet MS" w:hAnsi="Trebuchet MS" w:cs="Calibri"/>
          <w:lang w:val="en-GB"/>
        </w:rPr>
        <w:t>p</w:t>
      </w:r>
      <w:r w:rsidR="00A35CC9" w:rsidRPr="00A35CC9">
        <w:rPr>
          <w:rFonts w:ascii="Trebuchet MS" w:hAnsi="Trebuchet MS" w:cs="Calibri"/>
          <w:lang w:val="en-GB"/>
        </w:rPr>
        <w:t xml:space="preserve">roject:  </w:t>
      </w:r>
      <w:r w:rsidR="00A35CC9" w:rsidRPr="00A35CC9">
        <w:rPr>
          <w:rFonts w:ascii="Trebuchet MS" w:hAnsi="Trebuchet MS" w:cs="Calibri"/>
          <w:i/>
        </w:rPr>
        <w:t>Breaking the silence: Elder abuse in the Republic of Moldova</w:t>
      </w:r>
      <w:r w:rsidR="00A35CC9">
        <w:rPr>
          <w:rFonts w:ascii="Trebuchet MS" w:hAnsi="Trebuchet MS"/>
        </w:rPr>
        <w:t>. The project</w:t>
      </w:r>
      <w:r w:rsidRPr="00A35CC9">
        <w:rPr>
          <w:rFonts w:ascii="Trebuchet MS" w:hAnsi="Trebuchet MS"/>
        </w:rPr>
        <w:t xml:space="preserve"> has been implemented </w:t>
      </w:r>
      <w:r w:rsidR="00A35CC9">
        <w:rPr>
          <w:rFonts w:ascii="Trebuchet MS" w:hAnsi="Trebuchet MS"/>
        </w:rPr>
        <w:t>by HelpAge International Moldova and</w:t>
      </w:r>
      <w:r w:rsidR="00A35CC9" w:rsidRPr="00A35CC9">
        <w:rPr>
          <w:rFonts w:ascii="Trebuchet MS" w:hAnsi="Trebuchet MS"/>
        </w:rPr>
        <w:t xml:space="preserve"> </w:t>
      </w:r>
      <w:r w:rsidR="00A35CC9">
        <w:rPr>
          <w:rFonts w:ascii="Trebuchet MS" w:hAnsi="Trebuchet MS"/>
        </w:rPr>
        <w:t xml:space="preserve">NGO Gender Center </w:t>
      </w:r>
      <w:r w:rsidRPr="00A35CC9">
        <w:rPr>
          <w:rFonts w:ascii="Trebuchet MS" w:hAnsi="Trebuchet MS"/>
        </w:rPr>
        <w:t>in close partnership with the</w:t>
      </w:r>
      <w:r w:rsidR="00A35CC9">
        <w:rPr>
          <w:rFonts w:ascii="Trebuchet MS" w:hAnsi="Trebuchet MS"/>
        </w:rPr>
        <w:t xml:space="preserve"> </w:t>
      </w:r>
      <w:r w:rsidRPr="00A35CC9">
        <w:rPr>
          <w:rFonts w:ascii="Trebuchet MS" w:hAnsi="Trebuchet MS"/>
        </w:rPr>
        <w:t xml:space="preserve">Ministry of </w:t>
      </w:r>
      <w:r w:rsidR="00A35CC9" w:rsidRPr="00A35CC9">
        <w:rPr>
          <w:rFonts w:ascii="Trebuchet MS" w:hAnsi="Trebuchet MS"/>
        </w:rPr>
        <w:t>Labor</w:t>
      </w:r>
      <w:r w:rsidRPr="00A35CC9">
        <w:rPr>
          <w:rFonts w:ascii="Trebuchet MS" w:hAnsi="Trebuchet MS"/>
        </w:rPr>
        <w:t>, Social Protection and Family (MLSPF)</w:t>
      </w:r>
      <w:r w:rsidR="005802AB">
        <w:rPr>
          <w:rFonts w:ascii="Trebuchet MS" w:hAnsi="Trebuchet MS"/>
        </w:rPr>
        <w:t>,</w:t>
      </w:r>
      <w:r w:rsidR="005802AB" w:rsidRPr="005802AB">
        <w:rPr>
          <w:rFonts w:ascii="Trebuchet MS" w:hAnsi="Trebuchet MS"/>
          <w:lang w:val="en-GB"/>
        </w:rPr>
        <w:t xml:space="preserve"> </w:t>
      </w:r>
      <w:r w:rsidR="005802AB" w:rsidRPr="00BF64ED">
        <w:rPr>
          <w:rFonts w:ascii="Trebuchet MS" w:hAnsi="Trebuchet MS"/>
          <w:lang w:val="en-GB"/>
        </w:rPr>
        <w:t>Ministry of Health (</w:t>
      </w:r>
      <w:proofErr w:type="spellStart"/>
      <w:r w:rsidR="005802AB" w:rsidRPr="00BF64ED">
        <w:rPr>
          <w:rFonts w:ascii="Trebuchet MS" w:hAnsi="Trebuchet MS"/>
          <w:lang w:val="en-GB"/>
        </w:rPr>
        <w:t>MoH</w:t>
      </w:r>
      <w:proofErr w:type="spellEnd"/>
      <w:r w:rsidR="005802AB" w:rsidRPr="00BF64ED">
        <w:rPr>
          <w:rFonts w:ascii="Trebuchet MS" w:hAnsi="Trebuchet MS"/>
          <w:lang w:val="en-GB"/>
        </w:rPr>
        <w:t>) and Ministry of Internal Affairs (MIA)</w:t>
      </w:r>
      <w:r w:rsidR="00A35CC9">
        <w:rPr>
          <w:rFonts w:ascii="Trebuchet MS" w:hAnsi="Trebuchet MS"/>
        </w:rPr>
        <w:t xml:space="preserve">. </w:t>
      </w:r>
    </w:p>
    <w:p w:rsidR="00173506" w:rsidRDefault="00A35CC9" w:rsidP="005802AB">
      <w:pPr>
        <w:jc w:val="both"/>
        <w:rPr>
          <w:rFonts w:ascii="Trebuchet MS" w:hAnsi="Trebuchet MS"/>
        </w:rPr>
      </w:pPr>
      <w:r>
        <w:rPr>
          <w:rFonts w:ascii="Trebuchet MS" w:hAnsi="Trebuchet MS"/>
        </w:rPr>
        <w:t>This is a two year project</w:t>
      </w:r>
      <w:r w:rsidR="005802AB">
        <w:rPr>
          <w:rFonts w:ascii="Trebuchet MS" w:hAnsi="Trebuchet MS"/>
        </w:rPr>
        <w:t xml:space="preserve"> (and two non-cost extension months)</w:t>
      </w:r>
      <w:r w:rsidR="00173506" w:rsidRPr="00A35CC9">
        <w:rPr>
          <w:rFonts w:ascii="Trebuchet MS" w:hAnsi="Trebuchet MS"/>
        </w:rPr>
        <w:t xml:space="preserve"> </w:t>
      </w:r>
      <w:r>
        <w:rPr>
          <w:rFonts w:ascii="Trebuchet MS" w:hAnsi="Trebuchet MS"/>
        </w:rPr>
        <w:t xml:space="preserve">with a budget </w:t>
      </w:r>
      <w:r w:rsidRPr="00A35CC9">
        <w:rPr>
          <w:rFonts w:ascii="Trebuchet MS" w:hAnsi="Trebuchet MS"/>
        </w:rPr>
        <w:t>€179,922</w:t>
      </w:r>
      <w:r>
        <w:rPr>
          <w:sz w:val="22"/>
          <w:szCs w:val="22"/>
        </w:rPr>
        <w:t xml:space="preserve"> </w:t>
      </w:r>
      <w:r w:rsidR="00173506" w:rsidRPr="00A35CC9">
        <w:rPr>
          <w:rFonts w:ascii="Trebuchet MS" w:hAnsi="Trebuchet MS"/>
        </w:rPr>
        <w:t xml:space="preserve">and actual project implementation </w:t>
      </w:r>
      <w:r>
        <w:rPr>
          <w:rFonts w:ascii="Trebuchet MS" w:hAnsi="Trebuchet MS"/>
        </w:rPr>
        <w:t>commenced in January 2013</w:t>
      </w:r>
      <w:r w:rsidR="00173506" w:rsidRPr="00A35CC9">
        <w:rPr>
          <w:rFonts w:ascii="Trebuchet MS" w:hAnsi="Trebuchet MS"/>
        </w:rPr>
        <w:t>.  The Mid Term Evaluation (MTE) was undertaken during the per</w:t>
      </w:r>
      <w:r w:rsidR="00FA4D52">
        <w:rPr>
          <w:rFonts w:ascii="Trebuchet MS" w:hAnsi="Trebuchet MS"/>
        </w:rPr>
        <w:t>iod February - March</w:t>
      </w:r>
      <w:r>
        <w:rPr>
          <w:rFonts w:ascii="Trebuchet MS" w:hAnsi="Trebuchet MS"/>
        </w:rPr>
        <w:t xml:space="preserve"> 201</w:t>
      </w:r>
      <w:r w:rsidR="00FA4D52">
        <w:rPr>
          <w:rFonts w:ascii="Trebuchet MS" w:hAnsi="Trebuchet MS"/>
        </w:rPr>
        <w:t>5</w:t>
      </w:r>
      <w:r w:rsidR="00173506" w:rsidRPr="00A35CC9">
        <w:rPr>
          <w:rFonts w:ascii="Trebuchet MS" w:hAnsi="Trebuchet MS"/>
        </w:rPr>
        <w:t>.</w:t>
      </w:r>
    </w:p>
    <w:p w:rsidR="005802AB" w:rsidRPr="005802AB" w:rsidRDefault="005802AB" w:rsidP="005802AB">
      <w:pPr>
        <w:jc w:val="both"/>
        <w:rPr>
          <w:rFonts w:ascii="Trebuchet MS" w:hAnsi="Trebuchet MS"/>
          <w:sz w:val="10"/>
          <w:szCs w:val="10"/>
        </w:rPr>
      </w:pPr>
    </w:p>
    <w:p w:rsidR="00FA4D52" w:rsidRPr="005802AB" w:rsidRDefault="00FA4D52" w:rsidP="005802AB">
      <w:pPr>
        <w:jc w:val="both"/>
      </w:pPr>
      <w:r w:rsidRPr="00FA4D52">
        <w:rPr>
          <w:rFonts w:ascii="Trebuchet MS" w:hAnsi="Trebuchet MS"/>
        </w:rPr>
        <w:t xml:space="preserve">The objectives of the final evaluation were to </w:t>
      </w:r>
      <w:r>
        <w:rPr>
          <w:rFonts w:ascii="Trebuchet MS" w:hAnsi="Trebuchet MS"/>
        </w:rPr>
        <w:t>assess</w:t>
      </w:r>
      <w:r w:rsidRPr="00BF64ED">
        <w:rPr>
          <w:rFonts w:ascii="Trebuchet MS" w:hAnsi="Trebuchet MS"/>
        </w:rPr>
        <w:t xml:space="preserve"> the performance of the project against key parameters</w:t>
      </w:r>
      <w:r>
        <w:rPr>
          <w:rFonts w:ascii="Trebuchet MS" w:hAnsi="Trebuchet MS"/>
        </w:rPr>
        <w:t>,</w:t>
      </w:r>
      <w:r w:rsidRPr="00BF64ED">
        <w:rPr>
          <w:rFonts w:ascii="Trebuchet MS" w:hAnsi="Trebuchet MS"/>
        </w:rPr>
        <w:t xml:space="preserve"> including the project's relevance, effectiveness, efficiency, sustainability, replicability, and its strengths and weaknesses</w:t>
      </w:r>
      <w:r>
        <w:rPr>
          <w:rFonts w:ascii="Trebuchet MS" w:hAnsi="Trebuchet MS"/>
        </w:rPr>
        <w:t xml:space="preserve"> and to p</w:t>
      </w:r>
      <w:r w:rsidRPr="00FA4D52">
        <w:rPr>
          <w:rFonts w:ascii="Trebuchet MS" w:hAnsi="Trebuchet MS"/>
        </w:rPr>
        <w:t>rovide recommendations for similar future initiatives.</w:t>
      </w:r>
      <w:r>
        <w:t xml:space="preserve"> </w:t>
      </w:r>
      <w:r w:rsidRPr="00FA4D52">
        <w:rPr>
          <w:rFonts w:ascii="Trebuchet MS" w:hAnsi="Trebuchet MS"/>
        </w:rPr>
        <w:t xml:space="preserve">The final </w:t>
      </w:r>
      <w:r>
        <w:rPr>
          <w:rFonts w:ascii="Trebuchet MS" w:hAnsi="Trebuchet MS"/>
        </w:rPr>
        <w:t xml:space="preserve">project </w:t>
      </w:r>
      <w:r w:rsidRPr="00FA4D52">
        <w:rPr>
          <w:rFonts w:ascii="Trebuchet MS" w:hAnsi="Trebuchet MS"/>
        </w:rPr>
        <w:t xml:space="preserve">evaluation findings will be used </w:t>
      </w:r>
      <w:r w:rsidRPr="00BF64ED">
        <w:rPr>
          <w:rFonts w:ascii="Trebuchet MS" w:hAnsi="Trebuchet MS"/>
        </w:rPr>
        <w:t xml:space="preserve">for further possible improvements of the similar initiatives related to elder abuse in Moldova and in order </w:t>
      </w:r>
      <w:r>
        <w:rPr>
          <w:rFonts w:ascii="Trebuchet MS" w:hAnsi="Trebuchet MS"/>
        </w:rPr>
        <w:t xml:space="preserve">to </w:t>
      </w:r>
      <w:r w:rsidRPr="00BF64ED">
        <w:rPr>
          <w:rFonts w:ascii="Trebuchet MS" w:hAnsi="Trebuchet MS"/>
        </w:rPr>
        <w:t>better respond to the needs of the target group, as well as generally for improvement of similar projects` design.</w:t>
      </w:r>
    </w:p>
    <w:p w:rsidR="00FA4D52" w:rsidRPr="005802AB" w:rsidRDefault="00FA4D52" w:rsidP="005802AB">
      <w:pPr>
        <w:jc w:val="both"/>
        <w:rPr>
          <w:rFonts w:ascii="Trebuchet MS" w:hAnsi="Trebuchet MS"/>
        </w:rPr>
      </w:pPr>
      <w:r w:rsidRPr="005802AB">
        <w:rPr>
          <w:rFonts w:ascii="Trebuchet MS" w:hAnsi="Trebuchet MS"/>
        </w:rPr>
        <w:t>The methodology adopted by the evaluator comprised a 'participatory' approach involving all stakeholders, integrating elements of human rights, and identifying progress and results achieved at the end of the project. This included a review of all project documentation, finalization of semi-structured interviews for different stakeholders, and a field mission</w:t>
      </w:r>
      <w:r w:rsidR="005802AB" w:rsidRPr="005802AB">
        <w:rPr>
          <w:rFonts w:ascii="Trebuchet MS" w:hAnsi="Trebuchet MS"/>
        </w:rPr>
        <w:t xml:space="preserve"> in 5 project sites</w:t>
      </w:r>
      <w:r w:rsidRPr="005802AB">
        <w:rPr>
          <w:rFonts w:ascii="Trebuchet MS" w:hAnsi="Trebuchet MS"/>
        </w:rPr>
        <w:t xml:space="preserve"> in February 2015 to gain firsthand data and information through interviews and observations. The l</w:t>
      </w:r>
      <w:r w:rsidR="005802AB" w:rsidRPr="005802AB">
        <w:rPr>
          <w:rFonts w:ascii="Trebuchet MS" w:hAnsi="Trebuchet MS"/>
        </w:rPr>
        <w:t>atter consisted of a total of 11 meetings with 35</w:t>
      </w:r>
      <w:r w:rsidRPr="005802AB">
        <w:rPr>
          <w:rFonts w:ascii="Trebuchet MS" w:hAnsi="Trebuchet MS"/>
        </w:rPr>
        <w:t xml:space="preserve"> persons</w:t>
      </w:r>
      <w:r w:rsidR="005802AB" w:rsidRPr="005802AB">
        <w:rPr>
          <w:rFonts w:ascii="Trebuchet MS" w:hAnsi="Trebuchet MS"/>
        </w:rPr>
        <w:t xml:space="preserve">. </w:t>
      </w:r>
      <w:r w:rsidRPr="005802AB">
        <w:rPr>
          <w:rFonts w:ascii="Trebuchet MS" w:hAnsi="Trebuchet MS"/>
        </w:rPr>
        <w:t xml:space="preserve"> </w:t>
      </w:r>
    </w:p>
    <w:p w:rsidR="005802AB" w:rsidRPr="005802AB" w:rsidRDefault="005802AB" w:rsidP="005802AB">
      <w:pPr>
        <w:jc w:val="both"/>
      </w:pPr>
      <w:r w:rsidRPr="00BF64ED">
        <w:rPr>
          <w:rFonts w:ascii="Trebuchet MS" w:hAnsi="Trebuchet MS"/>
          <w:lang w:val="en-GB"/>
        </w:rPr>
        <w:t xml:space="preserve">The project </w:t>
      </w:r>
      <w:r>
        <w:rPr>
          <w:rFonts w:ascii="Trebuchet MS" w:hAnsi="Trebuchet MS"/>
          <w:lang w:val="en-GB"/>
        </w:rPr>
        <w:t>was focused</w:t>
      </w:r>
      <w:r w:rsidRPr="00BF64ED">
        <w:rPr>
          <w:rFonts w:ascii="Trebuchet MS" w:hAnsi="Trebuchet MS"/>
          <w:lang w:val="en-GB"/>
        </w:rPr>
        <w:t xml:space="preserve"> on a comprehensive response to the issue of elder abuse and violence building the capacity of local government structures and self-help volunteer groups (OPGs) in 8 districts across Moldova.</w:t>
      </w:r>
      <w:r>
        <w:t xml:space="preserve"> </w:t>
      </w:r>
      <w:r w:rsidRPr="00BF64ED">
        <w:rPr>
          <w:rFonts w:ascii="Trebuchet MS" w:hAnsi="Trebuchet MS"/>
          <w:lang w:val="en-GB"/>
        </w:rPr>
        <w:t xml:space="preserve">The project was organised around three expected results: </w:t>
      </w:r>
    </w:p>
    <w:p w:rsidR="005802AB" w:rsidRPr="0059167D" w:rsidRDefault="005802AB" w:rsidP="005802AB">
      <w:pPr>
        <w:shd w:val="clear" w:color="auto" w:fill="FFFFFF"/>
        <w:jc w:val="both"/>
        <w:outlineLvl w:val="4"/>
        <w:rPr>
          <w:rFonts w:ascii="Trebuchet MS" w:hAnsi="Trebuchet MS"/>
          <w:i/>
          <w:sz w:val="8"/>
          <w:szCs w:val="8"/>
          <w:lang w:val="en-GB"/>
        </w:rPr>
      </w:pPr>
    </w:p>
    <w:p w:rsidR="005802AB" w:rsidRPr="00BF64ED" w:rsidRDefault="005802AB" w:rsidP="005802AB">
      <w:pPr>
        <w:shd w:val="clear" w:color="auto" w:fill="FFFFFF"/>
        <w:jc w:val="both"/>
        <w:outlineLvl w:val="4"/>
        <w:rPr>
          <w:rFonts w:ascii="Trebuchet MS" w:hAnsi="Trebuchet MS"/>
          <w:lang w:val="en-GB"/>
        </w:rPr>
      </w:pPr>
      <w:r w:rsidRPr="00BF64ED">
        <w:rPr>
          <w:rFonts w:ascii="Trebuchet MS" w:hAnsi="Trebuchet MS"/>
          <w:i/>
          <w:lang w:val="en-GB"/>
        </w:rPr>
        <w:t>Result 1:</w:t>
      </w:r>
      <w:r w:rsidRPr="00BF64ED">
        <w:rPr>
          <w:rFonts w:ascii="Trebuchet MS" w:hAnsi="Trebuchet MS"/>
          <w:lang w:val="en-GB"/>
        </w:rPr>
        <w:t xml:space="preserve"> Strengthened capacity of the Multidisciplinary Teams of National Referral System in Moldova, civil society NGOs to prevent, intervene and fight against domestic violence and elder abuse. </w:t>
      </w:r>
    </w:p>
    <w:p w:rsidR="005802AB" w:rsidRPr="0059167D" w:rsidRDefault="005802AB" w:rsidP="005802AB">
      <w:pPr>
        <w:shd w:val="clear" w:color="auto" w:fill="FFFFFF"/>
        <w:jc w:val="both"/>
        <w:outlineLvl w:val="4"/>
        <w:rPr>
          <w:rFonts w:ascii="Trebuchet MS" w:hAnsi="Trebuchet MS"/>
          <w:i/>
          <w:sz w:val="8"/>
          <w:szCs w:val="8"/>
          <w:lang w:val="en-GB"/>
        </w:rPr>
      </w:pPr>
    </w:p>
    <w:p w:rsidR="005802AB" w:rsidRPr="00BF64ED" w:rsidRDefault="005802AB" w:rsidP="005802AB">
      <w:pPr>
        <w:shd w:val="clear" w:color="auto" w:fill="FFFFFF"/>
        <w:jc w:val="both"/>
        <w:outlineLvl w:val="4"/>
        <w:rPr>
          <w:rFonts w:ascii="Trebuchet MS" w:hAnsi="Trebuchet MS"/>
          <w:lang w:val="en-GB"/>
        </w:rPr>
      </w:pPr>
      <w:r w:rsidRPr="00BF64ED">
        <w:rPr>
          <w:rFonts w:ascii="Trebuchet MS" w:hAnsi="Trebuchet MS"/>
          <w:i/>
          <w:lang w:val="en-GB"/>
        </w:rPr>
        <w:t>Result 2:</w:t>
      </w:r>
      <w:r w:rsidRPr="00BF64ED">
        <w:rPr>
          <w:rFonts w:ascii="Trebuchet MS" w:hAnsi="Trebuchet MS"/>
          <w:lang w:val="en-GB"/>
        </w:rPr>
        <w:t xml:space="preserve"> Enhanced civil society participation to address domestic violence and elder abuse through intergenerational community initiatives. </w:t>
      </w:r>
    </w:p>
    <w:p w:rsidR="005802AB" w:rsidRPr="0059167D" w:rsidRDefault="005802AB" w:rsidP="005802AB">
      <w:pPr>
        <w:shd w:val="clear" w:color="auto" w:fill="FFFFFF"/>
        <w:jc w:val="both"/>
        <w:outlineLvl w:val="4"/>
        <w:rPr>
          <w:rFonts w:ascii="Trebuchet MS" w:hAnsi="Trebuchet MS"/>
          <w:i/>
          <w:sz w:val="8"/>
          <w:szCs w:val="8"/>
          <w:lang w:val="en-GB"/>
        </w:rPr>
      </w:pPr>
    </w:p>
    <w:p w:rsidR="005802AB" w:rsidRPr="00341441" w:rsidRDefault="005802AB" w:rsidP="005802AB">
      <w:pPr>
        <w:shd w:val="clear" w:color="auto" w:fill="FFFFFF"/>
        <w:jc w:val="both"/>
        <w:outlineLvl w:val="4"/>
        <w:rPr>
          <w:rFonts w:ascii="Trebuchet MS" w:hAnsi="Trebuchet MS"/>
          <w:sz w:val="23"/>
          <w:szCs w:val="23"/>
          <w:lang w:val="en-GB"/>
        </w:rPr>
      </w:pPr>
      <w:r w:rsidRPr="00BF64ED">
        <w:rPr>
          <w:rFonts w:ascii="Trebuchet MS" w:hAnsi="Trebuchet MS"/>
          <w:i/>
          <w:lang w:val="en-GB"/>
        </w:rPr>
        <w:t>Result 3:</w:t>
      </w:r>
      <w:r w:rsidRPr="00BF64ED">
        <w:rPr>
          <w:rFonts w:ascii="Trebuchet MS" w:hAnsi="Trebuchet MS"/>
          <w:lang w:val="en-GB"/>
        </w:rPr>
        <w:t xml:space="preserve"> Increased public awareness about the domestic violence and elder abuse.</w:t>
      </w:r>
    </w:p>
    <w:p w:rsidR="005802AB" w:rsidRDefault="005802AB" w:rsidP="00EC09CD"/>
    <w:p w:rsidR="005802AB" w:rsidRPr="00BF64ED" w:rsidRDefault="005802AB" w:rsidP="005802AB">
      <w:pPr>
        <w:jc w:val="both"/>
        <w:rPr>
          <w:rFonts w:ascii="Trebuchet MS" w:hAnsi="Trebuchet MS"/>
          <w:lang w:val="en-GB"/>
        </w:rPr>
      </w:pPr>
      <w:r w:rsidRPr="00BF64ED">
        <w:rPr>
          <w:rFonts w:ascii="Trebuchet MS" w:hAnsi="Trebuchet MS"/>
          <w:lang w:val="en-GB"/>
        </w:rPr>
        <w:t>The evaluation proves that the project</w:t>
      </w:r>
      <w:r w:rsidRPr="005466F7">
        <w:t xml:space="preserve"> </w:t>
      </w:r>
      <w:r w:rsidRPr="005802AB">
        <w:rPr>
          <w:rFonts w:ascii="Trebuchet MS" w:hAnsi="Trebuchet MS"/>
          <w:lang w:val="en-GB"/>
        </w:rPr>
        <w:t>design was relevant</w:t>
      </w:r>
      <w:r w:rsidRPr="00BF64ED">
        <w:rPr>
          <w:rFonts w:ascii="Trebuchet MS" w:hAnsi="Trebuchet MS"/>
          <w:lang w:val="en-GB"/>
        </w:rPr>
        <w:t xml:space="preserve"> </w:t>
      </w:r>
      <w:r>
        <w:rPr>
          <w:rFonts w:ascii="Trebuchet MS" w:hAnsi="Trebuchet MS"/>
          <w:lang w:val="en-GB"/>
        </w:rPr>
        <w:t xml:space="preserve">and it </w:t>
      </w:r>
      <w:r w:rsidRPr="00BF64ED">
        <w:rPr>
          <w:rFonts w:ascii="Trebuchet MS" w:hAnsi="Trebuchet MS"/>
          <w:lang w:val="en-GB"/>
        </w:rPr>
        <w:t xml:space="preserve">has been specifically designed to address the challenges mentioned </w:t>
      </w:r>
      <w:r w:rsidR="00BF5F11">
        <w:rPr>
          <w:rFonts w:ascii="Trebuchet MS" w:hAnsi="Trebuchet MS"/>
          <w:lang w:val="en-GB"/>
        </w:rPr>
        <w:t>in the project context</w:t>
      </w:r>
      <w:r w:rsidRPr="00BF64ED">
        <w:rPr>
          <w:rFonts w:ascii="Trebuchet MS" w:hAnsi="Trebuchet MS"/>
          <w:lang w:val="en-GB"/>
        </w:rPr>
        <w:t>, i.e. to bridge the gap in MDT related to capacity to handle elder abuse and capacitate the OPG</w:t>
      </w:r>
      <w:r>
        <w:rPr>
          <w:rFonts w:ascii="Trebuchet MS" w:hAnsi="Trebuchet MS"/>
          <w:lang w:val="en-GB"/>
        </w:rPr>
        <w:t>,</w:t>
      </w:r>
      <w:r w:rsidRPr="00BF64ED">
        <w:rPr>
          <w:rFonts w:ascii="Trebuchet MS" w:hAnsi="Trebuchet MS"/>
          <w:lang w:val="en-GB"/>
        </w:rPr>
        <w:t xml:space="preserve"> and involve civil society to address domestic violence and elder abuse through intergenerational community initiatives.</w:t>
      </w:r>
    </w:p>
    <w:p w:rsidR="005802AB" w:rsidRPr="005678D2" w:rsidRDefault="005802AB" w:rsidP="005802AB">
      <w:pPr>
        <w:jc w:val="both"/>
        <w:rPr>
          <w:rFonts w:ascii="Trebuchet MS" w:hAnsi="Trebuchet MS"/>
          <w:sz w:val="8"/>
          <w:szCs w:val="8"/>
          <w:lang w:val="en-GB"/>
        </w:rPr>
      </w:pPr>
    </w:p>
    <w:p w:rsidR="005802AB" w:rsidRPr="001271FD" w:rsidRDefault="005802AB" w:rsidP="005802AB">
      <w:pPr>
        <w:pStyle w:val="Default"/>
        <w:jc w:val="both"/>
        <w:rPr>
          <w:rFonts w:ascii="Trebuchet MS" w:hAnsi="Trebuchet MS" w:cs="Arial"/>
          <w:b/>
          <w:color w:val="365F91"/>
          <w:sz w:val="22"/>
          <w:szCs w:val="22"/>
          <w:lang w:val="en-GB"/>
        </w:rPr>
      </w:pPr>
      <w:r w:rsidRPr="00BF64ED">
        <w:rPr>
          <w:rFonts w:ascii="Trebuchet MS" w:eastAsia="Times New Roman" w:hAnsi="Trebuchet MS" w:cs="Times New Roman"/>
          <w:color w:val="auto"/>
          <w:lang w:val="en-GB" w:eastAsia="es-ES"/>
        </w:rPr>
        <w:t>An analysis of the intervention logic and the links between the outcomes, outputs, activities and inputs show that the project design reflects interventions that target both the “</w:t>
      </w:r>
      <w:r w:rsidRPr="00611017">
        <w:rPr>
          <w:rFonts w:ascii="Trebuchet MS" w:eastAsia="Times New Roman" w:hAnsi="Trebuchet MS" w:cs="Times New Roman"/>
          <w:i/>
          <w:color w:val="auto"/>
          <w:lang w:val="en-GB" w:eastAsia="es-ES"/>
        </w:rPr>
        <w:t>right holders</w:t>
      </w:r>
      <w:r w:rsidRPr="00BF64ED">
        <w:rPr>
          <w:rFonts w:ascii="Trebuchet MS" w:eastAsia="Times New Roman" w:hAnsi="Trebuchet MS" w:cs="Times New Roman"/>
          <w:color w:val="auto"/>
          <w:lang w:val="en-GB" w:eastAsia="es-ES"/>
        </w:rPr>
        <w:t>”</w:t>
      </w:r>
      <w:r w:rsidRPr="00BF64ED">
        <w:rPr>
          <w:rFonts w:ascii="Trebuchet MS" w:hAnsi="Trebuchet MS"/>
          <w:lang w:val="en-GB"/>
        </w:rPr>
        <w:t xml:space="preserve"> (beneficiaries, elderly people of project sites) </w:t>
      </w:r>
      <w:r w:rsidRPr="00BF64ED">
        <w:rPr>
          <w:rFonts w:ascii="Trebuchet MS" w:eastAsia="Times New Roman" w:hAnsi="Trebuchet MS" w:cs="Times New Roman"/>
          <w:color w:val="auto"/>
          <w:lang w:val="en-GB" w:eastAsia="es-ES"/>
        </w:rPr>
        <w:t>and “</w:t>
      </w:r>
      <w:r w:rsidRPr="00611017">
        <w:rPr>
          <w:rFonts w:ascii="Trebuchet MS" w:eastAsia="Times New Roman" w:hAnsi="Trebuchet MS" w:cs="Times New Roman"/>
          <w:i/>
          <w:color w:val="auto"/>
          <w:lang w:val="en-GB" w:eastAsia="es-ES"/>
        </w:rPr>
        <w:t>duty bearers</w:t>
      </w:r>
      <w:r w:rsidRPr="00BF64ED">
        <w:rPr>
          <w:rFonts w:ascii="Trebuchet MS" w:eastAsia="Times New Roman" w:hAnsi="Trebuchet MS" w:cs="Times New Roman"/>
          <w:color w:val="auto"/>
          <w:lang w:val="en-GB" w:eastAsia="es-ES"/>
        </w:rPr>
        <w:t>”</w:t>
      </w:r>
      <w:r w:rsidRPr="00BF64ED">
        <w:rPr>
          <w:rFonts w:ascii="Trebuchet MS" w:hAnsi="Trebuchet MS"/>
          <w:lang w:val="en-GB"/>
        </w:rPr>
        <w:t xml:space="preserve"> (for instance, MDTs and national). </w:t>
      </w:r>
      <w:r w:rsidRPr="00BF64ED">
        <w:rPr>
          <w:rFonts w:ascii="Trebuchet MS" w:eastAsia="Times New Roman" w:hAnsi="Trebuchet MS" w:cs="Times New Roman"/>
          <w:color w:val="auto"/>
          <w:lang w:val="en-GB" w:eastAsia="es-ES"/>
        </w:rPr>
        <w:t>The project design reflects the targets and log frame indicators and takes into consideration the potential of the human resources involved in the project implementation</w:t>
      </w:r>
      <w:r>
        <w:rPr>
          <w:rFonts w:ascii="Trebuchet MS" w:hAnsi="Trebuchet MS"/>
          <w:sz w:val="22"/>
          <w:szCs w:val="22"/>
          <w:lang w:val="en-GB"/>
        </w:rPr>
        <w:t xml:space="preserve">. </w:t>
      </w:r>
    </w:p>
    <w:p w:rsidR="00FA4D52" w:rsidRDefault="00BF5F11" w:rsidP="00EC09CD">
      <w:pPr>
        <w:rPr>
          <w:rFonts w:ascii="Trebuchet MS" w:hAnsi="Trebuchet MS"/>
          <w:lang w:val="en-GB"/>
        </w:rPr>
      </w:pPr>
      <w:r w:rsidRPr="00BF64ED">
        <w:rPr>
          <w:rFonts w:ascii="Trebuchet MS" w:hAnsi="Trebuchet MS"/>
          <w:lang w:val="en-GB"/>
        </w:rPr>
        <w:lastRenderedPageBreak/>
        <w:t>Project interventions, such as: subject knowledge trainings, research, roundtables with key stakeholders</w:t>
      </w:r>
      <w:r>
        <w:rPr>
          <w:rFonts w:ascii="Trebuchet MS" w:hAnsi="Trebuchet MS"/>
          <w:lang w:val="en-GB"/>
        </w:rPr>
        <w:t>,</w:t>
      </w:r>
      <w:r w:rsidRPr="00BF64ED">
        <w:rPr>
          <w:rFonts w:ascii="Trebuchet MS" w:hAnsi="Trebuchet MS"/>
          <w:lang w:val="en-GB"/>
        </w:rPr>
        <w:t xml:space="preserve"> including members of MDT</w:t>
      </w:r>
      <w:r>
        <w:rPr>
          <w:rFonts w:ascii="Trebuchet MS" w:hAnsi="Trebuchet MS"/>
          <w:lang w:val="en-GB"/>
        </w:rPr>
        <w:t>s</w:t>
      </w:r>
      <w:r w:rsidRPr="00BF64ED">
        <w:rPr>
          <w:rFonts w:ascii="Trebuchet MS" w:hAnsi="Trebuchet MS"/>
          <w:lang w:val="en-GB"/>
        </w:rPr>
        <w:t>, OPG</w:t>
      </w:r>
      <w:r>
        <w:rPr>
          <w:rFonts w:ascii="Trebuchet MS" w:hAnsi="Trebuchet MS"/>
          <w:lang w:val="en-GB"/>
        </w:rPr>
        <w:t>s</w:t>
      </w:r>
      <w:r w:rsidRPr="00BF64ED">
        <w:rPr>
          <w:rFonts w:ascii="Trebuchet MS" w:hAnsi="Trebuchet MS"/>
          <w:lang w:val="en-GB"/>
        </w:rPr>
        <w:t xml:space="preserve"> meetings</w:t>
      </w:r>
      <w:r w:rsidRPr="00BF64ED">
        <w:rPr>
          <w:rFonts w:ascii="Arial" w:hAnsi="Arial" w:cs="Arial"/>
          <w:iCs/>
        </w:rPr>
        <w:t xml:space="preserve">, </w:t>
      </w:r>
      <w:r w:rsidRPr="00BF64ED">
        <w:rPr>
          <w:rFonts w:ascii="Trebuchet MS" w:hAnsi="Trebuchet MS"/>
          <w:lang w:val="en-GB"/>
        </w:rPr>
        <w:t>home visits, awareness raising public events/campaigns proved to be highly relevant in addressing the needs of the target group</w:t>
      </w:r>
      <w:r>
        <w:rPr>
          <w:rFonts w:ascii="Trebuchet MS" w:hAnsi="Trebuchet MS"/>
          <w:lang w:val="en-GB"/>
        </w:rPr>
        <w:t xml:space="preserve"> </w:t>
      </w:r>
      <w:r w:rsidRPr="00BF64ED">
        <w:rPr>
          <w:rFonts w:ascii="Trebuchet MS" w:hAnsi="Trebuchet MS"/>
          <w:lang w:val="en-GB"/>
        </w:rPr>
        <w:t>and reaching project objectives</w:t>
      </w:r>
      <w:r>
        <w:rPr>
          <w:rFonts w:ascii="Trebuchet MS" w:hAnsi="Trebuchet MS"/>
          <w:lang w:val="en-GB"/>
        </w:rPr>
        <w:t>.</w:t>
      </w:r>
    </w:p>
    <w:p w:rsidR="00BF5F11" w:rsidRDefault="00BF5F11" w:rsidP="00BF5F11">
      <w:pPr>
        <w:jc w:val="both"/>
        <w:rPr>
          <w:rFonts w:ascii="Trebuchet MS" w:hAnsi="Trebuchet MS"/>
          <w:b/>
          <w:lang w:val="en-GB"/>
        </w:rPr>
      </w:pPr>
      <w:r w:rsidRPr="00D970DA">
        <w:rPr>
          <w:rFonts w:ascii="Trebuchet MS" w:hAnsi="Trebuchet MS"/>
          <w:lang w:val="en-GB"/>
        </w:rPr>
        <w:t xml:space="preserve">It is worth mentioning, that, and the key stakeholders view the project as relevant, important and needs based. </w:t>
      </w:r>
      <w:r w:rsidRPr="003C1B7D">
        <w:rPr>
          <w:rFonts w:ascii="Trebuchet MS" w:hAnsi="Trebuchet MS"/>
          <w:b/>
          <w:i/>
          <w:lang w:val="en-GB"/>
        </w:rPr>
        <w:t xml:space="preserve">The external evaluation revealed that </w:t>
      </w:r>
      <w:r w:rsidRPr="00BF5F11">
        <w:rPr>
          <w:rFonts w:ascii="Trebuchet MS" w:hAnsi="Trebuchet MS"/>
          <w:b/>
          <w:i/>
          <w:u w:val="single"/>
          <w:lang w:val="en-GB"/>
        </w:rPr>
        <w:t>the project scored well at all components</w:t>
      </w:r>
      <w:r w:rsidRPr="003C1B7D">
        <w:rPr>
          <w:rFonts w:ascii="Trebuchet MS" w:hAnsi="Trebuchet MS"/>
          <w:b/>
          <w:i/>
          <w:lang w:val="en-GB"/>
        </w:rPr>
        <w:t xml:space="preserve"> </w:t>
      </w:r>
      <w:r>
        <w:rPr>
          <w:rFonts w:ascii="Trebuchet MS" w:hAnsi="Trebuchet MS"/>
          <w:b/>
          <w:i/>
          <w:lang w:val="en-GB"/>
        </w:rPr>
        <w:t xml:space="preserve">and it </w:t>
      </w:r>
      <w:r w:rsidRPr="003C1B7D">
        <w:rPr>
          <w:rFonts w:ascii="Trebuchet MS" w:hAnsi="Trebuchet MS"/>
          <w:b/>
          <w:i/>
          <w:lang w:val="en-GB"/>
        </w:rPr>
        <w:t xml:space="preserve">was implemented mostly according to the adjusted work plan and there were no </w:t>
      </w:r>
      <w:r>
        <w:rPr>
          <w:rFonts w:ascii="Trebuchet MS" w:hAnsi="Trebuchet MS"/>
          <w:b/>
          <w:i/>
          <w:lang w:val="en-GB"/>
        </w:rPr>
        <w:t xml:space="preserve">significant </w:t>
      </w:r>
      <w:r w:rsidRPr="003C1B7D">
        <w:rPr>
          <w:rFonts w:ascii="Trebuchet MS" w:hAnsi="Trebuchet MS"/>
          <w:b/>
          <w:i/>
          <w:lang w:val="en-GB"/>
        </w:rPr>
        <w:t>deviations from the fine-tuned project design.</w:t>
      </w:r>
      <w:r w:rsidRPr="003C1B7D">
        <w:rPr>
          <w:rFonts w:ascii="Trebuchet MS" w:hAnsi="Trebuchet MS"/>
          <w:b/>
          <w:lang w:val="en-GB"/>
        </w:rPr>
        <w:t xml:space="preserve"> </w:t>
      </w:r>
    </w:p>
    <w:p w:rsidR="00BF5F11" w:rsidRDefault="00BF5F11" w:rsidP="00BF5F11">
      <w:pPr>
        <w:jc w:val="both"/>
        <w:rPr>
          <w:rFonts w:ascii="Trebuchet MS" w:hAnsi="Trebuchet MS"/>
          <w:lang w:val="en-GB"/>
        </w:rPr>
      </w:pPr>
      <w:r>
        <w:rPr>
          <w:rFonts w:ascii="Trebuchet MS" w:hAnsi="Trebuchet MS"/>
          <w:lang w:val="en-GB"/>
        </w:rPr>
        <w:t>The project managed to deliver all planned activities under all three project components</w:t>
      </w:r>
      <w:r w:rsidRPr="008B13E6">
        <w:rPr>
          <w:rFonts w:ascii="Trebuchet MS" w:hAnsi="Trebuchet MS"/>
          <w:lang w:val="en-GB"/>
        </w:rPr>
        <w:t xml:space="preserve"> </w:t>
      </w:r>
      <w:r>
        <w:rPr>
          <w:rFonts w:ascii="Trebuchet MS" w:hAnsi="Trebuchet MS"/>
          <w:lang w:val="en-GB"/>
        </w:rPr>
        <w:t>and it</w:t>
      </w:r>
      <w:r w:rsidRPr="008B13E6">
        <w:rPr>
          <w:rFonts w:ascii="Trebuchet MS" w:hAnsi="Trebuchet MS"/>
          <w:lang w:val="en-GB"/>
        </w:rPr>
        <w:t xml:space="preserve"> involved key actors and achieved appreciable results, particularly at t</w:t>
      </w:r>
      <w:r>
        <w:rPr>
          <w:rFonts w:ascii="Trebuchet MS" w:hAnsi="Trebuchet MS"/>
          <w:lang w:val="en-GB"/>
        </w:rPr>
        <w:t>he local level (project sites).</w:t>
      </w:r>
    </w:p>
    <w:p w:rsidR="007F6528" w:rsidRDefault="007F6528" w:rsidP="00BF5F11">
      <w:pPr>
        <w:jc w:val="both"/>
        <w:rPr>
          <w:rFonts w:ascii="Trebuchet MS" w:hAnsi="Trebuchet MS" w:cs="Tahoma"/>
        </w:rPr>
      </w:pPr>
      <w:r w:rsidRPr="00527D95">
        <w:rPr>
          <w:rFonts w:ascii="Trebuchet MS" w:hAnsi="Trebuchet MS"/>
          <w:lang w:val="en-GB"/>
        </w:rPr>
        <w:t>The project created a satisfactory level of visibility through providing public campaigns, spreading informational leaflets, seminars,</w:t>
      </w:r>
      <w:r>
        <w:rPr>
          <w:rFonts w:ascii="Trebuchet MS" w:hAnsi="Trebuchet MS"/>
          <w:lang w:val="en-GB"/>
        </w:rPr>
        <w:t xml:space="preserve"> roundtables and</w:t>
      </w:r>
      <w:r w:rsidRPr="00527D95">
        <w:rPr>
          <w:rFonts w:ascii="Trebuchet MS" w:hAnsi="Trebuchet MS"/>
          <w:lang w:val="en-GB"/>
        </w:rPr>
        <w:t xml:space="preserve"> meeting with the officials, participating to the TV shows and other public events etc. A big part of success is due to the dedication of the local volunteers</w:t>
      </w:r>
      <w:r>
        <w:rPr>
          <w:rFonts w:ascii="Trebuchet MS" w:hAnsi="Trebuchet MS"/>
          <w:lang w:val="en-GB"/>
        </w:rPr>
        <w:t>, good cooperation between the two key partners HelpAge International Moldova and Gender Center</w:t>
      </w:r>
      <w:r w:rsidRPr="00527D95">
        <w:rPr>
          <w:rFonts w:ascii="Trebuchet MS" w:hAnsi="Trebuchet MS"/>
          <w:lang w:val="en-GB"/>
        </w:rPr>
        <w:t xml:space="preserve"> and </w:t>
      </w:r>
      <w:r>
        <w:rPr>
          <w:rFonts w:ascii="Trebuchet MS" w:hAnsi="Trebuchet MS"/>
          <w:lang w:val="en-GB"/>
        </w:rPr>
        <w:t xml:space="preserve">the </w:t>
      </w:r>
      <w:r w:rsidRPr="00527D95">
        <w:rPr>
          <w:rFonts w:ascii="Trebuchet MS" w:hAnsi="Trebuchet MS"/>
          <w:lang w:val="en-GB"/>
        </w:rPr>
        <w:t>efficient technical and managerial support provided by the project team</w:t>
      </w:r>
      <w:r>
        <w:rPr>
          <w:rFonts w:ascii="Trebuchet MS" w:hAnsi="Trebuchet MS"/>
          <w:lang w:val="en-GB"/>
        </w:rPr>
        <w:t xml:space="preserve"> to the local implementing partners</w:t>
      </w:r>
    </w:p>
    <w:p w:rsidR="00BF5F11" w:rsidRPr="003C2C7D" w:rsidRDefault="00BF5F11" w:rsidP="00BF5F11">
      <w:pPr>
        <w:pStyle w:val="21"/>
        <w:spacing w:before="120" w:line="240" w:lineRule="auto"/>
        <w:jc w:val="both"/>
        <w:rPr>
          <w:rFonts w:ascii="Trebuchet MS" w:hAnsi="Trebuchet MS"/>
          <w:lang w:val="en-GB"/>
        </w:rPr>
      </w:pPr>
      <w:r w:rsidRPr="003C2C7D">
        <w:rPr>
          <w:rFonts w:ascii="Trebuchet MS" w:hAnsi="Trebuchet MS"/>
          <w:lang w:val="en-GB"/>
        </w:rPr>
        <w:t xml:space="preserve">As a result of the project interventions, participants perceive better the rights of older people within the international human rights framework and national legal framework.  They acquired subject knowledge about the abuse of older people, violations of their rights, cases of discrimination, domestic violence and practical ways to address these irregularities.  A special focus was put </w:t>
      </w:r>
      <w:r>
        <w:rPr>
          <w:rFonts w:ascii="Trebuchet MS" w:hAnsi="Trebuchet MS"/>
          <w:lang w:val="en-GB"/>
        </w:rPr>
        <w:t xml:space="preserve">by the project </w:t>
      </w:r>
      <w:r w:rsidRPr="003C2C7D">
        <w:rPr>
          <w:rFonts w:ascii="Trebuchet MS" w:hAnsi="Trebuchet MS"/>
          <w:lang w:val="en-GB"/>
        </w:rPr>
        <w:t xml:space="preserve">on the role of older volunteer groups to raise awareness on elder abuse in their communities, identify cases of domestic violence and refer them to the relevant service providers.       </w:t>
      </w:r>
    </w:p>
    <w:p w:rsidR="005802AB" w:rsidRDefault="00BF5F11" w:rsidP="00BF5F11">
      <w:pPr>
        <w:jc w:val="both"/>
        <w:rPr>
          <w:rFonts w:ascii="Trebuchet MS" w:hAnsi="Trebuchet MS"/>
        </w:rPr>
      </w:pPr>
      <w:r>
        <w:rPr>
          <w:rFonts w:ascii="Trebuchet MS" w:hAnsi="Trebuchet MS"/>
        </w:rPr>
        <w:t>Evaluation proves that the interactive trainings helped participants to get knowledge about</w:t>
      </w:r>
      <w:r w:rsidRPr="003C2C7D">
        <w:rPr>
          <w:rFonts w:ascii="Trebuchet MS" w:hAnsi="Trebuchet MS"/>
        </w:rPr>
        <w:t xml:space="preserve"> national and international engagement and to</w:t>
      </w:r>
      <w:r>
        <w:rPr>
          <w:rFonts w:ascii="Trebuchet MS" w:hAnsi="Trebuchet MS"/>
        </w:rPr>
        <w:t xml:space="preserve"> develop their communication and advocacy campaigning skills, practicing development </w:t>
      </w:r>
      <w:r w:rsidRPr="003C2C7D">
        <w:rPr>
          <w:rFonts w:ascii="Trebuchet MS" w:hAnsi="Trebuchet MS"/>
        </w:rPr>
        <w:t xml:space="preserve">and delivery of the key advocacy messages, development of an advocacy communication plan etc. They also learned about various communication tools and audiences for public campaigns, especially for the two </w:t>
      </w:r>
      <w:r>
        <w:rPr>
          <w:rFonts w:ascii="Trebuchet MS" w:hAnsi="Trebuchet MS"/>
        </w:rPr>
        <w:t>main campaigns of the project</w:t>
      </w:r>
      <w:r>
        <w:rPr>
          <w:rFonts w:ascii="Trebuchet MS" w:hAnsi="Trebuchet MS"/>
          <w:i/>
        </w:rPr>
        <w:t xml:space="preserve">, </w:t>
      </w:r>
      <w:r w:rsidRPr="00096921">
        <w:rPr>
          <w:rFonts w:ascii="Trebuchet MS" w:hAnsi="Trebuchet MS"/>
        </w:rPr>
        <w:t xml:space="preserve">which represented the practical use of the </w:t>
      </w:r>
      <w:r>
        <w:rPr>
          <w:rFonts w:ascii="Trebuchet MS" w:hAnsi="Trebuchet MS"/>
        </w:rPr>
        <w:t xml:space="preserve">previously </w:t>
      </w:r>
      <w:r w:rsidRPr="00096921">
        <w:rPr>
          <w:rFonts w:ascii="Trebuchet MS" w:hAnsi="Trebuchet MS"/>
        </w:rPr>
        <w:t xml:space="preserve">information acquired and </w:t>
      </w:r>
      <w:r>
        <w:rPr>
          <w:rFonts w:ascii="Trebuchet MS" w:hAnsi="Trebuchet MS"/>
        </w:rPr>
        <w:t>skill</w:t>
      </w:r>
      <w:r w:rsidRPr="00096921">
        <w:rPr>
          <w:rFonts w:ascii="Trebuchet MS" w:hAnsi="Trebuchet MS"/>
        </w:rPr>
        <w:t>s developed.</w:t>
      </w:r>
    </w:p>
    <w:p w:rsidR="00BF5F11" w:rsidRPr="007F6528" w:rsidRDefault="00BF5F11" w:rsidP="00BF5F11">
      <w:pPr>
        <w:rPr>
          <w:rFonts w:ascii="Trebuchet MS" w:hAnsi="Trebuchet MS" w:cs="Tahoma"/>
          <w:sz w:val="10"/>
          <w:szCs w:val="10"/>
        </w:rPr>
      </w:pPr>
    </w:p>
    <w:p w:rsidR="007F6528" w:rsidRDefault="007F6528" w:rsidP="007F6528">
      <w:pPr>
        <w:jc w:val="both"/>
        <w:outlineLvl w:val="0"/>
        <w:rPr>
          <w:rFonts w:ascii="Trebuchet MS" w:hAnsi="Trebuchet MS"/>
          <w:lang w:val="en-GB"/>
        </w:rPr>
      </w:pPr>
      <w:r>
        <w:rPr>
          <w:rFonts w:ascii="Trebuchet MS" w:hAnsi="Trebuchet MS"/>
          <w:lang w:val="en-GB"/>
        </w:rPr>
        <w:t xml:space="preserve">As an additional value of the project could be perceived two additional initiatives developed by the project, caused by the budget saving: Social Theatre and Sociological Research entitled «Discrimination, Abuse and Violence against elderly people”. It turned to be </w:t>
      </w:r>
      <w:proofErr w:type="gramStart"/>
      <w:r w:rsidR="00466719">
        <w:rPr>
          <w:rFonts w:ascii="Trebuchet MS" w:hAnsi="Trebuchet MS"/>
          <w:lang w:val="en-GB"/>
        </w:rPr>
        <w:t>a ”</w:t>
      </w:r>
      <w:proofErr w:type="gramEnd"/>
      <w:r>
        <w:rPr>
          <w:rFonts w:ascii="Trebuchet MS" w:hAnsi="Trebuchet MS"/>
          <w:lang w:val="en-GB"/>
        </w:rPr>
        <w:t xml:space="preserve">wake up call”, because it reflected the elderly abuse issues in the society. </w:t>
      </w:r>
    </w:p>
    <w:p w:rsidR="007F6528" w:rsidRPr="003806A3" w:rsidRDefault="007F6528" w:rsidP="007F6528">
      <w:pPr>
        <w:jc w:val="both"/>
        <w:outlineLvl w:val="0"/>
        <w:rPr>
          <w:rFonts w:ascii="Trebuchet MS" w:hAnsi="Trebuchet MS"/>
          <w:sz w:val="10"/>
          <w:szCs w:val="10"/>
          <w:lang w:val="en-GB"/>
        </w:rPr>
      </w:pPr>
    </w:p>
    <w:p w:rsidR="007F6528" w:rsidRDefault="007F6528" w:rsidP="007F6528">
      <w:pPr>
        <w:jc w:val="both"/>
        <w:outlineLvl w:val="0"/>
        <w:rPr>
          <w:rFonts w:ascii="Trebuchet MS" w:hAnsi="Trebuchet MS"/>
          <w:lang w:val="en-GB"/>
        </w:rPr>
      </w:pPr>
      <w:r>
        <w:rPr>
          <w:rFonts w:ascii="Trebuchet MS" w:hAnsi="Trebuchet MS"/>
          <w:lang w:val="en-GB"/>
        </w:rPr>
        <w:t>As for the Sociological Research entitled «</w:t>
      </w:r>
      <w:r w:rsidRPr="0026314C">
        <w:rPr>
          <w:rFonts w:ascii="Trebuchet MS" w:hAnsi="Trebuchet MS"/>
          <w:i/>
          <w:lang w:val="en-GB"/>
        </w:rPr>
        <w:t>Discrimination, Abuse and Violence against elderly people</w:t>
      </w:r>
      <w:r>
        <w:rPr>
          <w:rFonts w:ascii="Trebuchet MS" w:hAnsi="Trebuchet MS"/>
          <w:lang w:val="en-GB"/>
        </w:rPr>
        <w:t xml:space="preserve">”, in the opinion of the evaluator it represents an important output of the project, because it highlights such a complex issue as elderly abuse not only in the project sites, but at the national level, therefore it represents an valuable product not only as a result this project but also and first of all for some future initiatives. </w:t>
      </w:r>
    </w:p>
    <w:p w:rsidR="007F6528" w:rsidRPr="00EE4210" w:rsidRDefault="007F6528" w:rsidP="007F6528">
      <w:pPr>
        <w:jc w:val="both"/>
        <w:rPr>
          <w:rFonts w:ascii="Trebuchet MS" w:hAnsi="Trebuchet MS"/>
          <w:lang w:val="en-GB"/>
        </w:rPr>
      </w:pPr>
      <w:r>
        <w:rPr>
          <w:rFonts w:ascii="Trebuchet MS" w:hAnsi="Trebuchet MS"/>
          <w:lang w:val="en-GB"/>
        </w:rPr>
        <w:t xml:space="preserve">The research showed that the most frequent forms of abuse were identified as: physical abuse, sexual abuse, emotional abuse, abandon, and negligence.  </w:t>
      </w:r>
    </w:p>
    <w:p w:rsidR="00466719" w:rsidRDefault="00466719" w:rsidP="007F6528">
      <w:pPr>
        <w:jc w:val="both"/>
        <w:rPr>
          <w:rFonts w:ascii="Trebuchet MS" w:hAnsi="Trebuchet MS"/>
          <w:lang w:val="en-GB"/>
        </w:rPr>
      </w:pPr>
    </w:p>
    <w:p w:rsidR="00466719" w:rsidRDefault="00466719" w:rsidP="007F6528">
      <w:pPr>
        <w:jc w:val="both"/>
        <w:rPr>
          <w:rFonts w:ascii="Trebuchet MS" w:hAnsi="Trebuchet MS"/>
          <w:lang w:val="en-GB"/>
        </w:rPr>
      </w:pPr>
    </w:p>
    <w:p w:rsidR="007F6528" w:rsidRDefault="007F6528" w:rsidP="007F6528">
      <w:pPr>
        <w:jc w:val="both"/>
        <w:rPr>
          <w:rFonts w:ascii="Trebuchet MS" w:hAnsi="Trebuchet MS"/>
          <w:lang w:val="en-GB"/>
        </w:rPr>
      </w:pPr>
      <w:r>
        <w:rPr>
          <w:rFonts w:ascii="Trebuchet MS" w:hAnsi="Trebuchet MS"/>
          <w:lang w:val="en-GB"/>
        </w:rPr>
        <w:lastRenderedPageBreak/>
        <w:t>The r</w:t>
      </w:r>
      <w:r w:rsidRPr="00CD0656">
        <w:rPr>
          <w:rFonts w:ascii="Trebuchet MS" w:hAnsi="Trebuchet MS"/>
          <w:lang w:val="en-GB"/>
        </w:rPr>
        <w:t>esearch also revealed the main impediments related to identification of the</w:t>
      </w:r>
      <w:r>
        <w:rPr>
          <w:rFonts w:ascii="Trebuchet MS" w:hAnsi="Trebuchet MS"/>
          <w:lang w:val="en-GB"/>
        </w:rPr>
        <w:t xml:space="preserve"> cases of abuse and</w:t>
      </w:r>
      <w:r w:rsidRPr="00CD0656">
        <w:rPr>
          <w:rFonts w:ascii="Trebuchet MS" w:hAnsi="Trebuchet MS"/>
          <w:lang w:val="en-GB"/>
        </w:rPr>
        <w:t xml:space="preserve"> violence against OP:</w:t>
      </w:r>
      <w:r>
        <w:rPr>
          <w:rFonts w:ascii="Trebuchet MS" w:hAnsi="Trebuchet MS"/>
          <w:lang w:val="en-GB"/>
        </w:rPr>
        <w:t xml:space="preserve"> </w:t>
      </w:r>
      <w:r w:rsidRPr="00C92BF9">
        <w:rPr>
          <w:rFonts w:ascii="Trebuchet MS" w:hAnsi="Trebuchet MS"/>
          <w:lang w:val="en-GB"/>
        </w:rPr>
        <w:t>Lack of statistics related to the elderly abuse</w:t>
      </w:r>
      <w:r>
        <w:rPr>
          <w:rFonts w:ascii="Trebuchet MS" w:hAnsi="Trebuchet MS"/>
          <w:lang w:val="en-GB"/>
        </w:rPr>
        <w:t xml:space="preserve">; </w:t>
      </w:r>
      <w:r w:rsidRPr="00C92BF9">
        <w:rPr>
          <w:rFonts w:ascii="Trebuchet MS" w:hAnsi="Trebuchet MS"/>
          <w:lang w:val="en-GB"/>
        </w:rPr>
        <w:t>Reluctance of the victims to inform (caused by the shame and/or fear)</w:t>
      </w:r>
      <w:r>
        <w:rPr>
          <w:rFonts w:ascii="Trebuchet MS" w:hAnsi="Trebuchet MS"/>
          <w:lang w:val="en-GB"/>
        </w:rPr>
        <w:t xml:space="preserve"> and </w:t>
      </w:r>
      <w:r w:rsidRPr="00C92BF9">
        <w:rPr>
          <w:rFonts w:ascii="Trebuchet MS" w:hAnsi="Trebuchet MS"/>
          <w:lang w:val="en-GB"/>
        </w:rPr>
        <w:t>the tolerance of the society toward elderly abuse issues</w:t>
      </w:r>
      <w:r>
        <w:rPr>
          <w:rFonts w:ascii="Trebuchet MS" w:hAnsi="Trebuchet MS"/>
          <w:lang w:val="en-GB"/>
        </w:rPr>
        <w:t xml:space="preserve"> etc. </w:t>
      </w:r>
      <w:r w:rsidRPr="00C92BF9">
        <w:rPr>
          <w:rFonts w:ascii="Trebuchet MS" w:hAnsi="Trebuchet MS"/>
          <w:lang w:val="en-GB"/>
        </w:rPr>
        <w:t xml:space="preserve"> </w:t>
      </w:r>
    </w:p>
    <w:p w:rsidR="007F6528" w:rsidRPr="007F6528" w:rsidRDefault="007F6528" w:rsidP="00BF5F11">
      <w:pPr>
        <w:rPr>
          <w:rFonts w:ascii="Trebuchet MS" w:hAnsi="Trebuchet MS" w:cs="Tahoma"/>
          <w:sz w:val="16"/>
          <w:szCs w:val="16"/>
        </w:rPr>
      </w:pPr>
    </w:p>
    <w:p w:rsidR="007F6528" w:rsidRDefault="007F6528" w:rsidP="007F6528">
      <w:pPr>
        <w:jc w:val="both"/>
        <w:rPr>
          <w:rFonts w:ascii="Trebuchet MS" w:hAnsi="Trebuchet MS"/>
          <w:lang w:val="en-GB"/>
        </w:rPr>
      </w:pPr>
      <w:r>
        <w:rPr>
          <w:rFonts w:ascii="Trebuchet MS" w:hAnsi="Trebuchet MS"/>
          <w:lang w:val="en-GB"/>
        </w:rPr>
        <w:t>In conclusion, the project was effective under all</w:t>
      </w:r>
      <w:r w:rsidRPr="009A2F0F">
        <w:rPr>
          <w:rFonts w:ascii="Trebuchet MS" w:hAnsi="Trebuchet MS"/>
          <w:lang w:val="en-GB"/>
        </w:rPr>
        <w:t xml:space="preserve"> project component</w:t>
      </w:r>
      <w:r>
        <w:rPr>
          <w:rFonts w:ascii="Trebuchet MS" w:hAnsi="Trebuchet MS"/>
          <w:lang w:val="en-GB"/>
        </w:rPr>
        <w:t>s</w:t>
      </w:r>
      <w:r w:rsidRPr="009A2F0F">
        <w:rPr>
          <w:rFonts w:ascii="Trebuchet MS" w:hAnsi="Trebuchet MS"/>
          <w:lang w:val="en-GB"/>
        </w:rPr>
        <w:t xml:space="preserve"> and the results are in the line with those initially planned. As an effect of the project public campaigns and joint activities with key actors, it was increased the awareness about the elderly abuse both at the national and local levels, however the project represents a small drop and the elderly abuse is still an actual problem for the RM, therefore further similar actions should be undertaken. </w:t>
      </w:r>
    </w:p>
    <w:p w:rsidR="000463A8" w:rsidRPr="00EC5E77" w:rsidRDefault="000463A8" w:rsidP="007F6528">
      <w:pPr>
        <w:jc w:val="both"/>
        <w:rPr>
          <w:rFonts w:ascii="Trebuchet MS" w:hAnsi="Trebuchet MS"/>
          <w:sz w:val="16"/>
          <w:szCs w:val="16"/>
          <w:lang w:val="en-GB"/>
        </w:rPr>
      </w:pPr>
    </w:p>
    <w:p w:rsidR="00EC5E77" w:rsidRDefault="00EC5E77" w:rsidP="007F6528">
      <w:pPr>
        <w:jc w:val="both"/>
        <w:rPr>
          <w:rFonts w:ascii="Trebuchet MS" w:hAnsi="Trebuchet MS"/>
          <w:lang w:val="en-GB"/>
        </w:rPr>
      </w:pPr>
      <w:r w:rsidRPr="00EC5E77">
        <w:rPr>
          <w:rFonts w:ascii="Trebuchet MS" w:hAnsi="Trebuchet MS"/>
          <w:lang w:val="en-GB"/>
        </w:rPr>
        <w:t>Based on the findings and conclusion</w:t>
      </w:r>
      <w:r>
        <w:rPr>
          <w:rFonts w:ascii="Trebuchet MS" w:hAnsi="Trebuchet MS"/>
          <w:lang w:val="en-GB"/>
        </w:rPr>
        <w:t>s of the final project evaluation</w:t>
      </w:r>
      <w:r w:rsidRPr="00EC5E77">
        <w:rPr>
          <w:rFonts w:ascii="Trebuchet MS" w:hAnsi="Trebuchet MS"/>
          <w:lang w:val="en-GB"/>
        </w:rPr>
        <w:t xml:space="preserve"> the recommendations set forth in the report are to:  </w:t>
      </w:r>
    </w:p>
    <w:p w:rsidR="000463A8" w:rsidRPr="00EC5E77" w:rsidRDefault="00EC5E77" w:rsidP="00EC5E77">
      <w:pPr>
        <w:pStyle w:val="afc"/>
        <w:numPr>
          <w:ilvl w:val="0"/>
          <w:numId w:val="27"/>
        </w:numPr>
        <w:jc w:val="both"/>
        <w:rPr>
          <w:rFonts w:ascii="Trebuchet MS" w:hAnsi="Trebuchet MS"/>
          <w:lang w:val="en-GB"/>
        </w:rPr>
      </w:pPr>
      <w:r w:rsidRPr="00EC5E77">
        <w:rPr>
          <w:rFonts w:ascii="Trebuchet MS" w:hAnsi="Trebuchet MS"/>
          <w:lang w:val="en-GB"/>
        </w:rPr>
        <w:t>Consult Strategic Plan of UN Women (2015-2017) and synchronize/fine tune HAI priorities with UN Women.</w:t>
      </w:r>
    </w:p>
    <w:p w:rsidR="00EC5E77" w:rsidRPr="00EC5E77" w:rsidRDefault="00EC5E77" w:rsidP="00EC5E77">
      <w:pPr>
        <w:pStyle w:val="afc"/>
        <w:numPr>
          <w:ilvl w:val="0"/>
          <w:numId w:val="27"/>
        </w:numPr>
        <w:jc w:val="both"/>
        <w:rPr>
          <w:rFonts w:ascii="Trebuchet MS" w:hAnsi="Trebuchet MS"/>
          <w:lang w:val="en-GB"/>
        </w:rPr>
      </w:pPr>
      <w:r w:rsidRPr="00EC5E77">
        <w:rPr>
          <w:rFonts w:ascii="Trebuchet MS" w:hAnsi="Trebuchet MS"/>
          <w:lang w:val="en-GB"/>
        </w:rPr>
        <w:t>Use the findings of the sociological research for development of other new initiatives on elderly people abuse.</w:t>
      </w:r>
    </w:p>
    <w:p w:rsidR="00EC5E77" w:rsidRPr="00EC5E77" w:rsidRDefault="00EC5E77" w:rsidP="00EC5E77">
      <w:pPr>
        <w:pStyle w:val="afc"/>
        <w:numPr>
          <w:ilvl w:val="0"/>
          <w:numId w:val="27"/>
        </w:numPr>
        <w:jc w:val="both"/>
        <w:rPr>
          <w:rFonts w:ascii="Trebuchet MS" w:hAnsi="Trebuchet MS"/>
          <w:lang w:val="en-GB"/>
        </w:rPr>
      </w:pPr>
      <w:r w:rsidRPr="00EC5E77">
        <w:rPr>
          <w:rFonts w:ascii="Trebuchet MS" w:hAnsi="Trebuchet MS"/>
          <w:lang w:val="en-GB"/>
        </w:rPr>
        <w:t>Lobby for disaggregation of the DV cases by age.</w:t>
      </w:r>
    </w:p>
    <w:p w:rsidR="00EC5E77" w:rsidRPr="00EC5E77" w:rsidRDefault="00EC5E77" w:rsidP="00EC5E77">
      <w:pPr>
        <w:pStyle w:val="afc"/>
        <w:numPr>
          <w:ilvl w:val="0"/>
          <w:numId w:val="27"/>
        </w:numPr>
        <w:jc w:val="both"/>
        <w:rPr>
          <w:rFonts w:ascii="Trebuchet MS" w:hAnsi="Trebuchet MS"/>
          <w:lang w:val="en-GB"/>
        </w:rPr>
      </w:pPr>
      <w:r w:rsidRPr="00EC5E77">
        <w:rPr>
          <w:rFonts w:ascii="Trebuchet MS" w:hAnsi="Trebuchet MS"/>
          <w:lang w:val="en-GB"/>
        </w:rPr>
        <w:t>Intensify the cooperation between the OPGs and MDTs.</w:t>
      </w:r>
    </w:p>
    <w:p w:rsidR="00EC5E77" w:rsidRPr="00EC5E77" w:rsidRDefault="00EC5E77" w:rsidP="00EC5E77">
      <w:pPr>
        <w:pStyle w:val="afc"/>
        <w:numPr>
          <w:ilvl w:val="0"/>
          <w:numId w:val="27"/>
        </w:numPr>
        <w:jc w:val="both"/>
        <w:rPr>
          <w:rFonts w:ascii="Trebuchet MS" w:hAnsi="Trebuchet MS"/>
          <w:lang w:val="en-GB"/>
        </w:rPr>
      </w:pPr>
      <w:r w:rsidRPr="00EC5E77">
        <w:rPr>
          <w:rFonts w:ascii="Trebuchet MS" w:hAnsi="Trebuchet MS"/>
          <w:lang w:val="en-GB"/>
        </w:rPr>
        <w:t>Set up partnership with the National Council of the State Guaranteed Legal Support.</w:t>
      </w:r>
    </w:p>
    <w:p w:rsidR="00EC5E77" w:rsidRPr="00EC5E77" w:rsidRDefault="00EC5E77" w:rsidP="00EC5E77">
      <w:pPr>
        <w:pStyle w:val="afc"/>
        <w:numPr>
          <w:ilvl w:val="0"/>
          <w:numId w:val="27"/>
        </w:numPr>
        <w:jc w:val="both"/>
        <w:rPr>
          <w:rFonts w:ascii="Trebuchet MS" w:hAnsi="Trebuchet MS"/>
          <w:lang w:val="en-GB"/>
        </w:rPr>
      </w:pPr>
      <w:r w:rsidRPr="00EC5E77">
        <w:rPr>
          <w:rFonts w:ascii="Trebuchet MS" w:hAnsi="Trebuchet MS"/>
          <w:lang w:val="en-GB"/>
        </w:rPr>
        <w:t>Mainstream elderly people abuse in the civic education curricula.</w:t>
      </w:r>
    </w:p>
    <w:p w:rsidR="00EC5E77" w:rsidRPr="00EC5E77" w:rsidRDefault="00EC5E77" w:rsidP="00EC5E77">
      <w:pPr>
        <w:pStyle w:val="afc"/>
        <w:numPr>
          <w:ilvl w:val="0"/>
          <w:numId w:val="27"/>
        </w:numPr>
        <w:jc w:val="both"/>
        <w:rPr>
          <w:rFonts w:ascii="Trebuchet MS" w:hAnsi="Trebuchet MS"/>
          <w:lang w:val="en-GB"/>
        </w:rPr>
      </w:pPr>
      <w:r w:rsidRPr="00EC5E77">
        <w:rPr>
          <w:rFonts w:ascii="Trebuchet MS" w:hAnsi="Trebuchet MS"/>
          <w:lang w:val="en-GB"/>
        </w:rPr>
        <w:t>Provide some basic equipment for local volunteers/OPGs.</w:t>
      </w:r>
    </w:p>
    <w:p w:rsidR="00EC5E77" w:rsidRPr="00EC5E77" w:rsidRDefault="00EC5E77" w:rsidP="00EC5E77">
      <w:pPr>
        <w:pStyle w:val="afc"/>
        <w:numPr>
          <w:ilvl w:val="0"/>
          <w:numId w:val="27"/>
        </w:numPr>
        <w:jc w:val="both"/>
        <w:rPr>
          <w:rFonts w:ascii="Trebuchet MS" w:hAnsi="Trebuchet MS"/>
          <w:lang w:val="en-GB"/>
        </w:rPr>
      </w:pPr>
      <w:r w:rsidRPr="00EC5E77">
        <w:rPr>
          <w:rFonts w:ascii="Trebuchet MS" w:hAnsi="Trebuchet MS"/>
          <w:lang w:val="en-GB"/>
        </w:rPr>
        <w:t>Replicate the project and target other localities.</w:t>
      </w:r>
    </w:p>
    <w:p w:rsidR="007F6528" w:rsidRDefault="007F6528" w:rsidP="00BF5F11">
      <w:pPr>
        <w:rPr>
          <w:rFonts w:ascii="Trebuchet MS" w:hAnsi="Trebuchet MS" w:cs="Tahoma"/>
        </w:rPr>
      </w:pPr>
    </w:p>
    <w:p w:rsidR="007F6528" w:rsidRPr="00EC5E77" w:rsidRDefault="007F6528" w:rsidP="00BF5F11">
      <w:pPr>
        <w:rPr>
          <w:rFonts w:ascii="Trebuchet MS" w:hAnsi="Trebuchet MS" w:cs="Tahoma"/>
          <w:sz w:val="16"/>
          <w:szCs w:val="16"/>
        </w:rPr>
      </w:pPr>
    </w:p>
    <w:p w:rsidR="009E0B41" w:rsidRPr="00DB2CA6" w:rsidRDefault="009E0B41" w:rsidP="00341441">
      <w:pPr>
        <w:pStyle w:val="afc"/>
        <w:numPr>
          <w:ilvl w:val="0"/>
          <w:numId w:val="22"/>
        </w:numPr>
        <w:tabs>
          <w:tab w:val="left" w:pos="360"/>
          <w:tab w:val="left" w:pos="720"/>
          <w:tab w:val="left" w:pos="1440"/>
          <w:tab w:val="left" w:pos="2160"/>
          <w:tab w:val="left" w:pos="2880"/>
          <w:tab w:val="left" w:pos="3600"/>
          <w:tab w:val="left" w:pos="4320"/>
          <w:tab w:val="left" w:pos="5040"/>
        </w:tabs>
        <w:rPr>
          <w:rFonts w:ascii="Trebuchet MS" w:hAnsi="Trebuchet MS"/>
          <w:b/>
          <w:color w:val="365F91"/>
          <w:sz w:val="36"/>
          <w:szCs w:val="36"/>
          <w:lang w:val="en-GB"/>
        </w:rPr>
      </w:pPr>
      <w:r w:rsidRPr="00DB2CA6">
        <w:rPr>
          <w:rFonts w:ascii="Trebuchet MS" w:hAnsi="Trebuchet MS"/>
          <w:b/>
          <w:color w:val="365F91"/>
          <w:sz w:val="36"/>
          <w:szCs w:val="36"/>
          <w:lang w:val="en-GB"/>
        </w:rPr>
        <w:t>INTRODUCTION</w:t>
      </w:r>
    </w:p>
    <w:p w:rsidR="00341441" w:rsidRPr="0059167D" w:rsidRDefault="00341441" w:rsidP="00341441">
      <w:pPr>
        <w:pStyle w:val="afc"/>
        <w:tabs>
          <w:tab w:val="left" w:pos="360"/>
          <w:tab w:val="left" w:pos="720"/>
          <w:tab w:val="left" w:pos="1440"/>
          <w:tab w:val="left" w:pos="2160"/>
          <w:tab w:val="left" w:pos="2880"/>
          <w:tab w:val="left" w:pos="3600"/>
          <w:tab w:val="left" w:pos="4320"/>
          <w:tab w:val="left" w:pos="5040"/>
        </w:tabs>
        <w:ind w:left="1080"/>
        <w:rPr>
          <w:b/>
          <w:color w:val="365F91"/>
          <w:sz w:val="8"/>
          <w:szCs w:val="8"/>
          <w:lang w:val="en-GB"/>
        </w:rPr>
      </w:pPr>
    </w:p>
    <w:p w:rsidR="009E0B41" w:rsidRPr="009B68E4" w:rsidRDefault="009E0B41" w:rsidP="00A27F32">
      <w:pPr>
        <w:tabs>
          <w:tab w:val="left" w:pos="360"/>
          <w:tab w:val="left" w:pos="720"/>
          <w:tab w:val="left" w:pos="1440"/>
          <w:tab w:val="left" w:pos="2160"/>
          <w:tab w:val="left" w:pos="2880"/>
          <w:tab w:val="left" w:pos="3600"/>
          <w:tab w:val="left" w:pos="4320"/>
          <w:tab w:val="left" w:pos="5040"/>
        </w:tabs>
        <w:ind w:left="1440" w:hanging="1440"/>
        <w:rPr>
          <w:b/>
          <w:color w:val="365F91"/>
          <w:sz w:val="10"/>
          <w:szCs w:val="10"/>
          <w:lang w:val="en-GB"/>
        </w:rPr>
      </w:pPr>
    </w:p>
    <w:p w:rsidR="00341441" w:rsidRDefault="009E0B41" w:rsidP="00341441">
      <w:pPr>
        <w:tabs>
          <w:tab w:val="left" w:pos="270"/>
          <w:tab w:val="left" w:pos="360"/>
          <w:tab w:val="left" w:pos="720"/>
          <w:tab w:val="left" w:pos="1440"/>
          <w:tab w:val="left" w:pos="2160"/>
          <w:tab w:val="left" w:pos="2880"/>
          <w:tab w:val="left" w:pos="3600"/>
          <w:tab w:val="left" w:pos="4320"/>
          <w:tab w:val="left" w:pos="5040"/>
          <w:tab w:val="left" w:pos="5749"/>
        </w:tabs>
        <w:rPr>
          <w:b/>
          <w:color w:val="365F91"/>
          <w:lang w:val="en-GB"/>
        </w:rPr>
      </w:pPr>
      <w:r w:rsidRPr="00ED328D">
        <w:rPr>
          <w:rFonts w:ascii="Trebuchet MS" w:hAnsi="Trebuchet MS"/>
          <w:b/>
          <w:color w:val="365F91"/>
          <w:lang w:val="en-GB"/>
        </w:rPr>
        <w:t xml:space="preserve">A. Background </w:t>
      </w:r>
      <w:r>
        <w:rPr>
          <w:rFonts w:ascii="Trebuchet MS" w:hAnsi="Trebuchet MS"/>
          <w:b/>
          <w:color w:val="365F91"/>
          <w:lang w:val="en-GB"/>
        </w:rPr>
        <w:t>and project context</w:t>
      </w:r>
      <w:r w:rsidR="00341441">
        <w:rPr>
          <w:b/>
          <w:color w:val="365F91"/>
          <w:lang w:val="en-GB"/>
        </w:rPr>
        <w:t xml:space="preserve">                                                                                                             </w:t>
      </w:r>
    </w:p>
    <w:p w:rsidR="00341441" w:rsidRPr="009D3776" w:rsidRDefault="00341441" w:rsidP="00341441">
      <w:pPr>
        <w:tabs>
          <w:tab w:val="left" w:pos="270"/>
          <w:tab w:val="left" w:pos="360"/>
          <w:tab w:val="left" w:pos="720"/>
          <w:tab w:val="left" w:pos="1440"/>
          <w:tab w:val="left" w:pos="2160"/>
          <w:tab w:val="left" w:pos="2880"/>
          <w:tab w:val="left" w:pos="3600"/>
          <w:tab w:val="left" w:pos="4320"/>
          <w:tab w:val="left" w:pos="5040"/>
          <w:tab w:val="left" w:pos="5749"/>
        </w:tabs>
        <w:rPr>
          <w:b/>
          <w:color w:val="365F91"/>
          <w:sz w:val="4"/>
          <w:szCs w:val="4"/>
          <w:lang w:val="en-GB"/>
        </w:rPr>
      </w:pPr>
    </w:p>
    <w:p w:rsidR="00341441" w:rsidRPr="00BF64ED" w:rsidRDefault="00341441" w:rsidP="00BF64ED">
      <w:pPr>
        <w:tabs>
          <w:tab w:val="left" w:pos="270"/>
          <w:tab w:val="left" w:pos="360"/>
          <w:tab w:val="left" w:pos="720"/>
          <w:tab w:val="left" w:pos="1440"/>
          <w:tab w:val="left" w:pos="2160"/>
          <w:tab w:val="left" w:pos="2880"/>
          <w:tab w:val="left" w:pos="3600"/>
          <w:tab w:val="left" w:pos="4320"/>
          <w:tab w:val="left" w:pos="5040"/>
          <w:tab w:val="left" w:pos="5749"/>
        </w:tabs>
        <w:jc w:val="both"/>
        <w:rPr>
          <w:rFonts w:ascii="Trebuchet MS" w:hAnsi="Trebuchet MS"/>
        </w:rPr>
      </w:pPr>
      <w:r w:rsidRPr="00BF64ED">
        <w:rPr>
          <w:rFonts w:ascii="Trebuchet MS" w:hAnsi="Trebuchet MS"/>
        </w:rPr>
        <w:t>HelpAge International</w:t>
      </w:r>
      <w:r w:rsidR="005678D2">
        <w:rPr>
          <w:rFonts w:ascii="Trebuchet MS" w:hAnsi="Trebuchet MS"/>
        </w:rPr>
        <w:t xml:space="preserve"> </w:t>
      </w:r>
      <w:r w:rsidRPr="00BF64ED">
        <w:rPr>
          <w:rFonts w:ascii="Trebuchet MS" w:hAnsi="Trebuchet MS"/>
        </w:rPr>
        <w:t>is a world-leading expert on issues of ageing and development, poverty alleviation and human rights, with work focused on social protection and livelihoods, HIV and AIDS, discrimination and rights, emergencies, health and civil society strengthening.</w:t>
      </w:r>
      <w:r w:rsidR="00BF64ED">
        <w:rPr>
          <w:rFonts w:ascii="Trebuchet MS" w:hAnsi="Trebuchet MS"/>
        </w:rPr>
        <w:t xml:space="preserve"> </w:t>
      </w:r>
      <w:r w:rsidR="005678D2">
        <w:rPr>
          <w:rFonts w:ascii="Trebuchet MS" w:hAnsi="Trebuchet MS"/>
        </w:rPr>
        <w:t>HAI</w:t>
      </w:r>
      <w:r w:rsidRPr="00BF64ED">
        <w:rPr>
          <w:rFonts w:ascii="Trebuchet MS" w:hAnsi="Trebuchet MS"/>
        </w:rPr>
        <w:t xml:space="preserve"> helps older people claim their rights, challenge discrimination and overcome poverty, so that they can lead dignified, secure, active and healthy lives. </w:t>
      </w:r>
    </w:p>
    <w:p w:rsidR="00EC5E77" w:rsidRDefault="00341441" w:rsidP="0059167D">
      <w:pPr>
        <w:shd w:val="clear" w:color="auto" w:fill="FFFFFF"/>
        <w:jc w:val="both"/>
        <w:outlineLvl w:val="4"/>
        <w:rPr>
          <w:rFonts w:ascii="Trebuchet MS" w:hAnsi="Trebuchet MS"/>
        </w:rPr>
      </w:pPr>
      <w:r w:rsidRPr="00BF64ED">
        <w:rPr>
          <w:rFonts w:ascii="Trebuchet MS" w:hAnsi="Trebuchet MS"/>
        </w:rPr>
        <w:t>The proposal was prepared in consultation with the project Partner</w:t>
      </w:r>
      <w:r w:rsidR="005678D2">
        <w:rPr>
          <w:rFonts w:ascii="Trebuchet MS" w:hAnsi="Trebuchet MS"/>
        </w:rPr>
        <w:t xml:space="preserve"> Gender Centre</w:t>
      </w:r>
      <w:r w:rsidR="004F480F" w:rsidRPr="00BF64ED">
        <w:rPr>
          <w:rFonts w:ascii="Trebuchet MS" w:hAnsi="Trebuchet MS"/>
        </w:rPr>
        <w:t>, 8</w:t>
      </w:r>
      <w:r w:rsidRPr="00BF64ED">
        <w:rPr>
          <w:rFonts w:ascii="Trebuchet MS" w:hAnsi="Trebuchet MS"/>
        </w:rPr>
        <w:t xml:space="preserve"> Pro</w:t>
      </w:r>
      <w:r w:rsidR="004F480F" w:rsidRPr="00BF64ED">
        <w:rPr>
          <w:rFonts w:ascii="Trebuchet MS" w:hAnsi="Trebuchet MS"/>
        </w:rPr>
        <w:t>ject Associates (NGOs) and 8</w:t>
      </w:r>
      <w:r w:rsidRPr="00BF64ED">
        <w:rPr>
          <w:rFonts w:ascii="Trebuchet MS" w:hAnsi="Trebuchet MS"/>
        </w:rPr>
        <w:t xml:space="preserve"> OPGs. Consultations were also held with the M</w:t>
      </w:r>
      <w:r w:rsidR="00BF64ED">
        <w:rPr>
          <w:rFonts w:ascii="Trebuchet MS" w:hAnsi="Trebuchet MS"/>
        </w:rPr>
        <w:t>LSPF</w:t>
      </w:r>
      <w:r w:rsidR="004F480F" w:rsidRPr="00BF64ED">
        <w:rPr>
          <w:rFonts w:ascii="Trebuchet MS" w:hAnsi="Trebuchet MS"/>
        </w:rPr>
        <w:t xml:space="preserve">, </w:t>
      </w:r>
      <w:r w:rsidR="005678D2">
        <w:rPr>
          <w:rFonts w:ascii="Trebuchet MS" w:hAnsi="Trebuchet MS"/>
        </w:rPr>
        <w:t>UN Women and UNFPA</w:t>
      </w:r>
      <w:r w:rsidRPr="00BF64ED">
        <w:rPr>
          <w:rFonts w:ascii="Trebuchet MS" w:hAnsi="Trebuchet MS"/>
        </w:rPr>
        <w:t xml:space="preserve">. This consultation clearly showed that gender violence in old age is a real problem in Moldova and that the area of elder abuse is an ignored subject. </w:t>
      </w:r>
      <w:r w:rsidR="004F480F" w:rsidRPr="00BF64ED">
        <w:rPr>
          <w:rFonts w:ascii="Trebuchet MS" w:hAnsi="Trebuchet MS"/>
        </w:rPr>
        <w:t>Moldova is experiencing rapid population ageing (14 %) that is predicted to shoot up to 35% by 20</w:t>
      </w:r>
      <w:r w:rsidR="004F480F" w:rsidRPr="004F480F">
        <w:rPr>
          <w:rFonts w:ascii="Trebuchet MS" w:hAnsi="Trebuchet MS"/>
          <w:sz w:val="23"/>
          <w:szCs w:val="23"/>
          <w:lang w:val="en-GB"/>
        </w:rPr>
        <w:t>50</w:t>
      </w:r>
      <w:r w:rsidR="004F480F" w:rsidRPr="001E4072">
        <w:rPr>
          <w:rStyle w:val="a9"/>
          <w:rFonts w:ascii="Arial" w:hAnsi="Arial" w:cs="Arial"/>
          <w:sz w:val="20"/>
          <w:szCs w:val="20"/>
          <w:lang w:val="en-GB"/>
        </w:rPr>
        <w:footnoteReference w:id="1"/>
      </w:r>
      <w:r w:rsidR="004F480F" w:rsidRPr="001E4072">
        <w:rPr>
          <w:rFonts w:ascii="Arial" w:hAnsi="Arial" w:cs="Arial"/>
          <w:sz w:val="20"/>
          <w:szCs w:val="20"/>
          <w:lang w:val="en-GB"/>
        </w:rPr>
        <w:t xml:space="preserve">. </w:t>
      </w:r>
      <w:r w:rsidR="004F480F" w:rsidRPr="00BF64ED">
        <w:rPr>
          <w:rFonts w:ascii="Trebuchet MS" w:hAnsi="Trebuchet MS"/>
        </w:rPr>
        <w:t>Despite already high levels of the older population, this speed of popu</w:t>
      </w:r>
      <w:r w:rsidR="005678D2">
        <w:rPr>
          <w:rFonts w:ascii="Trebuchet MS" w:hAnsi="Trebuchet MS"/>
        </w:rPr>
        <w:t>lation ageing in</w:t>
      </w:r>
      <w:r w:rsidR="004F480F" w:rsidRPr="00BF64ED">
        <w:rPr>
          <w:rFonts w:ascii="Trebuchet MS" w:hAnsi="Trebuchet MS"/>
        </w:rPr>
        <w:t xml:space="preserve"> Moldova is unprecedented</w:t>
      </w:r>
      <w:r w:rsidR="00D05BF1">
        <w:rPr>
          <w:rStyle w:val="a9"/>
          <w:rFonts w:ascii="Trebuchet MS" w:hAnsi="Trebuchet MS"/>
          <w:sz w:val="23"/>
          <w:szCs w:val="23"/>
          <w:lang w:val="en-GB"/>
        </w:rPr>
        <w:footnoteReference w:id="2"/>
      </w:r>
      <w:r w:rsidR="0059167D">
        <w:rPr>
          <w:rFonts w:ascii="Trebuchet MS" w:hAnsi="Trebuchet MS"/>
          <w:sz w:val="23"/>
          <w:szCs w:val="23"/>
          <w:lang w:val="en-GB"/>
        </w:rPr>
        <w:t xml:space="preserve">. </w:t>
      </w:r>
      <w:r w:rsidR="004F480F" w:rsidRPr="00BF64ED">
        <w:rPr>
          <w:rFonts w:ascii="Trebuchet MS" w:hAnsi="Trebuchet MS"/>
        </w:rPr>
        <w:t xml:space="preserve">Adjusting to an ageing population is now a priority for the Moldovan policy makers. Recently the Government created the Commission on Problems of OP and the Commission on Population and Development that is working towards the development of the Road Map on Ageing. </w:t>
      </w:r>
    </w:p>
    <w:p w:rsidR="0059167D" w:rsidRPr="0059167D" w:rsidRDefault="004F480F" w:rsidP="0059167D">
      <w:pPr>
        <w:shd w:val="clear" w:color="auto" w:fill="FFFFFF"/>
        <w:jc w:val="both"/>
        <w:outlineLvl w:val="4"/>
        <w:rPr>
          <w:rFonts w:ascii="Trebuchet MS" w:hAnsi="Trebuchet MS"/>
          <w:sz w:val="23"/>
          <w:szCs w:val="23"/>
          <w:lang w:val="en-GB"/>
        </w:rPr>
      </w:pPr>
      <w:r w:rsidRPr="00BF64ED">
        <w:rPr>
          <w:rFonts w:ascii="Trebuchet MS" w:hAnsi="Trebuchet MS"/>
        </w:rPr>
        <w:lastRenderedPageBreak/>
        <w:t>The ba</w:t>
      </w:r>
      <w:r w:rsidR="00D05BF1" w:rsidRPr="00BF64ED">
        <w:rPr>
          <w:rFonts w:ascii="Trebuchet MS" w:hAnsi="Trebuchet MS"/>
        </w:rPr>
        <w:t>sic human rights of OP</w:t>
      </w:r>
      <w:r w:rsidRPr="00BF64ED">
        <w:rPr>
          <w:rFonts w:ascii="Trebuchet MS" w:hAnsi="Trebuchet MS"/>
        </w:rPr>
        <w:t xml:space="preserve"> are comprehensively defined at an international level by International Human Rights law, by the UN Principles for Older People, the European Social Charter, CEDAW, and the Millennium Development Goals. Moldova is a signatory to all of the above and statutory authorities are responsible for their implementation together with civil society. </w:t>
      </w:r>
    </w:p>
    <w:p w:rsidR="004F480F" w:rsidRPr="00BF64ED" w:rsidRDefault="004F480F" w:rsidP="00BF64ED">
      <w:pPr>
        <w:shd w:val="clear" w:color="auto" w:fill="FFFFFF"/>
        <w:jc w:val="both"/>
        <w:rPr>
          <w:rFonts w:ascii="Trebuchet MS" w:hAnsi="Trebuchet MS"/>
        </w:rPr>
      </w:pPr>
      <w:r w:rsidRPr="00BF64ED">
        <w:rPr>
          <w:rFonts w:ascii="Trebuchet MS" w:hAnsi="Trebuchet MS"/>
        </w:rPr>
        <w:t xml:space="preserve">In 2006 Moldova adopted a </w:t>
      </w:r>
      <w:r w:rsidR="00D05BF1" w:rsidRPr="00BF64ED">
        <w:rPr>
          <w:rFonts w:ascii="Trebuchet MS" w:hAnsi="Trebuchet MS"/>
        </w:rPr>
        <w:t>L</w:t>
      </w:r>
      <w:r w:rsidRPr="00BF64ED">
        <w:rPr>
          <w:rFonts w:ascii="Trebuchet MS" w:hAnsi="Trebuchet MS"/>
        </w:rPr>
        <w:t>aw on Gender Equality and two years later, in 2008 the Law on Preventing and Combating Domestic Violence to heighten the efficacy of combating domestic violence and other forms of violence against women. Nevertheless, effective protection of older victims remains unavailable, particularly (but not only) in rural areas and small towns. A number of issues remain outstanding as concerns strengthening the system of protection for victims of domestic</w:t>
      </w:r>
      <w:r w:rsidR="00DB2CA6">
        <w:rPr>
          <w:rFonts w:ascii="Trebuchet MS" w:hAnsi="Trebuchet MS"/>
        </w:rPr>
        <w:t xml:space="preserve"> violence. The capacity of the G</w:t>
      </w:r>
      <w:r w:rsidRPr="00BF64ED">
        <w:rPr>
          <w:rFonts w:ascii="Trebuchet MS" w:hAnsi="Trebuchet MS"/>
        </w:rPr>
        <w:t xml:space="preserve">overnment and civil society networks to identify, council and monitor violence and namely of </w:t>
      </w:r>
      <w:r w:rsidR="005678D2">
        <w:rPr>
          <w:rFonts w:ascii="Trebuchet MS" w:hAnsi="Trebuchet MS"/>
        </w:rPr>
        <w:t>OP</w:t>
      </w:r>
      <w:r w:rsidRPr="00BF64ED">
        <w:rPr>
          <w:rFonts w:ascii="Trebuchet MS" w:hAnsi="Trebuchet MS"/>
        </w:rPr>
        <w:t xml:space="preserve"> is practically non-existent. Monitoring levels of violence and abuse among the general public, older people themselves and statutory authorities is of major importance. </w:t>
      </w:r>
    </w:p>
    <w:p w:rsidR="00341441" w:rsidRDefault="00341441" w:rsidP="00AF4EE1">
      <w:pPr>
        <w:shd w:val="clear" w:color="auto" w:fill="FFFFFF"/>
        <w:jc w:val="both"/>
        <w:outlineLvl w:val="4"/>
        <w:rPr>
          <w:rFonts w:ascii="Trebuchet MS" w:hAnsi="Trebuchet MS"/>
          <w:sz w:val="16"/>
          <w:szCs w:val="16"/>
          <w:lang w:val="en-GB"/>
        </w:rPr>
      </w:pPr>
    </w:p>
    <w:p w:rsidR="009E0B41" w:rsidRPr="008615C5" w:rsidRDefault="009E0B41" w:rsidP="00D05BF1">
      <w:pPr>
        <w:jc w:val="both"/>
        <w:rPr>
          <w:rFonts w:ascii="Trebuchet MS" w:hAnsi="Trebuchet MS"/>
          <w:b/>
          <w:color w:val="365F91"/>
          <w:lang w:val="en-GB"/>
        </w:rPr>
      </w:pPr>
      <w:r w:rsidRPr="007618EA">
        <w:rPr>
          <w:rFonts w:ascii="Trebuchet MS" w:hAnsi="Trebuchet MS" w:cs="Arial"/>
          <w:sz w:val="22"/>
          <w:szCs w:val="22"/>
        </w:rPr>
        <w:t xml:space="preserve"> </w:t>
      </w:r>
      <w:r w:rsidRPr="00ED328D">
        <w:rPr>
          <w:rFonts w:ascii="Trebuchet MS" w:hAnsi="Trebuchet MS"/>
          <w:b/>
          <w:color w:val="365F91"/>
          <w:lang w:val="en-GB"/>
        </w:rPr>
        <w:t>B.</w:t>
      </w:r>
      <w:r>
        <w:rPr>
          <w:rFonts w:ascii="Trebuchet MS" w:hAnsi="Trebuchet MS"/>
          <w:b/>
          <w:color w:val="365F91"/>
          <w:lang w:val="en-GB"/>
        </w:rPr>
        <w:t xml:space="preserve"> Purpose and objectives of the e</w:t>
      </w:r>
      <w:r w:rsidRPr="00ED328D">
        <w:rPr>
          <w:rFonts w:ascii="Trebuchet MS" w:hAnsi="Trebuchet MS"/>
          <w:b/>
          <w:color w:val="365F91"/>
          <w:lang w:val="en-GB"/>
        </w:rPr>
        <w:t>valuation</w:t>
      </w:r>
    </w:p>
    <w:p w:rsidR="00D05BF1" w:rsidRPr="00BF64ED" w:rsidRDefault="00D05BF1" w:rsidP="00AF4EE1">
      <w:pPr>
        <w:shd w:val="clear" w:color="auto" w:fill="FFFFFF"/>
        <w:jc w:val="both"/>
        <w:rPr>
          <w:rFonts w:ascii="Trebuchet MS" w:hAnsi="Trebuchet MS"/>
        </w:rPr>
      </w:pPr>
      <w:r w:rsidRPr="00BF64ED">
        <w:rPr>
          <w:rFonts w:ascii="Trebuchet MS" w:hAnsi="Trebuchet MS"/>
        </w:rPr>
        <w:t xml:space="preserve">The evaluation </w:t>
      </w:r>
      <w:r w:rsidR="0059167D">
        <w:rPr>
          <w:rFonts w:ascii="Trebuchet MS" w:hAnsi="Trebuchet MS"/>
        </w:rPr>
        <w:t>wa</w:t>
      </w:r>
      <w:r w:rsidRPr="00BF64ED">
        <w:rPr>
          <w:rFonts w:ascii="Trebuchet MS" w:hAnsi="Trebuchet MS"/>
        </w:rPr>
        <w:t>s expected to generate relevant findings, lessons, recommendations and learning</w:t>
      </w:r>
      <w:r w:rsidR="00A12F9D">
        <w:rPr>
          <w:rFonts w:ascii="Trebuchet MS" w:hAnsi="Trebuchet MS"/>
        </w:rPr>
        <w:t>,</w:t>
      </w:r>
      <w:r w:rsidRPr="00BF64ED">
        <w:rPr>
          <w:rFonts w:ascii="Trebuchet MS" w:hAnsi="Trebuchet MS"/>
        </w:rPr>
        <w:t xml:space="preserve"> which will be shared with key stakeholders of the project, including project beneficiaries, OP and used by the implementing agencies to guide and inform future programming around elder</w:t>
      </w:r>
      <w:r w:rsidR="0059167D">
        <w:rPr>
          <w:rFonts w:ascii="Trebuchet MS" w:hAnsi="Trebuchet MS"/>
        </w:rPr>
        <w:t xml:space="preserve"> abuse work. The evaluation</w:t>
      </w:r>
      <w:r w:rsidRPr="00BF64ED">
        <w:rPr>
          <w:rFonts w:ascii="Trebuchet MS" w:hAnsi="Trebuchet MS"/>
        </w:rPr>
        <w:t xml:space="preserve"> also assess</w:t>
      </w:r>
      <w:r w:rsidR="0059167D">
        <w:rPr>
          <w:rFonts w:ascii="Trebuchet MS" w:hAnsi="Trebuchet MS"/>
        </w:rPr>
        <w:t>ed</w:t>
      </w:r>
      <w:r w:rsidRPr="00BF64ED">
        <w:rPr>
          <w:rFonts w:ascii="Trebuchet MS" w:hAnsi="Trebuchet MS"/>
        </w:rPr>
        <w:t xml:space="preserve"> the performance of the project against key parameters</w:t>
      </w:r>
      <w:r w:rsidR="00A12F9D">
        <w:rPr>
          <w:rFonts w:ascii="Trebuchet MS" w:hAnsi="Trebuchet MS"/>
        </w:rPr>
        <w:t>,</w:t>
      </w:r>
      <w:r w:rsidRPr="00BF64ED">
        <w:rPr>
          <w:rFonts w:ascii="Trebuchet MS" w:hAnsi="Trebuchet MS"/>
        </w:rPr>
        <w:t xml:space="preserve"> including the project's relevance, effectiveness, efficiency, sustainability, replicability, and its strengths and weaknesses.</w:t>
      </w:r>
    </w:p>
    <w:p w:rsidR="009D3776" w:rsidRDefault="009D3776" w:rsidP="00AF4EE1">
      <w:pPr>
        <w:shd w:val="clear" w:color="auto" w:fill="FFFFFF"/>
        <w:jc w:val="both"/>
        <w:rPr>
          <w:sz w:val="16"/>
          <w:szCs w:val="16"/>
          <w:lang w:eastAsia="ru-RU"/>
        </w:rPr>
      </w:pPr>
    </w:p>
    <w:p w:rsidR="009E0B41" w:rsidRPr="008615C5" w:rsidRDefault="009E0B41" w:rsidP="00A27F32">
      <w:pPr>
        <w:rPr>
          <w:b/>
          <w:i/>
          <w:color w:val="365F91"/>
          <w:sz w:val="22"/>
          <w:szCs w:val="22"/>
          <w:lang w:val="en-GB"/>
        </w:rPr>
      </w:pPr>
      <w:r>
        <w:rPr>
          <w:rFonts w:ascii="Trebuchet MS" w:hAnsi="Trebuchet MS"/>
          <w:b/>
          <w:color w:val="365F91"/>
          <w:lang w:val="en-GB"/>
        </w:rPr>
        <w:t>C. Expected use of the project e</w:t>
      </w:r>
      <w:r w:rsidRPr="00ED328D">
        <w:rPr>
          <w:rFonts w:ascii="Trebuchet MS" w:hAnsi="Trebuchet MS"/>
          <w:b/>
          <w:color w:val="365F91"/>
          <w:lang w:val="en-GB"/>
        </w:rPr>
        <w:t>valuation</w:t>
      </w:r>
    </w:p>
    <w:p w:rsidR="009E0B41" w:rsidRPr="00BF64ED" w:rsidRDefault="009E0B41" w:rsidP="00AF4EE1">
      <w:pPr>
        <w:jc w:val="both"/>
        <w:rPr>
          <w:rFonts w:ascii="Trebuchet MS" w:hAnsi="Trebuchet MS"/>
        </w:rPr>
      </w:pPr>
      <w:r w:rsidRPr="00BF64ED">
        <w:rPr>
          <w:rFonts w:ascii="Trebuchet MS" w:hAnsi="Trebuchet MS"/>
        </w:rPr>
        <w:t>It is expect</w:t>
      </w:r>
      <w:r w:rsidR="004C2EBE" w:rsidRPr="00BF64ED">
        <w:rPr>
          <w:rFonts w:ascii="Trebuchet MS" w:hAnsi="Trebuchet MS"/>
        </w:rPr>
        <w:t>ed that the findings of final</w:t>
      </w:r>
      <w:r w:rsidRPr="00BF64ED">
        <w:rPr>
          <w:rFonts w:ascii="Trebuchet MS" w:hAnsi="Trebuchet MS"/>
        </w:rPr>
        <w:t xml:space="preserve"> </w:t>
      </w:r>
      <w:r w:rsidR="004C2EBE" w:rsidRPr="00BF64ED">
        <w:rPr>
          <w:rFonts w:ascii="Trebuchet MS" w:hAnsi="Trebuchet MS"/>
        </w:rPr>
        <w:t xml:space="preserve">project </w:t>
      </w:r>
      <w:r w:rsidRPr="00BF64ED">
        <w:rPr>
          <w:rFonts w:ascii="Trebuchet MS" w:hAnsi="Trebuchet MS"/>
        </w:rPr>
        <w:t xml:space="preserve">evaluation will be used as a basis for further possible </w:t>
      </w:r>
      <w:r w:rsidR="004C2EBE" w:rsidRPr="00BF64ED">
        <w:rPr>
          <w:rFonts w:ascii="Trebuchet MS" w:hAnsi="Trebuchet MS"/>
        </w:rPr>
        <w:t>improvements of the similar initiatives</w:t>
      </w:r>
      <w:r w:rsidR="00C65E75" w:rsidRPr="00BF64ED">
        <w:rPr>
          <w:rFonts w:ascii="Trebuchet MS" w:hAnsi="Trebuchet MS"/>
        </w:rPr>
        <w:t xml:space="preserve"> related to elder a</w:t>
      </w:r>
      <w:r w:rsidR="005D5DFF" w:rsidRPr="00BF64ED">
        <w:rPr>
          <w:rFonts w:ascii="Trebuchet MS" w:hAnsi="Trebuchet MS"/>
        </w:rPr>
        <w:t xml:space="preserve">buse in </w:t>
      </w:r>
      <w:r w:rsidR="004C2EBE" w:rsidRPr="00BF64ED">
        <w:rPr>
          <w:rFonts w:ascii="Trebuchet MS" w:hAnsi="Trebuchet MS"/>
        </w:rPr>
        <w:t>Moldova</w:t>
      </w:r>
      <w:r w:rsidR="00C65E75" w:rsidRPr="00BF64ED">
        <w:rPr>
          <w:rFonts w:ascii="Trebuchet MS" w:hAnsi="Trebuchet MS"/>
        </w:rPr>
        <w:t xml:space="preserve"> and </w:t>
      </w:r>
      <w:r w:rsidRPr="00BF64ED">
        <w:rPr>
          <w:rFonts w:ascii="Trebuchet MS" w:hAnsi="Trebuchet MS"/>
        </w:rPr>
        <w:t xml:space="preserve">in order </w:t>
      </w:r>
      <w:r w:rsidR="00A12F9D">
        <w:rPr>
          <w:rFonts w:ascii="Trebuchet MS" w:hAnsi="Trebuchet MS"/>
        </w:rPr>
        <w:t xml:space="preserve">to </w:t>
      </w:r>
      <w:r w:rsidRPr="00BF64ED">
        <w:rPr>
          <w:rFonts w:ascii="Trebuchet MS" w:hAnsi="Trebuchet MS"/>
        </w:rPr>
        <w:t xml:space="preserve">better respond to the needs of the target group, as well as generally for improvement of </w:t>
      </w:r>
      <w:r w:rsidR="00C65E75" w:rsidRPr="00BF64ED">
        <w:rPr>
          <w:rFonts w:ascii="Trebuchet MS" w:hAnsi="Trebuchet MS"/>
        </w:rPr>
        <w:t xml:space="preserve">similar </w:t>
      </w:r>
      <w:r w:rsidRPr="00BF64ED">
        <w:rPr>
          <w:rFonts w:ascii="Trebuchet MS" w:hAnsi="Trebuchet MS"/>
        </w:rPr>
        <w:t>project</w:t>
      </w:r>
      <w:r w:rsidR="00C65E75" w:rsidRPr="00BF64ED">
        <w:rPr>
          <w:rFonts w:ascii="Trebuchet MS" w:hAnsi="Trebuchet MS"/>
        </w:rPr>
        <w:t>s`</w:t>
      </w:r>
      <w:r w:rsidRPr="00BF64ED">
        <w:rPr>
          <w:rFonts w:ascii="Trebuchet MS" w:hAnsi="Trebuchet MS"/>
        </w:rPr>
        <w:t xml:space="preserve"> design.</w:t>
      </w:r>
    </w:p>
    <w:p w:rsidR="009E0B41" w:rsidRPr="005D5DFF" w:rsidRDefault="009E0B41" w:rsidP="00A27F32">
      <w:pPr>
        <w:rPr>
          <w:rFonts w:ascii="Trebuchet MS" w:hAnsi="Trebuchet MS" w:cs="Calibri,Bold"/>
          <w:b/>
          <w:bCs/>
          <w:sz w:val="16"/>
          <w:szCs w:val="16"/>
          <w:lang w:val="en-GB"/>
        </w:rPr>
      </w:pPr>
    </w:p>
    <w:p w:rsidR="009E0B41" w:rsidRPr="009B68E4" w:rsidRDefault="009E0B41" w:rsidP="009B68E4">
      <w:pPr>
        <w:tabs>
          <w:tab w:val="left" w:pos="90"/>
          <w:tab w:val="left" w:pos="270"/>
          <w:tab w:val="left" w:pos="360"/>
          <w:tab w:val="left" w:pos="630"/>
          <w:tab w:val="left" w:pos="810"/>
          <w:tab w:val="left" w:pos="1440"/>
          <w:tab w:val="left" w:pos="2160"/>
          <w:tab w:val="left" w:pos="2880"/>
          <w:tab w:val="left" w:pos="3600"/>
          <w:tab w:val="left" w:pos="4320"/>
          <w:tab w:val="left" w:pos="5040"/>
          <w:tab w:val="left" w:pos="5749"/>
        </w:tabs>
        <w:ind w:left="360" w:hanging="360"/>
        <w:rPr>
          <w:rFonts w:ascii="Trebuchet MS" w:hAnsi="Trebuchet MS"/>
          <w:b/>
          <w:color w:val="365F91"/>
          <w:lang w:val="en-GB"/>
        </w:rPr>
      </w:pPr>
      <w:r>
        <w:rPr>
          <w:rFonts w:ascii="Trebuchet MS" w:hAnsi="Trebuchet MS"/>
          <w:b/>
          <w:color w:val="365F91"/>
          <w:lang w:val="en-GB"/>
        </w:rPr>
        <w:t>D</w:t>
      </w:r>
      <w:r w:rsidRPr="00ED328D">
        <w:rPr>
          <w:rFonts w:ascii="Trebuchet MS" w:hAnsi="Trebuchet MS"/>
          <w:b/>
          <w:color w:val="365F91"/>
          <w:lang w:val="en-GB"/>
        </w:rPr>
        <w:t>. Over</w:t>
      </w:r>
      <w:r>
        <w:rPr>
          <w:rFonts w:ascii="Trebuchet MS" w:hAnsi="Trebuchet MS"/>
          <w:b/>
          <w:color w:val="365F91"/>
          <w:lang w:val="en-GB"/>
        </w:rPr>
        <w:t xml:space="preserve">view of the Project </w:t>
      </w:r>
      <w:r w:rsidRPr="00ED328D">
        <w:rPr>
          <w:rFonts w:ascii="Trebuchet MS" w:hAnsi="Trebuchet MS"/>
          <w:b/>
          <w:color w:val="365F91"/>
          <w:lang w:val="en-GB"/>
        </w:rPr>
        <w:t xml:space="preserve"> </w:t>
      </w:r>
    </w:p>
    <w:p w:rsidR="009E0B41" w:rsidRPr="009D3776" w:rsidRDefault="009E0B41" w:rsidP="00AF4EE1">
      <w:pPr>
        <w:jc w:val="both"/>
        <w:rPr>
          <w:rFonts w:ascii="Trebuchet MS" w:hAnsi="Trebuchet MS"/>
          <w:b/>
          <w:i/>
          <w:sz w:val="4"/>
          <w:szCs w:val="4"/>
        </w:rPr>
      </w:pPr>
    </w:p>
    <w:p w:rsidR="007524B3" w:rsidRPr="00BF64ED" w:rsidRDefault="00341441" w:rsidP="0059167D">
      <w:pPr>
        <w:shd w:val="clear" w:color="auto" w:fill="FFFFFF"/>
        <w:jc w:val="both"/>
        <w:outlineLvl w:val="4"/>
        <w:rPr>
          <w:rFonts w:ascii="Trebuchet MS" w:hAnsi="Trebuchet MS"/>
          <w:lang w:val="en-GB"/>
        </w:rPr>
      </w:pPr>
      <w:r w:rsidRPr="00BF64ED">
        <w:rPr>
          <w:rFonts w:ascii="Trebuchet MS" w:hAnsi="Trebuchet MS"/>
          <w:lang w:val="en-GB"/>
        </w:rPr>
        <w:t>The project "</w:t>
      </w:r>
      <w:r w:rsidRPr="00BF64ED">
        <w:rPr>
          <w:rFonts w:ascii="Trebuchet MS" w:hAnsi="Trebuchet MS"/>
          <w:i/>
          <w:lang w:val="en-GB"/>
        </w:rPr>
        <w:t>Breaking the silence: Elder abuse in the Republic of Moldova</w:t>
      </w:r>
      <w:r w:rsidRPr="00BF64ED">
        <w:rPr>
          <w:rFonts w:ascii="Trebuchet MS" w:hAnsi="Trebuchet MS"/>
          <w:lang w:val="en-GB"/>
        </w:rPr>
        <w:t xml:space="preserve">" is a 26 months project (24 initial and 2 months of non-cost-extension) funded by the by the EC, European Instrument for Democracy and Human Rights (EIDHR). The project </w:t>
      </w:r>
      <w:r w:rsidR="005802AB">
        <w:rPr>
          <w:rFonts w:ascii="Trebuchet MS" w:hAnsi="Trebuchet MS"/>
          <w:lang w:val="en-GB"/>
        </w:rPr>
        <w:t>was focused</w:t>
      </w:r>
      <w:r w:rsidRPr="00BF64ED">
        <w:rPr>
          <w:rFonts w:ascii="Trebuchet MS" w:hAnsi="Trebuchet MS"/>
          <w:lang w:val="en-GB"/>
        </w:rPr>
        <w:t xml:space="preserve"> on a comprehensive response to the issue of elder abuse and violence building the capacity of local government structures and self-help volunteer groups (OPGs) in 8 districts across Moldova. The project also had targeted actions on prevention of abuse and policy influencing working at the national level with the key ministries – Ministry of Labour, Social Protection and Family (MLSPF), Ministry of Health (</w:t>
      </w:r>
      <w:proofErr w:type="spellStart"/>
      <w:r w:rsidRPr="00BF64ED">
        <w:rPr>
          <w:rFonts w:ascii="Trebuchet MS" w:hAnsi="Trebuchet MS"/>
          <w:lang w:val="en-GB"/>
        </w:rPr>
        <w:t>MoH</w:t>
      </w:r>
      <w:proofErr w:type="spellEnd"/>
      <w:r w:rsidRPr="00BF64ED">
        <w:rPr>
          <w:rFonts w:ascii="Trebuchet MS" w:hAnsi="Trebuchet MS"/>
          <w:lang w:val="en-GB"/>
        </w:rPr>
        <w:t xml:space="preserve">) and Ministry of Internal Affairs (MIA). The project was organised around three expected results: </w:t>
      </w:r>
    </w:p>
    <w:p w:rsidR="0059167D" w:rsidRPr="0059167D" w:rsidRDefault="0059167D" w:rsidP="007524B3">
      <w:pPr>
        <w:shd w:val="clear" w:color="auto" w:fill="FFFFFF"/>
        <w:jc w:val="both"/>
        <w:outlineLvl w:val="4"/>
        <w:rPr>
          <w:rFonts w:ascii="Trebuchet MS" w:hAnsi="Trebuchet MS"/>
          <w:i/>
          <w:sz w:val="8"/>
          <w:szCs w:val="8"/>
          <w:lang w:val="en-GB"/>
        </w:rPr>
      </w:pPr>
    </w:p>
    <w:p w:rsidR="007524B3" w:rsidRPr="00BF64ED" w:rsidRDefault="00341441" w:rsidP="007524B3">
      <w:pPr>
        <w:shd w:val="clear" w:color="auto" w:fill="FFFFFF"/>
        <w:jc w:val="both"/>
        <w:outlineLvl w:val="4"/>
        <w:rPr>
          <w:rFonts w:ascii="Trebuchet MS" w:hAnsi="Trebuchet MS"/>
          <w:lang w:val="en-GB"/>
        </w:rPr>
      </w:pPr>
      <w:r w:rsidRPr="00BF64ED">
        <w:rPr>
          <w:rFonts w:ascii="Trebuchet MS" w:hAnsi="Trebuchet MS"/>
          <w:i/>
          <w:lang w:val="en-GB"/>
        </w:rPr>
        <w:t>Result 1:</w:t>
      </w:r>
      <w:r w:rsidRPr="00BF64ED">
        <w:rPr>
          <w:rFonts w:ascii="Trebuchet MS" w:hAnsi="Trebuchet MS"/>
          <w:lang w:val="en-GB"/>
        </w:rPr>
        <w:t xml:space="preserve"> Strengthened capacity of the Multidisciplinary Teams of National Referral System in Moldova, civil society NGOs to prevent, intervene and fight against domestic violence and elder abuse. </w:t>
      </w:r>
    </w:p>
    <w:p w:rsidR="0059167D" w:rsidRPr="0059167D" w:rsidRDefault="0059167D" w:rsidP="007524B3">
      <w:pPr>
        <w:shd w:val="clear" w:color="auto" w:fill="FFFFFF"/>
        <w:jc w:val="both"/>
        <w:outlineLvl w:val="4"/>
        <w:rPr>
          <w:rFonts w:ascii="Trebuchet MS" w:hAnsi="Trebuchet MS"/>
          <w:i/>
          <w:sz w:val="8"/>
          <w:szCs w:val="8"/>
          <w:lang w:val="en-GB"/>
        </w:rPr>
      </w:pPr>
    </w:p>
    <w:p w:rsidR="007524B3" w:rsidRPr="00BF64ED" w:rsidRDefault="00341441" w:rsidP="007524B3">
      <w:pPr>
        <w:shd w:val="clear" w:color="auto" w:fill="FFFFFF"/>
        <w:jc w:val="both"/>
        <w:outlineLvl w:val="4"/>
        <w:rPr>
          <w:rFonts w:ascii="Trebuchet MS" w:hAnsi="Trebuchet MS"/>
          <w:lang w:val="en-GB"/>
        </w:rPr>
      </w:pPr>
      <w:r w:rsidRPr="00BF64ED">
        <w:rPr>
          <w:rFonts w:ascii="Trebuchet MS" w:hAnsi="Trebuchet MS"/>
          <w:i/>
          <w:lang w:val="en-GB"/>
        </w:rPr>
        <w:t>Result 2:</w:t>
      </w:r>
      <w:r w:rsidRPr="00BF64ED">
        <w:rPr>
          <w:rFonts w:ascii="Trebuchet MS" w:hAnsi="Trebuchet MS"/>
          <w:lang w:val="en-GB"/>
        </w:rPr>
        <w:t xml:space="preserve"> Enhanced civil society participation to address domestic violence and elder abuse through intergenerational community initiatives. </w:t>
      </w:r>
    </w:p>
    <w:p w:rsidR="0059167D" w:rsidRPr="0059167D" w:rsidRDefault="0059167D" w:rsidP="007524B3">
      <w:pPr>
        <w:shd w:val="clear" w:color="auto" w:fill="FFFFFF"/>
        <w:jc w:val="both"/>
        <w:outlineLvl w:val="4"/>
        <w:rPr>
          <w:rFonts w:ascii="Trebuchet MS" w:hAnsi="Trebuchet MS"/>
          <w:i/>
          <w:sz w:val="8"/>
          <w:szCs w:val="8"/>
          <w:lang w:val="en-GB"/>
        </w:rPr>
      </w:pPr>
    </w:p>
    <w:p w:rsidR="00341441" w:rsidRPr="00341441" w:rsidRDefault="00341441" w:rsidP="007524B3">
      <w:pPr>
        <w:shd w:val="clear" w:color="auto" w:fill="FFFFFF"/>
        <w:jc w:val="both"/>
        <w:outlineLvl w:val="4"/>
        <w:rPr>
          <w:rFonts w:ascii="Trebuchet MS" w:hAnsi="Trebuchet MS"/>
          <w:sz w:val="23"/>
          <w:szCs w:val="23"/>
          <w:lang w:val="en-GB"/>
        </w:rPr>
      </w:pPr>
      <w:r w:rsidRPr="00BF64ED">
        <w:rPr>
          <w:rFonts w:ascii="Trebuchet MS" w:hAnsi="Trebuchet MS"/>
          <w:i/>
          <w:lang w:val="en-GB"/>
        </w:rPr>
        <w:t>Result 3:</w:t>
      </w:r>
      <w:r w:rsidRPr="00BF64ED">
        <w:rPr>
          <w:rFonts w:ascii="Trebuchet MS" w:hAnsi="Trebuchet MS"/>
          <w:lang w:val="en-GB"/>
        </w:rPr>
        <w:t xml:space="preserve"> Increased public awareness about the domestic violence and elder abuse.</w:t>
      </w:r>
    </w:p>
    <w:p w:rsidR="009E0B41" w:rsidRPr="005D5DFF" w:rsidRDefault="009E0B41" w:rsidP="00A27F32">
      <w:pPr>
        <w:rPr>
          <w:rFonts w:ascii="Trebuchet MS" w:hAnsi="Trebuchet MS"/>
          <w:sz w:val="16"/>
          <w:szCs w:val="16"/>
        </w:rPr>
      </w:pPr>
    </w:p>
    <w:p w:rsidR="009E0B41" w:rsidRDefault="009E0B41" w:rsidP="00A27F32">
      <w:pPr>
        <w:rPr>
          <w:rFonts w:ascii="Trebuchet MS" w:hAnsi="Trebuchet MS"/>
          <w:b/>
          <w:i/>
          <w:sz w:val="16"/>
          <w:szCs w:val="16"/>
        </w:rPr>
      </w:pPr>
    </w:p>
    <w:p w:rsidR="00EC5E77" w:rsidRDefault="00EC5E77" w:rsidP="00A27F32">
      <w:pPr>
        <w:rPr>
          <w:rFonts w:ascii="Trebuchet MS" w:hAnsi="Trebuchet MS"/>
          <w:b/>
          <w:i/>
          <w:sz w:val="16"/>
          <w:szCs w:val="16"/>
        </w:rPr>
      </w:pPr>
    </w:p>
    <w:p w:rsidR="00EC5E77" w:rsidRDefault="00EC5E77" w:rsidP="00A27F32">
      <w:pPr>
        <w:rPr>
          <w:rFonts w:ascii="Trebuchet MS" w:hAnsi="Trebuchet MS"/>
          <w:b/>
          <w:i/>
          <w:sz w:val="16"/>
          <w:szCs w:val="16"/>
        </w:rPr>
      </w:pPr>
    </w:p>
    <w:p w:rsidR="00EC5E77" w:rsidRDefault="00EC5E77" w:rsidP="00A27F32">
      <w:pPr>
        <w:rPr>
          <w:rFonts w:ascii="Trebuchet MS" w:hAnsi="Trebuchet MS"/>
          <w:b/>
          <w:i/>
          <w:sz w:val="16"/>
          <w:szCs w:val="16"/>
        </w:rPr>
      </w:pPr>
    </w:p>
    <w:p w:rsidR="00EC5E77" w:rsidRDefault="00EC5E77" w:rsidP="00A27F32">
      <w:pPr>
        <w:rPr>
          <w:rFonts w:ascii="Trebuchet MS" w:hAnsi="Trebuchet MS"/>
          <w:b/>
          <w:i/>
          <w:sz w:val="16"/>
          <w:szCs w:val="16"/>
        </w:rPr>
      </w:pPr>
    </w:p>
    <w:p w:rsidR="00EC5E77" w:rsidRDefault="00EC5E77" w:rsidP="00A27F32">
      <w:pPr>
        <w:rPr>
          <w:rFonts w:ascii="Trebuchet MS" w:hAnsi="Trebuchet MS"/>
          <w:b/>
          <w:i/>
          <w:sz w:val="16"/>
          <w:szCs w:val="16"/>
        </w:rPr>
      </w:pPr>
    </w:p>
    <w:p w:rsidR="009E0B41" w:rsidRPr="00DB2CA6" w:rsidRDefault="009E0B41" w:rsidP="00A27F32">
      <w:pPr>
        <w:tabs>
          <w:tab w:val="left" w:pos="270"/>
          <w:tab w:val="left" w:pos="360"/>
          <w:tab w:val="left" w:pos="720"/>
          <w:tab w:val="left" w:pos="1440"/>
          <w:tab w:val="left" w:pos="2160"/>
          <w:tab w:val="left" w:pos="2880"/>
          <w:tab w:val="left" w:pos="3600"/>
          <w:tab w:val="left" w:pos="4320"/>
          <w:tab w:val="left" w:pos="5040"/>
          <w:tab w:val="left" w:pos="5749"/>
        </w:tabs>
        <w:rPr>
          <w:rFonts w:ascii="Trebuchet MS" w:hAnsi="Trebuchet MS"/>
          <w:b/>
          <w:color w:val="365F91"/>
          <w:sz w:val="36"/>
          <w:szCs w:val="36"/>
          <w:lang w:val="en-GB"/>
        </w:rPr>
      </w:pPr>
      <w:r w:rsidRPr="00DB2CA6">
        <w:rPr>
          <w:rFonts w:ascii="Trebuchet MS" w:hAnsi="Trebuchet MS"/>
          <w:b/>
          <w:color w:val="365F91"/>
          <w:sz w:val="36"/>
          <w:szCs w:val="36"/>
          <w:lang w:val="en-GB"/>
        </w:rPr>
        <w:t xml:space="preserve">II. METHODOLOGY OF THE EVALUATION </w:t>
      </w:r>
    </w:p>
    <w:p w:rsidR="009E0B41" w:rsidRPr="00DA1AD1" w:rsidRDefault="009E0B41" w:rsidP="00A27F32">
      <w:pPr>
        <w:rPr>
          <w:sz w:val="12"/>
          <w:szCs w:val="12"/>
          <w:lang w:val="en-GB"/>
        </w:rPr>
      </w:pPr>
    </w:p>
    <w:p w:rsidR="009E0B41" w:rsidRPr="00AC5C40" w:rsidRDefault="009E0B41" w:rsidP="00BF0612">
      <w:pPr>
        <w:tabs>
          <w:tab w:val="left" w:pos="270"/>
          <w:tab w:val="left" w:pos="360"/>
          <w:tab w:val="left" w:pos="720"/>
          <w:tab w:val="left" w:pos="1440"/>
          <w:tab w:val="left" w:pos="2160"/>
          <w:tab w:val="left" w:pos="2880"/>
          <w:tab w:val="left" w:pos="3600"/>
          <w:tab w:val="left" w:pos="4320"/>
          <w:tab w:val="left" w:pos="5040"/>
        </w:tabs>
        <w:rPr>
          <w:rFonts w:ascii="Trebuchet MS" w:hAnsi="Trebuchet MS"/>
          <w:b/>
          <w:color w:val="365F91"/>
          <w:lang w:val="en-GB"/>
        </w:rPr>
      </w:pPr>
      <w:r w:rsidRPr="00BF0612">
        <w:rPr>
          <w:rFonts w:ascii="Trebuchet MS" w:hAnsi="Trebuchet MS"/>
          <w:b/>
          <w:color w:val="365F91"/>
          <w:lang w:val="en-GB"/>
        </w:rPr>
        <w:t>A.</w:t>
      </w:r>
      <w:r>
        <w:rPr>
          <w:b/>
          <w:color w:val="365F91"/>
          <w:lang w:val="en-GB"/>
        </w:rPr>
        <w:t xml:space="preserve"> </w:t>
      </w:r>
      <w:r w:rsidRPr="00ED328D">
        <w:rPr>
          <w:rFonts w:ascii="Trebuchet MS" w:hAnsi="Trebuchet MS"/>
          <w:b/>
          <w:color w:val="365F91"/>
          <w:lang w:val="en-GB"/>
        </w:rPr>
        <w:t xml:space="preserve">Evaluation Approach and Methodology  </w:t>
      </w:r>
    </w:p>
    <w:p w:rsidR="00466719" w:rsidRDefault="007524B3" w:rsidP="005D5DFF">
      <w:pPr>
        <w:jc w:val="both"/>
        <w:rPr>
          <w:rFonts w:ascii="Trebuchet MS" w:hAnsi="Trebuchet MS"/>
          <w:lang w:val="en-GB"/>
        </w:rPr>
      </w:pPr>
      <w:r w:rsidRPr="00BF64ED">
        <w:rPr>
          <w:rFonts w:ascii="Trebuchet MS" w:hAnsi="Trebuchet MS"/>
          <w:lang w:val="en-GB"/>
        </w:rPr>
        <w:t>The final e</w:t>
      </w:r>
      <w:r w:rsidR="009E0B41" w:rsidRPr="00BF64ED">
        <w:rPr>
          <w:rFonts w:ascii="Trebuchet MS" w:hAnsi="Trebuchet MS"/>
          <w:lang w:val="en-GB"/>
        </w:rPr>
        <w:t xml:space="preserve">valuation adopted a strong </w:t>
      </w:r>
      <w:r w:rsidR="009E0B41" w:rsidRPr="00BF64ED">
        <w:rPr>
          <w:rFonts w:ascii="Trebuchet MS" w:hAnsi="Trebuchet MS"/>
          <w:i/>
          <w:lang w:val="en-GB"/>
        </w:rPr>
        <w:t>participatory approach</w:t>
      </w:r>
      <w:r w:rsidR="009E0B41" w:rsidRPr="00BF64ED">
        <w:rPr>
          <w:rFonts w:ascii="Trebuchet MS" w:hAnsi="Trebuchet MS"/>
          <w:lang w:val="en-GB"/>
        </w:rPr>
        <w:t xml:space="preserve"> involving and engaging key stakeholders. Stakeholders` participation was absolutely necessary for accountability, promoting ownership and sustainability, facilitating buy in, and further use of the evaluation recommendations. The participatory approach was very useful in engaging stakeholders and gaining their insights, experiences with the project and the benefits accrued to them as a result of the project. </w:t>
      </w:r>
    </w:p>
    <w:p w:rsidR="009E0B41" w:rsidRPr="009D3776" w:rsidRDefault="009E0B41" w:rsidP="005D5DFF">
      <w:pPr>
        <w:jc w:val="both"/>
        <w:rPr>
          <w:rFonts w:ascii="Trebuchet MS" w:hAnsi="Trebuchet MS"/>
          <w:sz w:val="23"/>
          <w:szCs w:val="23"/>
          <w:lang w:val="en-GB"/>
        </w:rPr>
      </w:pPr>
      <w:r w:rsidRPr="00BF64ED">
        <w:rPr>
          <w:rFonts w:ascii="Trebuchet MS" w:hAnsi="Trebuchet MS"/>
          <w:lang w:val="en-GB"/>
        </w:rPr>
        <w:t xml:space="preserve">The evaluation approach was also </w:t>
      </w:r>
      <w:r w:rsidRPr="00BF64ED">
        <w:rPr>
          <w:rFonts w:ascii="Trebuchet MS" w:hAnsi="Trebuchet MS"/>
          <w:i/>
          <w:lang w:val="en-GB"/>
        </w:rPr>
        <w:t>results oriented</w:t>
      </w:r>
      <w:r w:rsidRPr="00BF64ED">
        <w:rPr>
          <w:rFonts w:ascii="Trebuchet MS" w:hAnsi="Trebuchet MS"/>
          <w:lang w:val="en-GB"/>
        </w:rPr>
        <w:t xml:space="preserve"> to provide evidence of both quantitative and qualitative achievements and the results obtained by the project (or not) as set out in the project proposal. Both primary and secondary data were used in the evaluation, and collected from a diverse range of primary and secondary sources. Secondary information was collected from the documents provided to the evaluator. Primary information was collected from the stakeholders of the project through on site direct observations, semi structured interviews, and focus group discussions with the stakeholders</w:t>
      </w:r>
      <w:r w:rsidRPr="009D3776">
        <w:rPr>
          <w:rFonts w:ascii="Trebuchet MS" w:hAnsi="Trebuchet MS"/>
          <w:sz w:val="23"/>
          <w:szCs w:val="23"/>
          <w:lang w:val="en-GB"/>
        </w:rPr>
        <w:t>.</w:t>
      </w:r>
      <w:r w:rsidRPr="009D3776">
        <w:rPr>
          <w:sz w:val="23"/>
          <w:szCs w:val="23"/>
          <w:lang w:val="en-GB"/>
        </w:rPr>
        <w:t xml:space="preserve"> </w:t>
      </w:r>
    </w:p>
    <w:p w:rsidR="009E0B41" w:rsidRPr="00DA1AD1" w:rsidRDefault="009E0B41" w:rsidP="00A27F32">
      <w:pPr>
        <w:rPr>
          <w:rFonts w:ascii="Trebuchet MS" w:hAnsi="Trebuchet MS"/>
          <w:b/>
          <w:sz w:val="16"/>
          <w:szCs w:val="16"/>
          <w:lang w:val="en-GB"/>
        </w:rPr>
      </w:pPr>
    </w:p>
    <w:p w:rsidR="009E0B41" w:rsidRPr="00FC4B67" w:rsidRDefault="009E0B41" w:rsidP="00A27F32">
      <w:pPr>
        <w:tabs>
          <w:tab w:val="left" w:pos="5749"/>
        </w:tabs>
        <w:rPr>
          <w:rFonts w:ascii="Trebuchet MS" w:hAnsi="Trebuchet MS"/>
          <w:b/>
          <w:color w:val="365F91"/>
          <w:lang w:val="en-GB"/>
        </w:rPr>
      </w:pPr>
      <w:r>
        <w:rPr>
          <w:rFonts w:ascii="Trebuchet MS" w:hAnsi="Trebuchet MS"/>
          <w:b/>
          <w:color w:val="365F91"/>
          <w:lang w:val="en-GB"/>
        </w:rPr>
        <w:t>B. Field Mission</w:t>
      </w:r>
      <w:r w:rsidRPr="00FC4B67">
        <w:rPr>
          <w:rFonts w:ascii="Trebuchet MS" w:hAnsi="Trebuchet MS"/>
          <w:b/>
          <w:color w:val="365F91"/>
          <w:lang w:val="en-GB"/>
        </w:rPr>
        <w:t xml:space="preserve"> </w:t>
      </w:r>
    </w:p>
    <w:p w:rsidR="00466719" w:rsidRDefault="009E0B41" w:rsidP="0059167D">
      <w:pPr>
        <w:tabs>
          <w:tab w:val="left" w:pos="5749"/>
        </w:tabs>
        <w:jc w:val="both"/>
        <w:rPr>
          <w:rFonts w:ascii="Trebuchet MS" w:hAnsi="Trebuchet MS"/>
          <w:lang w:val="en-GB"/>
        </w:rPr>
      </w:pPr>
      <w:r w:rsidRPr="00BF64ED">
        <w:rPr>
          <w:rFonts w:ascii="Trebuchet MS" w:hAnsi="Trebuchet MS"/>
          <w:lang w:val="en-GB"/>
        </w:rPr>
        <w:t>The main aim of the field mission was to obtain primary data and information, observe first hand field level operations, validate the information provided in the documents through a participatory process of engaging diverse stakeholders and project beneficiaries. The site visits were particularly useful to ascertain the translation of project activities to the field situation and the benefits that have accrued to the target group of benefic</w:t>
      </w:r>
      <w:r w:rsidR="0059167D">
        <w:rPr>
          <w:rFonts w:ascii="Trebuchet MS" w:hAnsi="Trebuchet MS"/>
          <w:lang w:val="en-GB"/>
        </w:rPr>
        <w:t xml:space="preserve">iaries.  </w:t>
      </w:r>
    </w:p>
    <w:p w:rsidR="009E0B41" w:rsidRPr="0059167D" w:rsidRDefault="009E0B41" w:rsidP="0059167D">
      <w:pPr>
        <w:tabs>
          <w:tab w:val="left" w:pos="5749"/>
        </w:tabs>
        <w:jc w:val="both"/>
        <w:rPr>
          <w:rFonts w:ascii="Trebuchet MS" w:hAnsi="Trebuchet MS"/>
          <w:lang w:val="en-GB"/>
        </w:rPr>
      </w:pPr>
      <w:r w:rsidRPr="00BF64ED">
        <w:rPr>
          <w:rFonts w:ascii="Trebuchet MS" w:hAnsi="Trebuchet MS"/>
          <w:lang w:val="en-GB"/>
        </w:rPr>
        <w:t>The geographical areas covered in the</w:t>
      </w:r>
      <w:r w:rsidR="009D3776" w:rsidRPr="00BF64ED">
        <w:rPr>
          <w:rFonts w:ascii="Trebuchet MS" w:hAnsi="Trebuchet MS"/>
          <w:lang w:val="en-GB"/>
        </w:rPr>
        <w:t xml:space="preserve"> field mission included the cities</w:t>
      </w:r>
      <w:r w:rsidRPr="00BF64ED">
        <w:rPr>
          <w:rFonts w:ascii="Trebuchet MS" w:hAnsi="Trebuchet MS"/>
          <w:lang w:val="en-GB"/>
        </w:rPr>
        <w:t xml:space="preserve"> of</w:t>
      </w:r>
      <w:r w:rsidR="009D3776" w:rsidRPr="00BF64ED">
        <w:rPr>
          <w:rFonts w:ascii="Trebuchet MS" w:hAnsi="Trebuchet MS"/>
          <w:lang w:val="en-GB"/>
        </w:rPr>
        <w:t>:</w:t>
      </w:r>
      <w:r w:rsidRPr="00BF64ED">
        <w:rPr>
          <w:rFonts w:ascii="Trebuchet MS" w:hAnsi="Trebuchet MS"/>
          <w:lang w:val="en-GB"/>
        </w:rPr>
        <w:t xml:space="preserve"> </w:t>
      </w:r>
      <w:r w:rsidR="009D3776" w:rsidRPr="00BF64ED">
        <w:rPr>
          <w:rFonts w:ascii="Trebuchet MS" w:hAnsi="Trebuchet MS"/>
          <w:lang w:val="en-GB"/>
        </w:rPr>
        <w:t xml:space="preserve">Comrat, </w:t>
      </w:r>
      <w:proofErr w:type="spellStart"/>
      <w:r w:rsidR="009D3776" w:rsidRPr="00BF64ED">
        <w:rPr>
          <w:rFonts w:ascii="Trebuchet MS" w:hAnsi="Trebuchet MS"/>
          <w:lang w:val="en-GB"/>
        </w:rPr>
        <w:t>Orhei</w:t>
      </w:r>
      <w:proofErr w:type="spellEnd"/>
      <w:r w:rsidR="009D3776" w:rsidRPr="00BF64ED">
        <w:rPr>
          <w:rFonts w:ascii="Trebuchet MS" w:hAnsi="Trebuchet MS"/>
          <w:lang w:val="en-GB"/>
        </w:rPr>
        <w:t xml:space="preserve"> and </w:t>
      </w:r>
      <w:proofErr w:type="spellStart"/>
      <w:r w:rsidR="009D3776" w:rsidRPr="00BF64ED">
        <w:rPr>
          <w:rFonts w:ascii="Trebuchet MS" w:hAnsi="Trebuchet MS"/>
          <w:lang w:val="en-GB"/>
        </w:rPr>
        <w:t>Ialoveni</w:t>
      </w:r>
      <w:proofErr w:type="spellEnd"/>
      <w:r w:rsidR="009D3776" w:rsidRPr="00BF64ED">
        <w:rPr>
          <w:rFonts w:ascii="Trebuchet MS" w:hAnsi="Trebuchet MS"/>
          <w:lang w:val="en-GB"/>
        </w:rPr>
        <w:t xml:space="preserve"> and the </w:t>
      </w:r>
      <w:r w:rsidRPr="00BF64ED">
        <w:rPr>
          <w:rFonts w:ascii="Trebuchet MS" w:hAnsi="Trebuchet MS"/>
          <w:lang w:val="en-GB"/>
        </w:rPr>
        <w:t>village</w:t>
      </w:r>
      <w:r w:rsidR="009D3776" w:rsidRPr="00BF64ED">
        <w:rPr>
          <w:rFonts w:ascii="Trebuchet MS" w:hAnsi="Trebuchet MS"/>
          <w:lang w:val="en-GB"/>
        </w:rPr>
        <w:t>s</w:t>
      </w:r>
      <w:r w:rsidRPr="00BF64ED">
        <w:rPr>
          <w:rFonts w:ascii="Trebuchet MS" w:hAnsi="Trebuchet MS"/>
          <w:lang w:val="en-GB"/>
        </w:rPr>
        <w:t xml:space="preserve"> </w:t>
      </w:r>
      <w:proofErr w:type="spellStart"/>
      <w:r w:rsidR="009D3776" w:rsidRPr="00BF64ED">
        <w:rPr>
          <w:rFonts w:ascii="Trebuchet MS" w:hAnsi="Trebuchet MS"/>
          <w:lang w:val="en-GB"/>
        </w:rPr>
        <w:t>Carabetovca</w:t>
      </w:r>
      <w:proofErr w:type="spellEnd"/>
      <w:r w:rsidR="009D3776" w:rsidRPr="00BF64ED">
        <w:rPr>
          <w:rFonts w:ascii="Trebuchet MS" w:hAnsi="Trebuchet MS"/>
          <w:lang w:val="en-GB"/>
        </w:rPr>
        <w:t xml:space="preserve">, </w:t>
      </w:r>
      <w:proofErr w:type="spellStart"/>
      <w:r w:rsidR="009D3776" w:rsidRPr="00BF64ED">
        <w:rPr>
          <w:rFonts w:ascii="Trebuchet MS" w:hAnsi="Trebuchet MS"/>
          <w:lang w:val="en-GB"/>
        </w:rPr>
        <w:t>Basarabeasca</w:t>
      </w:r>
      <w:proofErr w:type="spellEnd"/>
      <w:r w:rsidR="009D3776" w:rsidRPr="00BF64ED">
        <w:rPr>
          <w:rFonts w:ascii="Trebuchet MS" w:hAnsi="Trebuchet MS"/>
          <w:lang w:val="en-GB"/>
        </w:rPr>
        <w:t xml:space="preserve"> </w:t>
      </w:r>
      <w:r w:rsidRPr="00BF64ED">
        <w:rPr>
          <w:rFonts w:ascii="Trebuchet MS" w:hAnsi="Trebuchet MS"/>
          <w:lang w:val="en-GB"/>
        </w:rPr>
        <w:t>rayon</w:t>
      </w:r>
      <w:r w:rsidR="009D3776" w:rsidRPr="00BF64ED">
        <w:rPr>
          <w:rFonts w:ascii="Trebuchet MS" w:hAnsi="Trebuchet MS"/>
          <w:lang w:val="en-GB"/>
        </w:rPr>
        <w:t xml:space="preserve"> and </w:t>
      </w:r>
      <w:proofErr w:type="spellStart"/>
      <w:r w:rsidR="009D3776" w:rsidRPr="00BF64ED">
        <w:rPr>
          <w:rFonts w:ascii="Trebuchet MS" w:hAnsi="Trebuchet MS"/>
          <w:lang w:val="en-GB"/>
        </w:rPr>
        <w:t>Cazangic</w:t>
      </w:r>
      <w:proofErr w:type="spellEnd"/>
      <w:r w:rsidR="009D3776" w:rsidRPr="00BF64ED">
        <w:rPr>
          <w:rFonts w:ascii="Trebuchet MS" w:hAnsi="Trebuchet MS"/>
          <w:lang w:val="en-GB"/>
        </w:rPr>
        <w:t xml:space="preserve">, </w:t>
      </w:r>
      <w:proofErr w:type="spellStart"/>
      <w:r w:rsidR="009D3776" w:rsidRPr="00BF64ED">
        <w:rPr>
          <w:rFonts w:ascii="Trebuchet MS" w:hAnsi="Trebuchet MS"/>
          <w:lang w:val="en-GB"/>
        </w:rPr>
        <w:t>Leova</w:t>
      </w:r>
      <w:proofErr w:type="spellEnd"/>
      <w:r w:rsidR="009D3776" w:rsidRPr="00BF64ED">
        <w:rPr>
          <w:rFonts w:ascii="Trebuchet MS" w:hAnsi="Trebuchet MS"/>
          <w:lang w:val="en-GB"/>
        </w:rPr>
        <w:t xml:space="preserve"> Rayon</w:t>
      </w:r>
      <w:r w:rsidRPr="00BF64ED">
        <w:rPr>
          <w:rFonts w:ascii="Trebuchet MS" w:hAnsi="Trebuchet MS"/>
          <w:lang w:val="en-GB"/>
        </w:rPr>
        <w:t>. The sampling framework includes: (</w:t>
      </w:r>
      <w:proofErr w:type="spellStart"/>
      <w:r w:rsidRPr="00BF64ED">
        <w:rPr>
          <w:rFonts w:ascii="Trebuchet MS" w:hAnsi="Trebuchet MS"/>
          <w:lang w:val="en-GB"/>
        </w:rPr>
        <w:t>i</w:t>
      </w:r>
      <w:proofErr w:type="spellEnd"/>
      <w:r w:rsidRPr="00BF64ED">
        <w:rPr>
          <w:rFonts w:ascii="Trebuchet MS" w:hAnsi="Trebuchet MS"/>
          <w:lang w:val="en-GB"/>
        </w:rPr>
        <w:t>) beneficiaries of the project; (ii) local volunteers, and (iii) project team</w:t>
      </w:r>
      <w:r w:rsidR="009D3776" w:rsidRPr="00BF64ED">
        <w:rPr>
          <w:rFonts w:ascii="Trebuchet MS" w:hAnsi="Trebuchet MS"/>
          <w:lang w:val="en-GB"/>
        </w:rPr>
        <w:t xml:space="preserve"> and </w:t>
      </w:r>
      <w:proofErr w:type="gramStart"/>
      <w:r w:rsidR="009D3776" w:rsidRPr="00BF64ED">
        <w:rPr>
          <w:rFonts w:ascii="Trebuchet MS" w:hAnsi="Trebuchet MS"/>
          <w:lang w:val="en-GB"/>
        </w:rPr>
        <w:t xml:space="preserve">(iv) </w:t>
      </w:r>
      <w:proofErr w:type="spellStart"/>
      <w:r w:rsidR="009D3776" w:rsidRPr="00BF64ED">
        <w:rPr>
          <w:rFonts w:ascii="Trebuchet MS" w:hAnsi="Trebuchet MS"/>
          <w:lang w:val="en-GB"/>
        </w:rPr>
        <w:t>Governemental</w:t>
      </w:r>
      <w:proofErr w:type="spellEnd"/>
      <w:proofErr w:type="gramEnd"/>
      <w:r w:rsidR="009D3776" w:rsidRPr="00BF64ED">
        <w:rPr>
          <w:rFonts w:ascii="Trebuchet MS" w:hAnsi="Trebuchet MS"/>
          <w:lang w:val="en-GB"/>
        </w:rPr>
        <w:t xml:space="preserve"> bodies and representatives of inter</w:t>
      </w:r>
      <w:r w:rsidR="005D5DFF" w:rsidRPr="00BF64ED">
        <w:rPr>
          <w:rFonts w:ascii="Trebuchet MS" w:hAnsi="Trebuchet MS"/>
          <w:lang w:val="en-GB"/>
        </w:rPr>
        <w:t>national agencies EU delegation</w:t>
      </w:r>
      <w:r w:rsidR="009D3776" w:rsidRPr="00BF64ED">
        <w:rPr>
          <w:rFonts w:ascii="Trebuchet MS" w:hAnsi="Trebuchet MS"/>
          <w:lang w:val="en-GB"/>
        </w:rPr>
        <w:t xml:space="preserve"> and UN Women</w:t>
      </w:r>
      <w:r w:rsidRPr="00BF64ED">
        <w:rPr>
          <w:rFonts w:ascii="Trebuchet MS" w:hAnsi="Trebuchet MS"/>
          <w:lang w:val="en-GB"/>
        </w:rPr>
        <w:t xml:space="preserve">.   Please see </w:t>
      </w:r>
      <w:r w:rsidRPr="00BF64ED">
        <w:rPr>
          <w:rFonts w:ascii="Trebuchet MS" w:hAnsi="Trebuchet MS"/>
          <w:bCs/>
          <w:i/>
          <w:iCs/>
          <w:lang w:val="en-GB"/>
        </w:rPr>
        <w:t xml:space="preserve">Annex 3:  List of Stakeholders consulted. </w:t>
      </w:r>
      <w:r w:rsidRPr="00BF64ED">
        <w:rPr>
          <w:rFonts w:ascii="Trebuchet MS" w:hAnsi="Trebuchet MS" w:cs="Arial"/>
          <w:lang w:val="en-GB"/>
        </w:rPr>
        <w:t xml:space="preserve"> </w:t>
      </w:r>
    </w:p>
    <w:p w:rsidR="009E0B41" w:rsidRPr="00EC5E77" w:rsidRDefault="009E0B41" w:rsidP="009B68E4">
      <w:pPr>
        <w:jc w:val="both"/>
        <w:rPr>
          <w:rFonts w:ascii="Trebuchet MS" w:hAnsi="Trebuchet MS"/>
          <w:sz w:val="28"/>
          <w:szCs w:val="28"/>
          <w:lang w:val="en-GB"/>
        </w:rPr>
      </w:pPr>
    </w:p>
    <w:p w:rsidR="009E0B41" w:rsidRPr="00DB2CA6" w:rsidRDefault="009E0B41" w:rsidP="00A27F32">
      <w:pPr>
        <w:rPr>
          <w:rFonts w:ascii="Trebuchet MS" w:hAnsi="Trebuchet MS"/>
          <w:b/>
          <w:color w:val="365F91"/>
          <w:sz w:val="36"/>
          <w:szCs w:val="36"/>
          <w:lang w:val="en-GB"/>
        </w:rPr>
      </w:pPr>
      <w:r w:rsidRPr="00DB2CA6">
        <w:rPr>
          <w:rFonts w:ascii="Trebuchet MS" w:hAnsi="Trebuchet MS"/>
          <w:b/>
          <w:color w:val="365F91"/>
          <w:sz w:val="36"/>
          <w:szCs w:val="36"/>
          <w:lang w:val="en-GB"/>
        </w:rPr>
        <w:t xml:space="preserve">III. FINDINGS </w:t>
      </w:r>
    </w:p>
    <w:p w:rsidR="009E0B41" w:rsidRPr="00CB1E1B" w:rsidRDefault="009E0B41" w:rsidP="00A27F32">
      <w:pPr>
        <w:rPr>
          <w:b/>
          <w:sz w:val="16"/>
          <w:szCs w:val="16"/>
          <w:lang w:val="en-GB"/>
        </w:rPr>
      </w:pPr>
    </w:p>
    <w:p w:rsidR="009E0B41" w:rsidRPr="00BF64ED" w:rsidRDefault="009E0B41" w:rsidP="00DA26D8">
      <w:pPr>
        <w:jc w:val="both"/>
        <w:rPr>
          <w:rFonts w:ascii="Trebuchet MS" w:hAnsi="Trebuchet MS"/>
          <w:lang w:val="en-GB"/>
        </w:rPr>
      </w:pPr>
      <w:r w:rsidRPr="00BF64ED">
        <w:rPr>
          <w:rFonts w:ascii="Trebuchet MS" w:hAnsi="Trebuchet MS"/>
          <w:lang w:val="en-GB"/>
        </w:rPr>
        <w:t xml:space="preserve">The findings of the </w:t>
      </w:r>
      <w:r w:rsidR="00355CB4" w:rsidRPr="00BF64ED">
        <w:rPr>
          <w:rFonts w:ascii="Trebuchet MS" w:hAnsi="Trebuchet MS"/>
          <w:lang w:val="en-GB"/>
        </w:rPr>
        <w:t xml:space="preserve">external </w:t>
      </w:r>
      <w:r w:rsidRPr="00BF64ED">
        <w:rPr>
          <w:rFonts w:ascii="Trebuchet MS" w:hAnsi="Trebuchet MS"/>
          <w:lang w:val="en-GB"/>
        </w:rPr>
        <w:t xml:space="preserve">evaluation are </w:t>
      </w:r>
      <w:r w:rsidR="00355CB4" w:rsidRPr="00BF64ED">
        <w:rPr>
          <w:rFonts w:ascii="Trebuchet MS" w:hAnsi="Trebuchet MS"/>
          <w:lang w:val="en-GB"/>
        </w:rPr>
        <w:t xml:space="preserve">structured and </w:t>
      </w:r>
      <w:r w:rsidRPr="00BF64ED">
        <w:rPr>
          <w:rFonts w:ascii="Trebuchet MS" w:hAnsi="Trebuchet MS"/>
          <w:lang w:val="en-GB"/>
        </w:rPr>
        <w:t xml:space="preserve">organized to highlight project </w:t>
      </w:r>
      <w:r w:rsidRPr="00BF64ED">
        <w:rPr>
          <w:rFonts w:ascii="Trebuchet MS" w:hAnsi="Trebuchet MS"/>
          <w:i/>
          <w:lang w:val="en-GB"/>
        </w:rPr>
        <w:t>Relevance, Effectiveness, Efficiency</w:t>
      </w:r>
      <w:r w:rsidRPr="00BF64ED">
        <w:rPr>
          <w:rFonts w:ascii="Trebuchet MS" w:hAnsi="Trebuchet MS"/>
          <w:lang w:val="en-GB"/>
        </w:rPr>
        <w:t xml:space="preserve"> and </w:t>
      </w:r>
      <w:r w:rsidRPr="00BF64ED">
        <w:rPr>
          <w:rFonts w:ascii="Trebuchet MS" w:hAnsi="Trebuchet MS"/>
          <w:i/>
          <w:lang w:val="en-GB"/>
        </w:rPr>
        <w:t>Sustainability.</w:t>
      </w:r>
      <w:r w:rsidRPr="00BF64ED">
        <w:rPr>
          <w:rFonts w:ascii="Trebuchet MS" w:hAnsi="Trebuchet MS"/>
          <w:lang w:val="en-GB"/>
        </w:rPr>
        <w:t xml:space="preserve"> </w:t>
      </w:r>
    </w:p>
    <w:p w:rsidR="009E0B41" w:rsidRPr="00ED328D" w:rsidRDefault="009E0B41" w:rsidP="00A27F32">
      <w:pPr>
        <w:rPr>
          <w:rFonts w:ascii="Trebuchet MS" w:hAnsi="Trebuchet MS"/>
          <w:sz w:val="16"/>
          <w:szCs w:val="16"/>
          <w:lang w:val="en-GB"/>
        </w:rPr>
      </w:pPr>
    </w:p>
    <w:p w:rsidR="009E0B41" w:rsidRPr="00DB2CA6" w:rsidRDefault="009E0B41" w:rsidP="00A27F32">
      <w:pPr>
        <w:tabs>
          <w:tab w:val="left" w:pos="2700"/>
        </w:tabs>
        <w:rPr>
          <w:rFonts w:ascii="Trebuchet MS" w:hAnsi="Trebuchet MS"/>
          <w:b/>
          <w:bCs/>
          <w:iCs/>
          <w:color w:val="365F91"/>
          <w:sz w:val="28"/>
          <w:szCs w:val="28"/>
          <w:lang w:val="en-GB"/>
        </w:rPr>
      </w:pPr>
      <w:r w:rsidRPr="00DB2CA6">
        <w:rPr>
          <w:rFonts w:ascii="Trebuchet MS" w:hAnsi="Trebuchet MS"/>
          <w:b/>
          <w:bCs/>
          <w:iCs/>
          <w:color w:val="365F91"/>
          <w:sz w:val="28"/>
          <w:szCs w:val="28"/>
          <w:lang w:val="en-GB"/>
        </w:rPr>
        <w:t xml:space="preserve">A.   RELEVANCE </w:t>
      </w:r>
    </w:p>
    <w:p w:rsidR="009E0B41" w:rsidRPr="004204AE" w:rsidRDefault="009E0B41" w:rsidP="00A27F32">
      <w:pPr>
        <w:rPr>
          <w:rFonts w:ascii="Trebuchet MS" w:hAnsi="Trebuchet MS"/>
          <w:b/>
          <w:sz w:val="8"/>
          <w:szCs w:val="8"/>
          <w:lang w:val="en-GB"/>
        </w:rPr>
      </w:pPr>
    </w:p>
    <w:p w:rsidR="009E0B41" w:rsidRPr="005D5DFF" w:rsidRDefault="009E0B41" w:rsidP="004204AE">
      <w:pPr>
        <w:jc w:val="both"/>
        <w:rPr>
          <w:rFonts w:ascii="Trebuchet MS" w:hAnsi="Trebuchet MS"/>
          <w:sz w:val="23"/>
          <w:szCs w:val="23"/>
          <w:lang w:val="en-GB"/>
        </w:rPr>
      </w:pPr>
      <w:r w:rsidRPr="00BF64ED">
        <w:rPr>
          <w:rFonts w:ascii="Trebuchet MS" w:hAnsi="Trebuchet MS"/>
          <w:lang w:val="en-GB"/>
        </w:rPr>
        <w:t xml:space="preserve">The relevance of the project was </w:t>
      </w:r>
      <w:r w:rsidR="005D5DFF" w:rsidRPr="00BF64ED">
        <w:rPr>
          <w:rFonts w:ascii="Trebuchet MS" w:hAnsi="Trebuchet MS"/>
          <w:lang w:val="en-GB"/>
        </w:rPr>
        <w:t>analysed</w:t>
      </w:r>
      <w:r w:rsidRPr="00BF64ED">
        <w:rPr>
          <w:rFonts w:ascii="Trebuchet MS" w:hAnsi="Trebuchet MS"/>
          <w:lang w:val="en-GB"/>
        </w:rPr>
        <w:t xml:space="preserve"> in the context of the project design, the approach and strategy, logics of intervention, and the objectives and activities set out to address the problems and the needs of the target group</w:t>
      </w:r>
      <w:r w:rsidRPr="005D5DFF">
        <w:rPr>
          <w:rFonts w:ascii="Trebuchet MS" w:hAnsi="Trebuchet MS"/>
          <w:sz w:val="23"/>
          <w:szCs w:val="23"/>
          <w:lang w:val="en-GB"/>
        </w:rPr>
        <w:t xml:space="preserve">. </w:t>
      </w:r>
    </w:p>
    <w:p w:rsidR="009E0B41" w:rsidRPr="00087102" w:rsidRDefault="009E0B41" w:rsidP="004204AE">
      <w:pPr>
        <w:jc w:val="both"/>
        <w:rPr>
          <w:sz w:val="16"/>
          <w:szCs w:val="16"/>
          <w:lang w:val="en-GB"/>
        </w:rPr>
      </w:pPr>
    </w:p>
    <w:p w:rsidR="009E0B41" w:rsidRPr="00BF64ED" w:rsidRDefault="009E0B41" w:rsidP="00A27F32">
      <w:pPr>
        <w:pStyle w:val="Default"/>
        <w:jc w:val="both"/>
        <w:rPr>
          <w:rFonts w:ascii="Trebuchet MS" w:hAnsi="Trebuchet MS" w:cs="Arial"/>
          <w:b/>
          <w:color w:val="365F91"/>
          <w:lang w:val="en-GB"/>
        </w:rPr>
      </w:pPr>
      <w:r w:rsidRPr="00BF64ED">
        <w:rPr>
          <w:rFonts w:ascii="Trebuchet MS" w:hAnsi="Trebuchet MS" w:cs="Arial"/>
          <w:b/>
          <w:color w:val="365F91"/>
          <w:lang w:val="en-GB"/>
        </w:rPr>
        <w:t>1. Relevance of Project Design and Intervention Logic</w:t>
      </w:r>
    </w:p>
    <w:p w:rsidR="00151C3D" w:rsidRPr="00BF64ED" w:rsidRDefault="009E0B41" w:rsidP="006D03D6">
      <w:pPr>
        <w:jc w:val="both"/>
        <w:rPr>
          <w:rFonts w:ascii="Trebuchet MS" w:hAnsi="Trebuchet MS"/>
          <w:lang w:val="en-GB"/>
        </w:rPr>
      </w:pPr>
      <w:r w:rsidRPr="00BF64ED">
        <w:rPr>
          <w:rFonts w:ascii="Trebuchet MS" w:hAnsi="Trebuchet MS"/>
          <w:lang w:val="en-GB"/>
        </w:rPr>
        <w:t xml:space="preserve">To address the above mentioned issues described in the project context and </w:t>
      </w:r>
      <w:r w:rsidR="005D5DFF" w:rsidRPr="00BF64ED">
        <w:rPr>
          <w:rFonts w:ascii="Trebuchet MS" w:hAnsi="Trebuchet MS"/>
          <w:lang w:val="en-GB"/>
        </w:rPr>
        <w:t xml:space="preserve">struggling against elder abuse in Moldova, particularly </w:t>
      </w:r>
      <w:r w:rsidRPr="00BF64ED">
        <w:rPr>
          <w:rFonts w:ascii="Trebuchet MS" w:hAnsi="Trebuchet MS"/>
          <w:lang w:val="en-GB"/>
        </w:rPr>
        <w:t>in the targeted communities, the overall project design comprises a focused based approach with active</w:t>
      </w:r>
      <w:r w:rsidR="005678D2">
        <w:rPr>
          <w:rFonts w:ascii="Trebuchet MS" w:hAnsi="Trebuchet MS"/>
          <w:lang w:val="en-GB"/>
        </w:rPr>
        <w:t xml:space="preserve"> involvement of the </w:t>
      </w:r>
      <w:r w:rsidR="00A12F9D">
        <w:rPr>
          <w:rFonts w:ascii="Trebuchet MS" w:hAnsi="Trebuchet MS"/>
          <w:lang w:val="en-GB"/>
        </w:rPr>
        <w:t xml:space="preserve">local </w:t>
      </w:r>
      <w:r w:rsidR="005678D2">
        <w:rPr>
          <w:rFonts w:ascii="Trebuchet MS" w:hAnsi="Trebuchet MS"/>
          <w:lang w:val="en-GB"/>
        </w:rPr>
        <w:lastRenderedPageBreak/>
        <w:t>volunteers.</w:t>
      </w:r>
      <w:r w:rsidR="001B6401" w:rsidRPr="00BF64ED">
        <w:rPr>
          <w:rFonts w:ascii="Trebuchet MS" w:hAnsi="Trebuchet MS"/>
          <w:lang w:val="en-GB"/>
        </w:rPr>
        <w:t xml:space="preserve">  The decision to involve a specialised </w:t>
      </w:r>
      <w:r w:rsidR="00A12F9D">
        <w:rPr>
          <w:rFonts w:ascii="Trebuchet MS" w:hAnsi="Trebuchet MS"/>
          <w:lang w:val="en-GB"/>
        </w:rPr>
        <w:t>gender NGO</w:t>
      </w:r>
      <w:r w:rsidR="001B6401" w:rsidRPr="00BF64ED">
        <w:rPr>
          <w:rFonts w:ascii="Trebuchet MS" w:hAnsi="Trebuchet MS"/>
          <w:lang w:val="en-GB"/>
        </w:rPr>
        <w:t xml:space="preserve"> - Gender Center as the key implementing partner</w:t>
      </w:r>
      <w:r w:rsidR="00A12F9D">
        <w:rPr>
          <w:rFonts w:ascii="Trebuchet MS" w:hAnsi="Trebuchet MS"/>
          <w:lang w:val="en-GB"/>
        </w:rPr>
        <w:t>,</w:t>
      </w:r>
      <w:r w:rsidR="001B6401" w:rsidRPr="00BF64ED">
        <w:rPr>
          <w:rFonts w:ascii="Trebuchet MS" w:hAnsi="Trebuchet MS"/>
          <w:lang w:val="en-GB"/>
        </w:rPr>
        <w:t xml:space="preserve"> proved to be an inspired managerial decision of the HAI Moldova, because this partner</w:t>
      </w:r>
      <w:r w:rsidR="00A12F9D">
        <w:rPr>
          <w:rFonts w:ascii="Trebuchet MS" w:hAnsi="Trebuchet MS"/>
          <w:lang w:val="en-GB"/>
        </w:rPr>
        <w:t>ship brought additional value to</w:t>
      </w:r>
      <w:r w:rsidR="001B6401" w:rsidRPr="00BF64ED">
        <w:rPr>
          <w:rFonts w:ascii="Trebuchet MS" w:hAnsi="Trebuchet MS"/>
          <w:lang w:val="en-GB"/>
        </w:rPr>
        <w:t xml:space="preserve"> the project</w:t>
      </w:r>
      <w:r w:rsidR="00A12F9D">
        <w:rPr>
          <w:rFonts w:ascii="Trebuchet MS" w:hAnsi="Trebuchet MS"/>
          <w:lang w:val="en-GB"/>
        </w:rPr>
        <w:t>,</w:t>
      </w:r>
      <w:r w:rsidR="001B6401" w:rsidRPr="00BF64ED">
        <w:rPr>
          <w:rFonts w:ascii="Trebuchet MS" w:hAnsi="Trebuchet MS"/>
          <w:lang w:val="en-GB"/>
        </w:rPr>
        <w:t xml:space="preserve"> consisting of: expert knowledge on domestic </w:t>
      </w:r>
      <w:r w:rsidR="00A12F9D">
        <w:rPr>
          <w:rFonts w:ascii="Trebuchet MS" w:hAnsi="Trebuchet MS"/>
          <w:lang w:val="en-GB"/>
        </w:rPr>
        <w:t>violence issues, involvement in CEDAW report development</w:t>
      </w:r>
      <w:r w:rsidR="00151C3D" w:rsidRPr="00BF64ED">
        <w:rPr>
          <w:rFonts w:ascii="Trebuchet MS" w:hAnsi="Trebuchet MS"/>
          <w:lang w:val="en-GB"/>
        </w:rPr>
        <w:t>, vision and</w:t>
      </w:r>
      <w:r w:rsidR="00611017">
        <w:rPr>
          <w:rFonts w:ascii="Trebuchet MS" w:hAnsi="Trebuchet MS"/>
          <w:lang w:val="en-GB"/>
        </w:rPr>
        <w:t>,</w:t>
      </w:r>
      <w:r w:rsidR="00151C3D" w:rsidRPr="00BF64ED">
        <w:rPr>
          <w:rFonts w:ascii="Trebuchet MS" w:hAnsi="Trebuchet MS"/>
          <w:lang w:val="en-GB"/>
        </w:rPr>
        <w:t xml:space="preserve"> even</w:t>
      </w:r>
      <w:r w:rsidR="00611017">
        <w:rPr>
          <w:rFonts w:ascii="Trebuchet MS" w:hAnsi="Trebuchet MS"/>
          <w:lang w:val="en-GB"/>
        </w:rPr>
        <w:t>,</w:t>
      </w:r>
      <w:r w:rsidR="00151C3D" w:rsidRPr="00BF64ED">
        <w:rPr>
          <w:rFonts w:ascii="Trebuchet MS" w:hAnsi="Trebuchet MS"/>
          <w:lang w:val="en-GB"/>
        </w:rPr>
        <w:t xml:space="preserve"> motivation.</w:t>
      </w:r>
    </w:p>
    <w:p w:rsidR="009E0B41" w:rsidRPr="00BF64ED" w:rsidRDefault="00125A53" w:rsidP="00FC4C07">
      <w:pPr>
        <w:jc w:val="both"/>
        <w:rPr>
          <w:rFonts w:ascii="Trebuchet MS" w:hAnsi="Trebuchet MS"/>
          <w:lang w:val="en-GB"/>
        </w:rPr>
      </w:pPr>
      <w:r w:rsidRPr="00BF64ED">
        <w:rPr>
          <w:rFonts w:ascii="Trebuchet MS" w:hAnsi="Trebuchet MS"/>
          <w:lang w:val="en-GB"/>
        </w:rPr>
        <w:t>The final</w:t>
      </w:r>
      <w:r w:rsidR="009E0B41" w:rsidRPr="00BF64ED">
        <w:rPr>
          <w:rFonts w:ascii="Trebuchet MS" w:hAnsi="Trebuchet MS"/>
          <w:lang w:val="en-GB"/>
        </w:rPr>
        <w:t xml:space="preserve"> evaluation proved that the project set up </w:t>
      </w:r>
      <w:r w:rsidRPr="00BF64ED">
        <w:rPr>
          <w:rFonts w:ascii="Trebuchet MS" w:hAnsi="Trebuchet MS"/>
          <w:lang w:val="en-GB"/>
        </w:rPr>
        <w:t xml:space="preserve">mostly </w:t>
      </w:r>
      <w:r w:rsidR="009E0B41" w:rsidRPr="00BF64ED">
        <w:rPr>
          <w:rFonts w:ascii="Trebuchet MS" w:hAnsi="Trebuchet MS"/>
          <w:lang w:val="en-GB"/>
        </w:rPr>
        <w:t>a “</w:t>
      </w:r>
      <w:r w:rsidR="009E0B41" w:rsidRPr="00611017">
        <w:rPr>
          <w:rFonts w:ascii="Trebuchet MS" w:hAnsi="Trebuchet MS"/>
          <w:i/>
          <w:lang w:val="en-GB"/>
        </w:rPr>
        <w:t>bo</w:t>
      </w:r>
      <w:r w:rsidR="00611017" w:rsidRPr="00611017">
        <w:rPr>
          <w:rFonts w:ascii="Trebuchet MS" w:hAnsi="Trebuchet MS"/>
          <w:i/>
          <w:lang w:val="en-GB"/>
        </w:rPr>
        <w:t>ttom</w:t>
      </w:r>
      <w:r w:rsidR="009E0B41" w:rsidRPr="00611017">
        <w:rPr>
          <w:rFonts w:ascii="Trebuchet MS" w:hAnsi="Trebuchet MS"/>
          <w:i/>
          <w:lang w:val="en-GB"/>
        </w:rPr>
        <w:t>–up</w:t>
      </w:r>
      <w:r w:rsidR="009E0B41" w:rsidRPr="00BF64ED">
        <w:rPr>
          <w:rFonts w:ascii="Trebuchet MS" w:hAnsi="Trebuchet MS"/>
          <w:lang w:val="en-GB"/>
        </w:rPr>
        <w:t xml:space="preserve">” approach through peer-to-peer support at community level, where older volunteers support other more vulnerable older people in </w:t>
      </w:r>
      <w:r w:rsidR="00611017">
        <w:rPr>
          <w:rFonts w:ascii="Trebuchet MS" w:hAnsi="Trebuchet MS"/>
          <w:lang w:val="en-GB"/>
        </w:rPr>
        <w:t>struggling against elder abuse</w:t>
      </w:r>
      <w:r w:rsidR="00CE1CE5" w:rsidRPr="00BF64ED">
        <w:rPr>
          <w:rFonts w:ascii="Trebuchet MS" w:hAnsi="Trebuchet MS"/>
          <w:lang w:val="en-GB"/>
        </w:rPr>
        <w:t xml:space="preserve"> </w:t>
      </w:r>
      <w:r w:rsidR="009E0B41" w:rsidRPr="00BF64ED">
        <w:rPr>
          <w:rFonts w:ascii="Trebuchet MS" w:hAnsi="Trebuchet MS"/>
          <w:lang w:val="en-GB"/>
        </w:rPr>
        <w:t>and raising awareness about</w:t>
      </w:r>
      <w:r w:rsidR="00CE1CE5" w:rsidRPr="00BF64ED">
        <w:rPr>
          <w:rFonts w:ascii="Trebuchet MS" w:hAnsi="Trebuchet MS"/>
          <w:lang w:val="en-GB"/>
        </w:rPr>
        <w:t xml:space="preserve"> this issue.</w:t>
      </w:r>
      <w:r w:rsidR="00CE1CE5" w:rsidRPr="00BF64ED">
        <w:rPr>
          <w:rFonts w:ascii="Trebuchet MS" w:hAnsi="Trebuchet MS"/>
          <w:color w:val="808080" w:themeColor="background1" w:themeShade="80"/>
          <w:lang w:val="en-GB"/>
        </w:rPr>
        <w:t xml:space="preserve"> </w:t>
      </w:r>
      <w:r w:rsidR="009E0B41" w:rsidRPr="00BF64ED">
        <w:rPr>
          <w:rFonts w:ascii="Trebuchet MS" w:hAnsi="Trebuchet MS"/>
          <w:color w:val="808080" w:themeColor="background1" w:themeShade="80"/>
          <w:lang w:val="en-GB"/>
        </w:rPr>
        <w:t xml:space="preserve"> </w:t>
      </w:r>
      <w:r w:rsidR="009E0B41" w:rsidRPr="00BF64ED">
        <w:rPr>
          <w:rFonts w:ascii="Trebuchet MS" w:hAnsi="Trebuchet MS"/>
          <w:lang w:val="en-GB"/>
        </w:rPr>
        <w:t>The project</w:t>
      </w:r>
      <w:r w:rsidR="00611017">
        <w:rPr>
          <w:rFonts w:ascii="Trebuchet MS" w:hAnsi="Trebuchet MS"/>
          <w:lang w:val="en-GB"/>
        </w:rPr>
        <w:t xml:space="preserve"> designed also included interventions at the policy level, for instance involvement in the CEDAW report development. Nevertheless, the project</w:t>
      </w:r>
      <w:r w:rsidR="009E0B41" w:rsidRPr="00BF64ED">
        <w:rPr>
          <w:rFonts w:ascii="Trebuchet MS" w:hAnsi="Trebuchet MS"/>
          <w:lang w:val="en-GB"/>
        </w:rPr>
        <w:t xml:space="preserve"> is indeed focused on the intended target group and the beneficiaries, elderly people, </w:t>
      </w:r>
      <w:r w:rsidR="00611017">
        <w:rPr>
          <w:rFonts w:ascii="Trebuchet MS" w:hAnsi="Trebuchet MS"/>
          <w:lang w:val="en-GB"/>
        </w:rPr>
        <w:t>which have m</w:t>
      </w:r>
      <w:r w:rsidR="009E0B41" w:rsidRPr="00BF64ED">
        <w:rPr>
          <w:rFonts w:ascii="Trebuchet MS" w:hAnsi="Trebuchet MS"/>
          <w:lang w:val="en-GB"/>
        </w:rPr>
        <w:t xml:space="preserve">et the selection criteria. </w:t>
      </w:r>
    </w:p>
    <w:p w:rsidR="003A7FC7" w:rsidRPr="00BF64ED" w:rsidRDefault="009E0B41" w:rsidP="006D03D6">
      <w:pPr>
        <w:jc w:val="both"/>
        <w:rPr>
          <w:rFonts w:ascii="Trebuchet MS" w:hAnsi="Trebuchet MS"/>
          <w:lang w:val="en-GB"/>
        </w:rPr>
      </w:pPr>
      <w:r w:rsidRPr="00BF64ED">
        <w:rPr>
          <w:rFonts w:ascii="Trebuchet MS" w:hAnsi="Trebuchet MS"/>
          <w:lang w:val="en-GB"/>
        </w:rPr>
        <w:t>The evaluation proves that the project has been specifically designed to address the challenges mentioned above (see the project context)</w:t>
      </w:r>
      <w:r w:rsidR="003A7FC7" w:rsidRPr="00BF64ED">
        <w:rPr>
          <w:rFonts w:ascii="Trebuchet MS" w:hAnsi="Trebuchet MS"/>
          <w:lang w:val="en-GB"/>
        </w:rPr>
        <w:t>, i.e.</w:t>
      </w:r>
      <w:r w:rsidRPr="00BF64ED">
        <w:rPr>
          <w:rFonts w:ascii="Trebuchet MS" w:hAnsi="Trebuchet MS"/>
          <w:lang w:val="en-GB"/>
        </w:rPr>
        <w:t xml:space="preserve"> to bridge the gap in </w:t>
      </w:r>
      <w:r w:rsidR="005B15B4" w:rsidRPr="00BF64ED">
        <w:rPr>
          <w:rFonts w:ascii="Trebuchet MS" w:hAnsi="Trebuchet MS"/>
          <w:lang w:val="en-GB"/>
        </w:rPr>
        <w:t xml:space="preserve">MDT related to capacity to handle elder abuse and capacitate </w:t>
      </w:r>
      <w:r w:rsidR="003A7FC7" w:rsidRPr="00BF64ED">
        <w:rPr>
          <w:rFonts w:ascii="Trebuchet MS" w:hAnsi="Trebuchet MS"/>
          <w:lang w:val="en-GB"/>
        </w:rPr>
        <w:t>the OPG</w:t>
      </w:r>
      <w:r w:rsidR="00611017">
        <w:rPr>
          <w:rFonts w:ascii="Trebuchet MS" w:hAnsi="Trebuchet MS"/>
          <w:lang w:val="en-GB"/>
        </w:rPr>
        <w:t>,</w:t>
      </w:r>
      <w:r w:rsidR="003A7FC7" w:rsidRPr="00BF64ED">
        <w:rPr>
          <w:rFonts w:ascii="Trebuchet MS" w:hAnsi="Trebuchet MS"/>
          <w:lang w:val="en-GB"/>
        </w:rPr>
        <w:t xml:space="preserve"> and involve civil society to address domestic violence and elder abuse through intergenerational community initiatives.</w:t>
      </w:r>
    </w:p>
    <w:p w:rsidR="009E0B41" w:rsidRPr="001271FD" w:rsidRDefault="009E0B41" w:rsidP="001271FD">
      <w:pPr>
        <w:pStyle w:val="Default"/>
        <w:jc w:val="both"/>
        <w:rPr>
          <w:rFonts w:ascii="Trebuchet MS" w:hAnsi="Trebuchet MS" w:cs="Arial"/>
          <w:b/>
          <w:color w:val="365F91"/>
          <w:sz w:val="22"/>
          <w:szCs w:val="22"/>
          <w:lang w:val="en-GB"/>
        </w:rPr>
      </w:pPr>
      <w:r w:rsidRPr="00BF64ED">
        <w:rPr>
          <w:rFonts w:ascii="Trebuchet MS" w:eastAsia="Times New Roman" w:hAnsi="Trebuchet MS" w:cs="Times New Roman"/>
          <w:color w:val="auto"/>
          <w:lang w:val="en-GB" w:eastAsia="es-ES"/>
        </w:rPr>
        <w:t>An analysis of the intervention logic and the links between the outcomes, outputs, activities and inputs show that the project design reflects interventions that target both the “</w:t>
      </w:r>
      <w:r w:rsidRPr="00611017">
        <w:rPr>
          <w:rFonts w:ascii="Trebuchet MS" w:eastAsia="Times New Roman" w:hAnsi="Trebuchet MS" w:cs="Times New Roman"/>
          <w:i/>
          <w:color w:val="auto"/>
          <w:lang w:val="en-GB" w:eastAsia="es-ES"/>
        </w:rPr>
        <w:t>right holders</w:t>
      </w:r>
      <w:r w:rsidRPr="00BF64ED">
        <w:rPr>
          <w:rFonts w:ascii="Trebuchet MS" w:eastAsia="Times New Roman" w:hAnsi="Trebuchet MS" w:cs="Times New Roman"/>
          <w:color w:val="auto"/>
          <w:lang w:val="en-GB" w:eastAsia="es-ES"/>
        </w:rPr>
        <w:t>”</w:t>
      </w:r>
      <w:r w:rsidRPr="00BF64ED">
        <w:rPr>
          <w:rFonts w:ascii="Trebuchet MS" w:hAnsi="Trebuchet MS"/>
          <w:lang w:val="en-GB"/>
        </w:rPr>
        <w:t xml:space="preserve"> (beneficiaries, elderly people of project sites) </w:t>
      </w:r>
      <w:r w:rsidRPr="00BF64ED">
        <w:rPr>
          <w:rFonts w:ascii="Trebuchet MS" w:eastAsia="Times New Roman" w:hAnsi="Trebuchet MS" w:cs="Times New Roman"/>
          <w:color w:val="auto"/>
          <w:lang w:val="en-GB" w:eastAsia="es-ES"/>
        </w:rPr>
        <w:t>and “</w:t>
      </w:r>
      <w:r w:rsidRPr="00611017">
        <w:rPr>
          <w:rFonts w:ascii="Trebuchet MS" w:eastAsia="Times New Roman" w:hAnsi="Trebuchet MS" w:cs="Times New Roman"/>
          <w:i/>
          <w:color w:val="auto"/>
          <w:lang w:val="en-GB" w:eastAsia="es-ES"/>
        </w:rPr>
        <w:t>duty bearers</w:t>
      </w:r>
      <w:r w:rsidRPr="00BF64ED">
        <w:rPr>
          <w:rFonts w:ascii="Trebuchet MS" w:eastAsia="Times New Roman" w:hAnsi="Trebuchet MS" w:cs="Times New Roman"/>
          <w:color w:val="auto"/>
          <w:lang w:val="en-GB" w:eastAsia="es-ES"/>
        </w:rPr>
        <w:t>”</w:t>
      </w:r>
      <w:r w:rsidRPr="00BF64ED">
        <w:rPr>
          <w:rFonts w:ascii="Trebuchet MS" w:hAnsi="Trebuchet MS"/>
          <w:lang w:val="en-GB"/>
        </w:rPr>
        <w:t xml:space="preserve"> (</w:t>
      </w:r>
      <w:r w:rsidR="00355CB4" w:rsidRPr="00BF64ED">
        <w:rPr>
          <w:rFonts w:ascii="Trebuchet MS" w:hAnsi="Trebuchet MS"/>
          <w:lang w:val="en-GB"/>
        </w:rPr>
        <w:t>for instance, MDTs and national</w:t>
      </w:r>
      <w:r w:rsidRPr="00BF64ED">
        <w:rPr>
          <w:rFonts w:ascii="Trebuchet MS" w:hAnsi="Trebuchet MS"/>
          <w:lang w:val="en-GB"/>
        </w:rPr>
        <w:t>)</w:t>
      </w:r>
      <w:r w:rsidR="00355CB4" w:rsidRPr="00BF64ED">
        <w:rPr>
          <w:rFonts w:ascii="Trebuchet MS" w:hAnsi="Trebuchet MS"/>
          <w:lang w:val="en-GB"/>
        </w:rPr>
        <w:t xml:space="preserve">. </w:t>
      </w:r>
      <w:r w:rsidRPr="00BF64ED">
        <w:rPr>
          <w:rFonts w:ascii="Trebuchet MS" w:eastAsia="Times New Roman" w:hAnsi="Trebuchet MS" w:cs="Times New Roman"/>
          <w:color w:val="auto"/>
          <w:lang w:val="en-GB" w:eastAsia="es-ES"/>
        </w:rPr>
        <w:t>The project design reflects the targets and log frame indicators and takes into consideration the potential of the human resources involved in the project implementation</w:t>
      </w:r>
      <w:r>
        <w:rPr>
          <w:rFonts w:ascii="Trebuchet MS" w:hAnsi="Trebuchet MS"/>
          <w:sz w:val="22"/>
          <w:szCs w:val="22"/>
          <w:lang w:val="en-GB"/>
        </w:rPr>
        <w:t xml:space="preserve">. </w:t>
      </w:r>
    </w:p>
    <w:p w:rsidR="009E0B41" w:rsidRPr="005678D2" w:rsidRDefault="009E0B41" w:rsidP="00A27F32">
      <w:pPr>
        <w:pStyle w:val="Default"/>
        <w:jc w:val="both"/>
        <w:rPr>
          <w:rFonts w:ascii="Trebuchet MS" w:hAnsi="Trebuchet MS" w:cs="Arial"/>
          <w:b/>
          <w:color w:val="365F91"/>
          <w:sz w:val="10"/>
          <w:szCs w:val="10"/>
          <w:lang w:val="en-GB"/>
        </w:rPr>
      </w:pPr>
    </w:p>
    <w:p w:rsidR="00DB2CA6" w:rsidRDefault="00DB2CA6" w:rsidP="00A27F32">
      <w:pPr>
        <w:pStyle w:val="Default"/>
        <w:jc w:val="both"/>
        <w:rPr>
          <w:rFonts w:ascii="Trebuchet MS" w:hAnsi="Trebuchet MS" w:cs="Arial"/>
          <w:b/>
          <w:color w:val="365F91"/>
          <w:sz w:val="16"/>
          <w:szCs w:val="16"/>
          <w:lang w:val="en-GB"/>
        </w:rPr>
      </w:pPr>
    </w:p>
    <w:p w:rsidR="009E0B41" w:rsidRPr="00BF64ED" w:rsidRDefault="009E0B41" w:rsidP="00A27F32">
      <w:pPr>
        <w:rPr>
          <w:rFonts w:ascii="Trebuchet MS" w:hAnsi="Trebuchet MS"/>
          <w:b/>
          <w:color w:val="365F91"/>
          <w:lang w:val="en-GB"/>
        </w:rPr>
      </w:pPr>
      <w:r w:rsidRPr="00BF64ED">
        <w:rPr>
          <w:rFonts w:ascii="Trebuchet MS" w:hAnsi="Trebuchet MS"/>
          <w:b/>
          <w:color w:val="365F91"/>
          <w:lang w:val="en-GB"/>
        </w:rPr>
        <w:t xml:space="preserve">2. Relevance </w:t>
      </w:r>
      <w:r w:rsidR="005678D2">
        <w:rPr>
          <w:rFonts w:ascii="Trebuchet MS" w:hAnsi="Trebuchet MS"/>
          <w:b/>
          <w:color w:val="365F91"/>
          <w:lang w:val="en-GB"/>
        </w:rPr>
        <w:t>of project objectives/</w:t>
      </w:r>
      <w:r w:rsidRPr="00BF64ED">
        <w:rPr>
          <w:rFonts w:ascii="Trebuchet MS" w:hAnsi="Trebuchet MS"/>
          <w:b/>
          <w:color w:val="365F91"/>
          <w:lang w:val="en-GB"/>
        </w:rPr>
        <w:t>activities in addressi</w:t>
      </w:r>
      <w:r w:rsidR="005678D2">
        <w:rPr>
          <w:rFonts w:ascii="Trebuchet MS" w:hAnsi="Trebuchet MS"/>
          <w:b/>
          <w:color w:val="365F91"/>
          <w:lang w:val="en-GB"/>
        </w:rPr>
        <w:t>ng the project context</w:t>
      </w:r>
      <w:r w:rsidRPr="00BF64ED">
        <w:rPr>
          <w:rFonts w:ascii="Trebuchet MS" w:hAnsi="Trebuchet MS"/>
          <w:b/>
          <w:color w:val="365F91"/>
          <w:lang w:val="en-GB"/>
        </w:rPr>
        <w:t xml:space="preserve"> </w:t>
      </w:r>
    </w:p>
    <w:p w:rsidR="009E0B41" w:rsidRPr="005678D2" w:rsidRDefault="009E0B41" w:rsidP="00A27F32">
      <w:pPr>
        <w:rPr>
          <w:b/>
          <w:sz w:val="16"/>
          <w:szCs w:val="16"/>
          <w:u w:val="single"/>
          <w:lang w:val="en-GB"/>
        </w:rPr>
      </w:pPr>
    </w:p>
    <w:p w:rsidR="009E0B41" w:rsidRPr="00BF64ED" w:rsidRDefault="009E0B41" w:rsidP="005678D2">
      <w:pPr>
        <w:jc w:val="both"/>
        <w:rPr>
          <w:rFonts w:ascii="Trebuchet MS" w:hAnsi="Trebuchet MS"/>
          <w:i/>
          <w:color w:val="548DD4"/>
          <w:lang w:val="en-GB"/>
        </w:rPr>
      </w:pPr>
      <w:r w:rsidRPr="00BF64ED">
        <w:rPr>
          <w:rFonts w:ascii="Trebuchet MS" w:hAnsi="Trebuchet MS"/>
          <w:b/>
          <w:i/>
          <w:color w:val="548DD4"/>
          <w:lang w:val="en-GB"/>
        </w:rPr>
        <w:t>EQ -</w:t>
      </w:r>
      <w:r w:rsidRPr="00BF64ED">
        <w:rPr>
          <w:rFonts w:ascii="Trebuchet MS" w:hAnsi="Trebuchet MS"/>
          <w:i/>
          <w:color w:val="548DD4"/>
          <w:lang w:val="en-GB"/>
        </w:rPr>
        <w:t xml:space="preserve"> Are project objectives and activities addressing identified needs </w:t>
      </w:r>
      <w:r w:rsidR="00355CB4" w:rsidRPr="00BF64ED">
        <w:rPr>
          <w:rFonts w:ascii="Trebuchet MS" w:hAnsi="Trebuchet MS"/>
          <w:i/>
          <w:color w:val="548DD4"/>
          <w:lang w:val="en-GB"/>
        </w:rPr>
        <w:t>of the target group in the project</w:t>
      </w:r>
      <w:r w:rsidRPr="00BF64ED">
        <w:rPr>
          <w:rFonts w:ascii="Trebuchet MS" w:hAnsi="Trebuchet MS"/>
          <w:i/>
          <w:color w:val="548DD4"/>
          <w:lang w:val="en-GB"/>
        </w:rPr>
        <w:t xml:space="preserve"> context? </w:t>
      </w:r>
    </w:p>
    <w:p w:rsidR="009E0B41" w:rsidRPr="005678D2" w:rsidRDefault="009E0B41" w:rsidP="00A27F32">
      <w:pPr>
        <w:rPr>
          <w:sz w:val="6"/>
          <w:szCs w:val="6"/>
          <w:lang w:val="en-GB"/>
        </w:rPr>
      </w:pPr>
    </w:p>
    <w:p w:rsidR="00DD5717" w:rsidRPr="00BF64ED" w:rsidRDefault="00C704CD" w:rsidP="00B11D43">
      <w:pPr>
        <w:jc w:val="both"/>
        <w:rPr>
          <w:rFonts w:ascii="Trebuchet MS" w:hAnsi="Trebuchet MS"/>
          <w:lang w:val="en-GB"/>
        </w:rPr>
      </w:pPr>
      <w:r w:rsidRPr="00BF64ED">
        <w:rPr>
          <w:rFonts w:ascii="Trebuchet MS" w:hAnsi="Trebuchet MS"/>
          <w:lang w:val="en-GB"/>
        </w:rPr>
        <w:t>Yes, t</w:t>
      </w:r>
      <w:r w:rsidR="009E0B41" w:rsidRPr="00BF64ED">
        <w:rPr>
          <w:rFonts w:ascii="Trebuchet MS" w:hAnsi="Trebuchet MS"/>
          <w:lang w:val="en-GB"/>
        </w:rPr>
        <w:t xml:space="preserve">he external evaluation finds that the project objectives are </w:t>
      </w:r>
      <w:r w:rsidR="00355CB4" w:rsidRPr="00BF64ED">
        <w:rPr>
          <w:rFonts w:ascii="Trebuchet MS" w:hAnsi="Trebuchet MS"/>
          <w:lang w:val="en-GB"/>
        </w:rPr>
        <w:t xml:space="preserve">in line with the project context and are </w:t>
      </w:r>
      <w:r w:rsidR="009E0B41" w:rsidRPr="00BF64ED">
        <w:rPr>
          <w:rFonts w:ascii="Trebuchet MS" w:hAnsi="Trebuchet MS"/>
          <w:lang w:val="en-GB"/>
        </w:rPr>
        <w:t xml:space="preserve">addressing the identified needs of the target group.  The project </w:t>
      </w:r>
      <w:r w:rsidR="00611017">
        <w:rPr>
          <w:rFonts w:ascii="Trebuchet MS" w:hAnsi="Trebuchet MS"/>
          <w:lang w:val="en-GB"/>
        </w:rPr>
        <w:t>was found to be relevant to the</w:t>
      </w:r>
      <w:r w:rsidR="00DD5717" w:rsidRPr="00BF64ED">
        <w:rPr>
          <w:rFonts w:ascii="Trebuchet MS" w:hAnsi="Trebuchet MS"/>
          <w:lang w:val="en-GB"/>
        </w:rPr>
        <w:t xml:space="preserve"> needs against elder abuse </w:t>
      </w:r>
      <w:r w:rsidR="009E0B41" w:rsidRPr="00BF64ED">
        <w:rPr>
          <w:rFonts w:ascii="Trebuchet MS" w:hAnsi="Trebuchet MS"/>
          <w:lang w:val="en-GB"/>
        </w:rPr>
        <w:t>with a greater focus on the “</w:t>
      </w:r>
      <w:r w:rsidR="009E0B41" w:rsidRPr="00BF64ED">
        <w:rPr>
          <w:rFonts w:ascii="Trebuchet MS" w:hAnsi="Trebuchet MS"/>
          <w:i/>
          <w:lang w:val="en-GB"/>
        </w:rPr>
        <w:t>right holders</w:t>
      </w:r>
      <w:r w:rsidR="009E0B41" w:rsidRPr="00BF64ED">
        <w:rPr>
          <w:rFonts w:ascii="Trebuchet MS" w:hAnsi="Trebuchet MS"/>
          <w:lang w:val="en-GB"/>
        </w:rPr>
        <w:t>”</w:t>
      </w:r>
      <w:r w:rsidR="00DD5717" w:rsidRPr="00BF64ED">
        <w:rPr>
          <w:rFonts w:ascii="Trebuchet MS" w:hAnsi="Trebuchet MS"/>
          <w:lang w:val="en-GB"/>
        </w:rPr>
        <w:t xml:space="preserve"> elderly people, OPG,</w:t>
      </w:r>
      <w:r w:rsidR="009E0B41" w:rsidRPr="00BF64ED">
        <w:rPr>
          <w:rFonts w:ascii="Trebuchet MS" w:hAnsi="Trebuchet MS"/>
          <w:lang w:val="en-GB"/>
        </w:rPr>
        <w:t xml:space="preserve"> including in the intervention logic, and lesser focus on “</w:t>
      </w:r>
      <w:r w:rsidR="009E0B41" w:rsidRPr="00BF64ED">
        <w:rPr>
          <w:rFonts w:ascii="Trebuchet MS" w:hAnsi="Trebuchet MS"/>
          <w:i/>
          <w:lang w:val="en-GB"/>
        </w:rPr>
        <w:t>duty bearers</w:t>
      </w:r>
      <w:r w:rsidR="009E0B41" w:rsidRPr="00BF64ED">
        <w:rPr>
          <w:rFonts w:ascii="Trebuchet MS" w:hAnsi="Trebuchet MS"/>
          <w:lang w:val="en-GB"/>
        </w:rPr>
        <w:t>”</w:t>
      </w:r>
      <w:r w:rsidR="00DD5717" w:rsidRPr="00BF64ED">
        <w:rPr>
          <w:rFonts w:ascii="Trebuchet MS" w:hAnsi="Trebuchet MS"/>
          <w:lang w:val="en-GB"/>
        </w:rPr>
        <w:t>, such as MDT</w:t>
      </w:r>
      <w:r w:rsidR="00611017">
        <w:rPr>
          <w:rFonts w:ascii="Trebuchet MS" w:hAnsi="Trebuchet MS"/>
          <w:lang w:val="en-GB"/>
        </w:rPr>
        <w:t>s</w:t>
      </w:r>
      <w:r w:rsidR="009E0B41" w:rsidRPr="00BF64ED">
        <w:rPr>
          <w:rFonts w:ascii="Trebuchet MS" w:hAnsi="Trebuchet MS"/>
          <w:lang w:val="en-GB"/>
        </w:rPr>
        <w:t xml:space="preserve">. </w:t>
      </w:r>
    </w:p>
    <w:p w:rsidR="009E0B41" w:rsidRPr="00C704CD" w:rsidRDefault="009E0B41" w:rsidP="001B6401">
      <w:pPr>
        <w:jc w:val="both"/>
        <w:rPr>
          <w:rFonts w:ascii="Trebuchet MS" w:hAnsi="Trebuchet MS"/>
          <w:sz w:val="23"/>
          <w:szCs w:val="23"/>
          <w:lang w:val="en-GB"/>
        </w:rPr>
      </w:pPr>
      <w:r w:rsidRPr="00BF64ED">
        <w:rPr>
          <w:rFonts w:ascii="Trebuchet MS" w:hAnsi="Trebuchet MS"/>
          <w:lang w:val="en-GB"/>
        </w:rPr>
        <w:t xml:space="preserve">Project interventions, such as: </w:t>
      </w:r>
      <w:r w:rsidR="00215442" w:rsidRPr="00BF64ED">
        <w:rPr>
          <w:rFonts w:ascii="Trebuchet MS" w:hAnsi="Trebuchet MS"/>
          <w:lang w:val="en-GB"/>
        </w:rPr>
        <w:t>subject knowledge trainings, research, roundtables</w:t>
      </w:r>
      <w:r w:rsidR="00C704CD" w:rsidRPr="00BF64ED">
        <w:rPr>
          <w:rFonts w:ascii="Trebuchet MS" w:hAnsi="Trebuchet MS"/>
          <w:lang w:val="en-GB"/>
        </w:rPr>
        <w:t xml:space="preserve"> with key stakeholders</w:t>
      </w:r>
      <w:r w:rsidR="00611017">
        <w:rPr>
          <w:rFonts w:ascii="Trebuchet MS" w:hAnsi="Trebuchet MS"/>
          <w:lang w:val="en-GB"/>
        </w:rPr>
        <w:t>,</w:t>
      </w:r>
      <w:r w:rsidR="00C704CD" w:rsidRPr="00BF64ED">
        <w:rPr>
          <w:rFonts w:ascii="Trebuchet MS" w:hAnsi="Trebuchet MS"/>
          <w:lang w:val="en-GB"/>
        </w:rPr>
        <w:t xml:space="preserve"> including members of MDT</w:t>
      </w:r>
      <w:r w:rsidR="00611017">
        <w:rPr>
          <w:rFonts w:ascii="Trebuchet MS" w:hAnsi="Trebuchet MS"/>
          <w:lang w:val="en-GB"/>
        </w:rPr>
        <w:t>s</w:t>
      </w:r>
      <w:r w:rsidRPr="00BF64ED">
        <w:rPr>
          <w:rFonts w:ascii="Trebuchet MS" w:hAnsi="Trebuchet MS"/>
          <w:lang w:val="en-GB"/>
        </w:rPr>
        <w:t>, OPG</w:t>
      </w:r>
      <w:r w:rsidR="00611017">
        <w:rPr>
          <w:rFonts w:ascii="Trebuchet MS" w:hAnsi="Trebuchet MS"/>
          <w:lang w:val="en-GB"/>
        </w:rPr>
        <w:t>s</w:t>
      </w:r>
      <w:r w:rsidRPr="00BF64ED">
        <w:rPr>
          <w:rFonts w:ascii="Trebuchet MS" w:hAnsi="Trebuchet MS"/>
          <w:lang w:val="en-GB"/>
        </w:rPr>
        <w:t xml:space="preserve"> meetings</w:t>
      </w:r>
      <w:r w:rsidRPr="00BF64ED">
        <w:rPr>
          <w:rFonts w:ascii="Arial" w:hAnsi="Arial" w:cs="Arial"/>
          <w:iCs/>
        </w:rPr>
        <w:t xml:space="preserve">, </w:t>
      </w:r>
      <w:r w:rsidR="00C704CD" w:rsidRPr="00BF64ED">
        <w:rPr>
          <w:rFonts w:ascii="Trebuchet MS" w:hAnsi="Trebuchet MS"/>
          <w:lang w:val="en-GB"/>
        </w:rPr>
        <w:t xml:space="preserve">home visits, </w:t>
      </w:r>
      <w:r w:rsidRPr="00BF64ED">
        <w:rPr>
          <w:rFonts w:ascii="Trebuchet MS" w:hAnsi="Trebuchet MS"/>
          <w:lang w:val="en-GB"/>
        </w:rPr>
        <w:t>awareness raising public events/campaigns</w:t>
      </w:r>
      <w:r w:rsidR="00C704CD" w:rsidRPr="00BF64ED">
        <w:rPr>
          <w:rFonts w:ascii="Trebuchet MS" w:hAnsi="Trebuchet MS"/>
          <w:lang w:val="en-GB"/>
        </w:rPr>
        <w:t xml:space="preserve"> </w:t>
      </w:r>
      <w:r w:rsidRPr="00BF64ED">
        <w:rPr>
          <w:rFonts w:ascii="Trebuchet MS" w:hAnsi="Trebuchet MS"/>
          <w:lang w:val="en-GB"/>
        </w:rPr>
        <w:t>proved to be highly relevant in addressing the needs of the target group</w:t>
      </w:r>
      <w:r w:rsidR="00DB2CA6">
        <w:rPr>
          <w:rStyle w:val="a9"/>
          <w:rFonts w:ascii="Trebuchet MS" w:hAnsi="Trebuchet MS"/>
          <w:lang w:val="en-GB"/>
        </w:rPr>
        <w:footnoteReference w:id="3"/>
      </w:r>
      <w:r w:rsidRPr="00BF64ED">
        <w:rPr>
          <w:rFonts w:ascii="Trebuchet MS" w:hAnsi="Trebuchet MS"/>
          <w:lang w:val="en-GB"/>
        </w:rPr>
        <w:t xml:space="preserve"> and reaching project objectives</w:t>
      </w:r>
      <w:r w:rsidRPr="00C704CD">
        <w:rPr>
          <w:rFonts w:ascii="Trebuchet MS" w:hAnsi="Trebuchet MS"/>
          <w:sz w:val="23"/>
          <w:szCs w:val="23"/>
          <w:lang w:val="en-GB"/>
        </w:rPr>
        <w:t xml:space="preserve">.  </w:t>
      </w:r>
    </w:p>
    <w:p w:rsidR="001B6401" w:rsidRPr="00BF64ED" w:rsidRDefault="009E0B41" w:rsidP="001B6401">
      <w:pPr>
        <w:jc w:val="both"/>
        <w:outlineLvl w:val="0"/>
        <w:rPr>
          <w:rFonts w:ascii="Trebuchet MS" w:hAnsi="Trebuchet MS"/>
          <w:lang w:val="en-GB"/>
        </w:rPr>
      </w:pPr>
      <w:r w:rsidRPr="00BF64ED">
        <w:rPr>
          <w:rFonts w:ascii="Trebuchet MS" w:hAnsi="Trebuchet MS"/>
          <w:lang w:val="en-GB"/>
        </w:rPr>
        <w:t xml:space="preserve">The stakeholders consulted during the project evaluation mentioned that </w:t>
      </w:r>
      <w:r w:rsidR="00C704CD" w:rsidRPr="00BF64ED">
        <w:rPr>
          <w:rFonts w:ascii="Trebuchet MS" w:hAnsi="Trebuchet MS"/>
          <w:lang w:val="en-GB"/>
        </w:rPr>
        <w:t>the decision to strengthen cooperation with the MDT</w:t>
      </w:r>
      <w:r w:rsidR="00611017">
        <w:rPr>
          <w:rFonts w:ascii="Trebuchet MS" w:hAnsi="Trebuchet MS"/>
          <w:lang w:val="en-GB"/>
        </w:rPr>
        <w:t>s</w:t>
      </w:r>
      <w:r w:rsidR="00C704CD" w:rsidRPr="00BF64ED">
        <w:rPr>
          <w:rFonts w:ascii="Trebuchet MS" w:hAnsi="Trebuchet MS"/>
          <w:lang w:val="en-GB"/>
        </w:rPr>
        <w:t xml:space="preserve"> was relevant one, because in most of the project sites it increased the effectiveness of the intervention.</w:t>
      </w:r>
      <w:r w:rsidR="001B6401" w:rsidRPr="00BF64ED">
        <w:rPr>
          <w:rFonts w:ascii="Trebuchet MS" w:hAnsi="Trebuchet MS"/>
          <w:lang w:val="en-GB"/>
        </w:rPr>
        <w:t xml:space="preserve"> I</w:t>
      </w:r>
      <w:r w:rsidR="00C704CD" w:rsidRPr="00BF64ED">
        <w:rPr>
          <w:rFonts w:ascii="Trebuchet MS" w:hAnsi="Trebuchet MS"/>
          <w:lang w:val="en-GB"/>
        </w:rPr>
        <w:t>n some cases</w:t>
      </w:r>
      <w:r w:rsidR="001B6401" w:rsidRPr="00BF64ED">
        <w:rPr>
          <w:rFonts w:ascii="Trebuchet MS" w:hAnsi="Trebuchet MS"/>
          <w:lang w:val="en-GB"/>
        </w:rPr>
        <w:t xml:space="preserve"> (mostly in the villages)</w:t>
      </w:r>
      <w:r w:rsidR="00C704CD" w:rsidRPr="00BF64ED">
        <w:rPr>
          <w:rFonts w:ascii="Trebuchet MS" w:hAnsi="Trebuchet MS"/>
          <w:lang w:val="en-GB"/>
        </w:rPr>
        <w:t xml:space="preserve">, the cooperation between the MDT and the local </w:t>
      </w:r>
      <w:r w:rsidR="001B6401" w:rsidRPr="00BF64ED">
        <w:rPr>
          <w:rFonts w:ascii="Trebuchet MS" w:hAnsi="Trebuchet MS"/>
          <w:lang w:val="en-GB"/>
        </w:rPr>
        <w:t xml:space="preserve">OPG is deficient, but this topic will be described in the next part of the report.  </w:t>
      </w:r>
      <w:r w:rsidR="00C704CD" w:rsidRPr="00BF64ED">
        <w:rPr>
          <w:rFonts w:ascii="Trebuchet MS" w:hAnsi="Trebuchet MS"/>
          <w:lang w:val="en-GB"/>
        </w:rPr>
        <w:t xml:space="preserve"> </w:t>
      </w:r>
    </w:p>
    <w:p w:rsidR="009E0B41" w:rsidRPr="00BF64ED" w:rsidRDefault="009E0B41" w:rsidP="00B11D43">
      <w:pPr>
        <w:tabs>
          <w:tab w:val="left" w:pos="5749"/>
        </w:tabs>
        <w:contextualSpacing/>
        <w:jc w:val="both"/>
        <w:rPr>
          <w:rFonts w:ascii="Trebuchet MS" w:hAnsi="Trebuchet MS"/>
          <w:lang w:val="en-GB"/>
        </w:rPr>
      </w:pPr>
      <w:r w:rsidRPr="00BF64ED">
        <w:rPr>
          <w:rFonts w:ascii="Trebuchet MS" w:hAnsi="Trebuchet MS"/>
          <w:lang w:val="en-GB"/>
        </w:rPr>
        <w:t>Overall, the project was found to be relevant to the needs of the target group and other stakeholders</w:t>
      </w:r>
      <w:r w:rsidR="00412EBF" w:rsidRPr="00BF64ED">
        <w:rPr>
          <w:rFonts w:ascii="Trebuchet MS" w:hAnsi="Trebuchet MS"/>
          <w:lang w:val="en-GB"/>
        </w:rPr>
        <w:t>,</w:t>
      </w:r>
      <w:r w:rsidRPr="00BF64ED">
        <w:rPr>
          <w:rFonts w:ascii="Trebuchet MS" w:hAnsi="Trebuchet MS"/>
          <w:lang w:val="en-GB"/>
        </w:rPr>
        <w:t xml:space="preserve"> including in the intervention logic</w:t>
      </w:r>
      <w:r w:rsidR="00412EBF" w:rsidRPr="00BF64ED">
        <w:rPr>
          <w:rFonts w:ascii="Trebuchet MS" w:hAnsi="Trebuchet MS"/>
          <w:lang w:val="en-GB"/>
        </w:rPr>
        <w:t xml:space="preserve">. The meetings with the representatives of public authorities proved that the project </w:t>
      </w:r>
      <w:r w:rsidRPr="00BF64ED">
        <w:rPr>
          <w:rFonts w:ascii="Trebuchet MS" w:hAnsi="Trebuchet MS"/>
          <w:lang w:val="en-GB"/>
        </w:rPr>
        <w:t>is well aligned with priorities and commitments of the local communities and public authorities</w:t>
      </w:r>
      <w:r w:rsidR="00412EBF" w:rsidRPr="00BF64ED">
        <w:rPr>
          <w:rFonts w:ascii="Trebuchet MS" w:hAnsi="Trebuchet MS"/>
          <w:lang w:val="en-GB"/>
        </w:rPr>
        <w:t xml:space="preserve"> of the Republic of Moldova</w:t>
      </w:r>
      <w:r w:rsidRPr="00BF64ED">
        <w:rPr>
          <w:rFonts w:ascii="Trebuchet MS" w:hAnsi="Trebuchet MS"/>
          <w:lang w:val="en-GB"/>
        </w:rPr>
        <w:t xml:space="preserve">. </w:t>
      </w:r>
    </w:p>
    <w:p w:rsidR="00EC5E77" w:rsidRPr="00087102" w:rsidRDefault="00EC5E77" w:rsidP="00A27F32">
      <w:pPr>
        <w:contextualSpacing/>
        <w:rPr>
          <w:color w:val="BFBFBF"/>
          <w:spacing w:val="-2"/>
          <w:lang w:val="en-GB"/>
        </w:rPr>
      </w:pPr>
    </w:p>
    <w:p w:rsidR="009E0B41" w:rsidRPr="00DB2CA6" w:rsidRDefault="009E0B41" w:rsidP="00A27F32">
      <w:pPr>
        <w:tabs>
          <w:tab w:val="left" w:pos="270"/>
          <w:tab w:val="left" w:pos="360"/>
          <w:tab w:val="left" w:pos="720"/>
          <w:tab w:val="left" w:pos="1440"/>
          <w:tab w:val="left" w:pos="2160"/>
          <w:tab w:val="left" w:pos="2880"/>
          <w:tab w:val="left" w:pos="3600"/>
          <w:tab w:val="left" w:pos="4320"/>
          <w:tab w:val="left" w:pos="5040"/>
          <w:tab w:val="left" w:pos="5749"/>
        </w:tabs>
        <w:rPr>
          <w:rFonts w:ascii="Trebuchet MS" w:hAnsi="Trebuchet MS"/>
          <w:b/>
          <w:bCs/>
          <w:iCs/>
          <w:color w:val="365F91"/>
          <w:sz w:val="28"/>
          <w:szCs w:val="28"/>
          <w:lang w:val="en-GB"/>
        </w:rPr>
      </w:pPr>
      <w:r w:rsidRPr="00DB2CA6">
        <w:rPr>
          <w:rFonts w:ascii="Trebuchet MS" w:hAnsi="Trebuchet MS"/>
          <w:b/>
          <w:color w:val="365F91"/>
          <w:sz w:val="28"/>
          <w:szCs w:val="28"/>
          <w:lang w:val="en-GB"/>
        </w:rPr>
        <w:t xml:space="preserve">B. </w:t>
      </w:r>
      <w:r w:rsidRPr="00DB2CA6">
        <w:rPr>
          <w:rFonts w:ascii="Trebuchet MS" w:hAnsi="Trebuchet MS"/>
          <w:b/>
          <w:bCs/>
          <w:iCs/>
          <w:color w:val="365F91"/>
          <w:sz w:val="28"/>
          <w:szCs w:val="28"/>
          <w:lang w:val="en-GB"/>
        </w:rPr>
        <w:t>EFFECTIVENESS</w:t>
      </w:r>
    </w:p>
    <w:p w:rsidR="009E0B41" w:rsidRPr="00ED328D" w:rsidRDefault="009E0B41" w:rsidP="00A27F32">
      <w:pPr>
        <w:tabs>
          <w:tab w:val="left" w:pos="360"/>
          <w:tab w:val="left" w:pos="1440"/>
        </w:tabs>
        <w:rPr>
          <w:sz w:val="16"/>
          <w:szCs w:val="16"/>
          <w:lang w:val="en-GB"/>
        </w:rPr>
      </w:pPr>
    </w:p>
    <w:p w:rsidR="009E0B41" w:rsidRPr="00BF64ED" w:rsidRDefault="009E0B41" w:rsidP="00A27F32">
      <w:pPr>
        <w:tabs>
          <w:tab w:val="left" w:pos="360"/>
          <w:tab w:val="left" w:pos="1440"/>
        </w:tabs>
        <w:rPr>
          <w:rFonts w:ascii="Trebuchet MS" w:hAnsi="Trebuchet MS"/>
          <w:b/>
          <w:color w:val="365F91"/>
          <w:lang w:val="en-GB"/>
        </w:rPr>
      </w:pPr>
      <w:r w:rsidRPr="00BF64ED">
        <w:rPr>
          <w:rFonts w:ascii="Trebuchet MS" w:hAnsi="Trebuchet MS"/>
          <w:b/>
          <w:color w:val="365F91"/>
          <w:lang w:val="en-GB"/>
        </w:rPr>
        <w:t xml:space="preserve">1. Project effectiveness in context of results achieved </w:t>
      </w:r>
    </w:p>
    <w:p w:rsidR="009E0B41" w:rsidRPr="00BF64ED" w:rsidRDefault="009E0B41" w:rsidP="00A27F32">
      <w:pPr>
        <w:tabs>
          <w:tab w:val="left" w:pos="360"/>
          <w:tab w:val="left" w:pos="1440"/>
        </w:tabs>
        <w:rPr>
          <w:sz w:val="16"/>
          <w:szCs w:val="16"/>
          <w:lang w:val="en-GB"/>
        </w:rPr>
      </w:pPr>
    </w:p>
    <w:p w:rsidR="009E0B41" w:rsidRPr="00BF64ED" w:rsidRDefault="009E0B41" w:rsidP="00A27F32">
      <w:pPr>
        <w:rPr>
          <w:rFonts w:ascii="Trebuchet MS" w:hAnsi="Trebuchet MS"/>
          <w:i/>
          <w:color w:val="365F91"/>
          <w:lang w:val="en-GB"/>
        </w:rPr>
      </w:pPr>
      <w:r w:rsidRPr="00BF64ED">
        <w:rPr>
          <w:rFonts w:ascii="Trebuchet MS" w:hAnsi="Trebuchet MS"/>
          <w:b/>
          <w:i/>
          <w:color w:val="365F91"/>
          <w:lang w:val="en-GB"/>
        </w:rPr>
        <w:t>EQ:</w:t>
      </w:r>
      <w:r w:rsidR="00274D46">
        <w:rPr>
          <w:rFonts w:ascii="Trebuchet MS" w:hAnsi="Trebuchet MS"/>
          <w:i/>
          <w:color w:val="365F91"/>
          <w:lang w:val="en-GB"/>
        </w:rPr>
        <w:t xml:space="preserve"> To what extent the project</w:t>
      </w:r>
      <w:r w:rsidRPr="00BF64ED">
        <w:rPr>
          <w:rFonts w:ascii="Trebuchet MS" w:hAnsi="Trebuchet MS"/>
          <w:i/>
          <w:color w:val="365F91"/>
          <w:lang w:val="en-GB"/>
        </w:rPr>
        <w:t xml:space="preserve"> achieve</w:t>
      </w:r>
      <w:r w:rsidR="00274D46">
        <w:rPr>
          <w:rFonts w:ascii="Trebuchet MS" w:hAnsi="Trebuchet MS"/>
          <w:i/>
          <w:color w:val="365F91"/>
          <w:lang w:val="en-GB"/>
        </w:rPr>
        <w:t>d</w:t>
      </w:r>
      <w:r w:rsidRPr="00BF64ED">
        <w:rPr>
          <w:rFonts w:ascii="Trebuchet MS" w:hAnsi="Trebuchet MS"/>
          <w:i/>
          <w:color w:val="365F91"/>
          <w:lang w:val="en-GB"/>
        </w:rPr>
        <w:t xml:space="preserve"> the planned results? </w:t>
      </w:r>
    </w:p>
    <w:p w:rsidR="009E0B41" w:rsidRPr="00D92197" w:rsidRDefault="009E0B41" w:rsidP="00A27F32">
      <w:pPr>
        <w:rPr>
          <w:rFonts w:ascii="Trebuchet MS" w:hAnsi="Trebuchet MS"/>
          <w:i/>
          <w:color w:val="365F91"/>
          <w:sz w:val="8"/>
          <w:szCs w:val="8"/>
          <w:lang w:val="en-GB"/>
        </w:rPr>
      </w:pPr>
    </w:p>
    <w:p w:rsidR="009E0B41" w:rsidRPr="00BF64ED" w:rsidRDefault="009E0B41" w:rsidP="00D82929">
      <w:pPr>
        <w:tabs>
          <w:tab w:val="left" w:pos="360"/>
          <w:tab w:val="left" w:pos="1440"/>
        </w:tabs>
        <w:jc w:val="both"/>
        <w:rPr>
          <w:rFonts w:ascii="Trebuchet MS" w:hAnsi="Trebuchet MS"/>
          <w:lang w:val="en-GB"/>
        </w:rPr>
      </w:pPr>
      <w:r w:rsidRPr="00BF64ED">
        <w:rPr>
          <w:rFonts w:ascii="Trebuchet MS" w:hAnsi="Trebuchet MS"/>
          <w:lang w:val="en-GB"/>
        </w:rPr>
        <w:t xml:space="preserve">The following part of the report presents the findings of the evaluation related to the effectiveness of the project at the level of expected results achieved, both qualitative and quantitative, and in the context of the evaluation variables reflected in the </w:t>
      </w:r>
      <w:proofErr w:type="spellStart"/>
      <w:r w:rsidRPr="00BF64ED">
        <w:rPr>
          <w:rFonts w:ascii="Trebuchet MS" w:hAnsi="Trebuchet MS"/>
          <w:lang w:val="en-GB"/>
        </w:rPr>
        <w:t>ToR</w:t>
      </w:r>
      <w:proofErr w:type="spellEnd"/>
      <w:r w:rsidRPr="00BF64ED">
        <w:rPr>
          <w:rFonts w:ascii="Trebuchet MS" w:hAnsi="Trebuchet MS"/>
          <w:lang w:val="en-GB"/>
        </w:rPr>
        <w:t xml:space="preserve">.  </w:t>
      </w:r>
    </w:p>
    <w:p w:rsidR="00133D0B" w:rsidRDefault="009E0B41" w:rsidP="00D82929">
      <w:pPr>
        <w:jc w:val="both"/>
        <w:rPr>
          <w:rFonts w:ascii="Trebuchet MS" w:hAnsi="Trebuchet MS"/>
          <w:b/>
          <w:lang w:val="en-GB"/>
        </w:rPr>
      </w:pPr>
      <w:r w:rsidRPr="003C1B7D">
        <w:rPr>
          <w:rFonts w:ascii="Trebuchet MS" w:hAnsi="Trebuchet MS"/>
          <w:b/>
          <w:i/>
          <w:lang w:val="en-GB"/>
        </w:rPr>
        <w:t>The</w:t>
      </w:r>
      <w:r w:rsidR="00F27937" w:rsidRPr="003C1B7D">
        <w:rPr>
          <w:rFonts w:ascii="Trebuchet MS" w:hAnsi="Trebuchet MS"/>
          <w:b/>
          <w:i/>
          <w:lang w:val="en-GB"/>
        </w:rPr>
        <w:t xml:space="preserve"> external</w:t>
      </w:r>
      <w:r w:rsidRPr="003C1B7D">
        <w:rPr>
          <w:rFonts w:ascii="Trebuchet MS" w:hAnsi="Trebuchet MS"/>
          <w:b/>
          <w:i/>
          <w:lang w:val="en-GB"/>
        </w:rPr>
        <w:t xml:space="preserve"> evalua</w:t>
      </w:r>
      <w:r w:rsidR="00133D0B" w:rsidRPr="003C1B7D">
        <w:rPr>
          <w:rFonts w:ascii="Trebuchet MS" w:hAnsi="Trebuchet MS"/>
          <w:b/>
          <w:i/>
          <w:lang w:val="en-GB"/>
        </w:rPr>
        <w:t>tion revealed that the project wa</w:t>
      </w:r>
      <w:r w:rsidRPr="003C1B7D">
        <w:rPr>
          <w:rFonts w:ascii="Trebuchet MS" w:hAnsi="Trebuchet MS"/>
          <w:b/>
          <w:i/>
          <w:lang w:val="en-GB"/>
        </w:rPr>
        <w:t xml:space="preserve">s implemented </w:t>
      </w:r>
      <w:r w:rsidR="00133D0B" w:rsidRPr="003C1B7D">
        <w:rPr>
          <w:rFonts w:ascii="Trebuchet MS" w:hAnsi="Trebuchet MS"/>
          <w:b/>
          <w:i/>
          <w:lang w:val="en-GB"/>
        </w:rPr>
        <w:t xml:space="preserve">mostly </w:t>
      </w:r>
      <w:r w:rsidRPr="003C1B7D">
        <w:rPr>
          <w:rFonts w:ascii="Trebuchet MS" w:hAnsi="Trebuchet MS"/>
          <w:b/>
          <w:i/>
          <w:lang w:val="en-GB"/>
        </w:rPr>
        <w:t>accord</w:t>
      </w:r>
      <w:r w:rsidR="00133D0B" w:rsidRPr="003C1B7D">
        <w:rPr>
          <w:rFonts w:ascii="Trebuchet MS" w:hAnsi="Trebuchet MS"/>
          <w:b/>
          <w:i/>
          <w:lang w:val="en-GB"/>
        </w:rPr>
        <w:t xml:space="preserve">ing to the </w:t>
      </w:r>
      <w:r w:rsidR="00F27937" w:rsidRPr="003C1B7D">
        <w:rPr>
          <w:rFonts w:ascii="Trebuchet MS" w:hAnsi="Trebuchet MS"/>
          <w:b/>
          <w:i/>
          <w:lang w:val="en-GB"/>
        </w:rPr>
        <w:t xml:space="preserve">adjusted </w:t>
      </w:r>
      <w:r w:rsidR="00133D0B" w:rsidRPr="003C1B7D">
        <w:rPr>
          <w:rFonts w:ascii="Trebuchet MS" w:hAnsi="Trebuchet MS"/>
          <w:b/>
          <w:i/>
          <w:lang w:val="en-GB"/>
        </w:rPr>
        <w:t>work plan and there we</w:t>
      </w:r>
      <w:r w:rsidRPr="003C1B7D">
        <w:rPr>
          <w:rFonts w:ascii="Trebuchet MS" w:hAnsi="Trebuchet MS"/>
          <w:b/>
          <w:i/>
          <w:lang w:val="en-GB"/>
        </w:rPr>
        <w:t xml:space="preserve">re no </w:t>
      </w:r>
      <w:r w:rsidR="00274D46">
        <w:rPr>
          <w:rFonts w:ascii="Trebuchet MS" w:hAnsi="Trebuchet MS"/>
          <w:b/>
          <w:i/>
          <w:lang w:val="en-GB"/>
        </w:rPr>
        <w:t xml:space="preserve">significant </w:t>
      </w:r>
      <w:r w:rsidRPr="003C1B7D">
        <w:rPr>
          <w:rFonts w:ascii="Trebuchet MS" w:hAnsi="Trebuchet MS"/>
          <w:b/>
          <w:i/>
          <w:lang w:val="en-GB"/>
        </w:rPr>
        <w:t xml:space="preserve">deviations from the </w:t>
      </w:r>
      <w:r w:rsidR="00F27937" w:rsidRPr="003C1B7D">
        <w:rPr>
          <w:rFonts w:ascii="Trebuchet MS" w:hAnsi="Trebuchet MS"/>
          <w:b/>
          <w:i/>
          <w:lang w:val="en-GB"/>
        </w:rPr>
        <w:t xml:space="preserve">fine-tuned </w:t>
      </w:r>
      <w:r w:rsidRPr="003C1B7D">
        <w:rPr>
          <w:rFonts w:ascii="Trebuchet MS" w:hAnsi="Trebuchet MS"/>
          <w:b/>
          <w:i/>
          <w:lang w:val="en-GB"/>
        </w:rPr>
        <w:t>project design.</w:t>
      </w:r>
      <w:r w:rsidRPr="003C1B7D">
        <w:rPr>
          <w:rFonts w:ascii="Trebuchet MS" w:hAnsi="Trebuchet MS"/>
          <w:b/>
          <w:lang w:val="en-GB"/>
        </w:rPr>
        <w:t xml:space="preserve"> </w:t>
      </w:r>
    </w:p>
    <w:p w:rsidR="009A6B9C" w:rsidRPr="00173506" w:rsidRDefault="00355D88" w:rsidP="00D82929">
      <w:pPr>
        <w:jc w:val="both"/>
        <w:rPr>
          <w:rFonts w:ascii="Trebuchet MS" w:hAnsi="Trebuchet MS"/>
          <w:lang w:val="en-GB"/>
        </w:rPr>
      </w:pPr>
      <w:r w:rsidRPr="008B13E6">
        <w:rPr>
          <w:rFonts w:ascii="Trebuchet MS" w:hAnsi="Trebuchet MS"/>
          <w:lang w:val="en-GB"/>
        </w:rPr>
        <w:t xml:space="preserve">The project partners </w:t>
      </w:r>
      <w:r w:rsidR="008B13E6" w:rsidRPr="008B13E6">
        <w:rPr>
          <w:rFonts w:ascii="Trebuchet MS" w:hAnsi="Trebuchet MS"/>
          <w:lang w:val="en-GB"/>
        </w:rPr>
        <w:t>involved key actors and achieved appreciable results, particularly at t</w:t>
      </w:r>
      <w:r w:rsidR="00173506">
        <w:rPr>
          <w:rFonts w:ascii="Trebuchet MS" w:hAnsi="Trebuchet MS"/>
          <w:lang w:val="en-GB"/>
        </w:rPr>
        <w:t xml:space="preserve">he local level (project sites). </w:t>
      </w:r>
      <w:r w:rsidR="008B13E6" w:rsidRPr="00173506">
        <w:rPr>
          <w:rFonts w:ascii="Trebuchet MS" w:hAnsi="Trebuchet MS"/>
          <w:lang w:val="en-GB"/>
        </w:rPr>
        <w:t xml:space="preserve">Thus, </w:t>
      </w:r>
      <w:r w:rsidR="009A6B9C" w:rsidRPr="00173506">
        <w:rPr>
          <w:rFonts w:ascii="Trebuchet MS" w:hAnsi="Trebuchet MS"/>
          <w:lang w:val="en-GB"/>
        </w:rPr>
        <w:t>the quantita</w:t>
      </w:r>
      <w:r w:rsidR="00173506" w:rsidRPr="00173506">
        <w:rPr>
          <w:rFonts w:ascii="Trebuchet MS" w:hAnsi="Trebuchet MS"/>
          <w:lang w:val="en-GB"/>
        </w:rPr>
        <w:t xml:space="preserve">tive indicators of the project are reflected </w:t>
      </w:r>
      <w:r w:rsidR="00173506">
        <w:rPr>
          <w:rFonts w:ascii="Trebuchet MS" w:hAnsi="Trebuchet MS"/>
          <w:lang w:val="en-GB"/>
        </w:rPr>
        <w:t xml:space="preserve">in the diagram </w:t>
      </w:r>
      <w:r w:rsidR="00173506" w:rsidRPr="00173506">
        <w:rPr>
          <w:rFonts w:ascii="Trebuchet MS" w:hAnsi="Trebuchet MS"/>
          <w:lang w:val="en-GB"/>
        </w:rPr>
        <w:t>below:</w:t>
      </w:r>
    </w:p>
    <w:tbl>
      <w:tblPr>
        <w:tblStyle w:val="ad"/>
        <w:tblW w:w="10526" w:type="dxa"/>
        <w:tblInd w:w="-318" w:type="dxa"/>
        <w:tblLayout w:type="fixed"/>
        <w:tblLook w:val="04A0" w:firstRow="1" w:lastRow="0" w:firstColumn="1" w:lastColumn="0" w:noHBand="0" w:noVBand="1"/>
      </w:tblPr>
      <w:tblGrid>
        <w:gridCol w:w="1946"/>
        <w:gridCol w:w="709"/>
        <w:gridCol w:w="850"/>
        <w:gridCol w:w="567"/>
        <w:gridCol w:w="709"/>
        <w:gridCol w:w="822"/>
        <w:gridCol w:w="684"/>
        <w:gridCol w:w="39"/>
        <w:gridCol w:w="646"/>
        <w:gridCol w:w="822"/>
        <w:gridCol w:w="549"/>
        <w:gridCol w:w="766"/>
        <w:gridCol w:w="850"/>
        <w:gridCol w:w="567"/>
      </w:tblGrid>
      <w:tr w:rsidR="009A6B9C" w:rsidTr="00173506">
        <w:trPr>
          <w:trHeight w:val="222"/>
        </w:trPr>
        <w:tc>
          <w:tcPr>
            <w:tcW w:w="1946" w:type="dxa"/>
            <w:vMerge w:val="restart"/>
            <w:shd w:val="clear" w:color="auto" w:fill="BFBFBF" w:themeFill="background1" w:themeFillShade="BF"/>
          </w:tcPr>
          <w:p w:rsidR="009A6B9C" w:rsidRPr="00173506" w:rsidRDefault="009A6B9C" w:rsidP="009A6B9C">
            <w:pPr>
              <w:jc w:val="both"/>
              <w:rPr>
                <w:rFonts w:ascii="Trebuchet MS" w:hAnsi="Trebuchet MS"/>
                <w:sz w:val="20"/>
                <w:szCs w:val="20"/>
                <w:lang w:val="en-GB"/>
              </w:rPr>
            </w:pPr>
          </w:p>
          <w:p w:rsidR="009A6B9C" w:rsidRPr="00173506" w:rsidRDefault="009A6B9C" w:rsidP="009A6B9C">
            <w:pPr>
              <w:jc w:val="both"/>
              <w:rPr>
                <w:rFonts w:ascii="Trebuchet MS" w:hAnsi="Trebuchet MS"/>
                <w:sz w:val="20"/>
                <w:szCs w:val="20"/>
                <w:lang w:val="en-GB"/>
              </w:rPr>
            </w:pPr>
            <w:r w:rsidRPr="00173506">
              <w:rPr>
                <w:rFonts w:ascii="Trebuchet MS" w:hAnsi="Trebuchet MS"/>
                <w:sz w:val="20"/>
                <w:szCs w:val="20"/>
                <w:lang w:val="en-GB"/>
              </w:rPr>
              <w:t>Project site</w:t>
            </w:r>
          </w:p>
        </w:tc>
        <w:tc>
          <w:tcPr>
            <w:tcW w:w="2126" w:type="dxa"/>
            <w:gridSpan w:val="3"/>
            <w:shd w:val="clear" w:color="auto" w:fill="BFBFBF" w:themeFill="background1" w:themeFillShade="BF"/>
          </w:tcPr>
          <w:p w:rsidR="009A6B9C" w:rsidRPr="00173506" w:rsidRDefault="009A6B9C" w:rsidP="009A6B9C">
            <w:pPr>
              <w:jc w:val="both"/>
              <w:rPr>
                <w:rFonts w:ascii="Trebuchet MS" w:hAnsi="Trebuchet MS"/>
                <w:sz w:val="20"/>
                <w:szCs w:val="20"/>
                <w:lang w:val="en-GB"/>
              </w:rPr>
            </w:pPr>
          </w:p>
          <w:p w:rsidR="009A6B9C" w:rsidRPr="00173506" w:rsidRDefault="009A6B9C" w:rsidP="009A6B9C">
            <w:pPr>
              <w:jc w:val="both"/>
              <w:rPr>
                <w:rFonts w:ascii="Trebuchet MS" w:hAnsi="Trebuchet MS"/>
                <w:sz w:val="20"/>
                <w:szCs w:val="20"/>
                <w:lang w:val="en-GB"/>
              </w:rPr>
            </w:pPr>
            <w:r w:rsidRPr="00173506">
              <w:rPr>
                <w:rFonts w:ascii="Trebuchet MS" w:hAnsi="Trebuchet MS"/>
                <w:sz w:val="20"/>
                <w:szCs w:val="20"/>
                <w:lang w:val="en-GB"/>
              </w:rPr>
              <w:t>Volunteers involved</w:t>
            </w:r>
          </w:p>
        </w:tc>
        <w:tc>
          <w:tcPr>
            <w:tcW w:w="2254" w:type="dxa"/>
            <w:gridSpan w:val="4"/>
            <w:shd w:val="clear" w:color="auto" w:fill="BFBFBF" w:themeFill="background1" w:themeFillShade="BF"/>
          </w:tcPr>
          <w:p w:rsidR="009A6B9C" w:rsidRPr="00173506" w:rsidRDefault="009A6B9C" w:rsidP="009A6B9C">
            <w:pPr>
              <w:rPr>
                <w:rFonts w:ascii="Trebuchet MS" w:hAnsi="Trebuchet MS"/>
                <w:sz w:val="20"/>
                <w:szCs w:val="20"/>
                <w:lang w:val="en-GB"/>
              </w:rPr>
            </w:pPr>
            <w:r w:rsidRPr="00173506">
              <w:rPr>
                <w:rFonts w:ascii="Trebuchet MS" w:hAnsi="Trebuchet MS"/>
                <w:sz w:val="20"/>
                <w:szCs w:val="20"/>
                <w:lang w:val="en-GB"/>
              </w:rPr>
              <w:t>Elderly abuse prevention  and information cases</w:t>
            </w:r>
          </w:p>
        </w:tc>
        <w:tc>
          <w:tcPr>
            <w:tcW w:w="2017" w:type="dxa"/>
            <w:gridSpan w:val="3"/>
            <w:shd w:val="clear" w:color="auto" w:fill="BFBFBF" w:themeFill="background1" w:themeFillShade="BF"/>
          </w:tcPr>
          <w:p w:rsidR="009A6B9C" w:rsidRPr="00173506" w:rsidRDefault="009A6B9C" w:rsidP="009A6B9C">
            <w:pPr>
              <w:jc w:val="both"/>
              <w:rPr>
                <w:rFonts w:ascii="Trebuchet MS" w:hAnsi="Trebuchet MS"/>
                <w:sz w:val="16"/>
                <w:szCs w:val="16"/>
                <w:lang w:val="en-GB"/>
              </w:rPr>
            </w:pPr>
          </w:p>
          <w:p w:rsidR="009A6B9C" w:rsidRPr="00173506" w:rsidRDefault="009A6B9C" w:rsidP="009A6B9C">
            <w:pPr>
              <w:jc w:val="both"/>
              <w:rPr>
                <w:rFonts w:ascii="Trebuchet MS" w:hAnsi="Trebuchet MS"/>
                <w:sz w:val="20"/>
                <w:szCs w:val="20"/>
                <w:lang w:val="en-GB"/>
              </w:rPr>
            </w:pPr>
            <w:r w:rsidRPr="00173506">
              <w:rPr>
                <w:rFonts w:ascii="Trebuchet MS" w:hAnsi="Trebuchet MS"/>
                <w:sz w:val="20"/>
                <w:szCs w:val="20"/>
                <w:lang w:val="en-GB"/>
              </w:rPr>
              <w:t xml:space="preserve">Elderly abuse cases </w:t>
            </w:r>
          </w:p>
        </w:tc>
        <w:tc>
          <w:tcPr>
            <w:tcW w:w="2183" w:type="dxa"/>
            <w:gridSpan w:val="3"/>
            <w:shd w:val="clear" w:color="auto" w:fill="BFBFBF" w:themeFill="background1" w:themeFillShade="BF"/>
          </w:tcPr>
          <w:p w:rsidR="009A6B9C" w:rsidRPr="00173506" w:rsidRDefault="009A6B9C" w:rsidP="009A6B9C">
            <w:pPr>
              <w:jc w:val="both"/>
              <w:rPr>
                <w:rFonts w:ascii="Trebuchet MS" w:hAnsi="Trebuchet MS"/>
                <w:sz w:val="16"/>
                <w:szCs w:val="16"/>
                <w:lang w:val="en-GB"/>
              </w:rPr>
            </w:pPr>
          </w:p>
          <w:p w:rsidR="009A6B9C" w:rsidRPr="00173506" w:rsidRDefault="009A6B9C" w:rsidP="009A6B9C">
            <w:pPr>
              <w:jc w:val="both"/>
              <w:rPr>
                <w:rFonts w:ascii="Trebuchet MS" w:hAnsi="Trebuchet MS"/>
                <w:sz w:val="20"/>
                <w:szCs w:val="20"/>
                <w:lang w:val="en-GB"/>
              </w:rPr>
            </w:pPr>
            <w:r w:rsidRPr="00173506">
              <w:rPr>
                <w:rFonts w:ascii="Trebuchet MS" w:hAnsi="Trebuchet MS"/>
                <w:sz w:val="20"/>
                <w:szCs w:val="20"/>
                <w:lang w:val="en-GB"/>
              </w:rPr>
              <w:t xml:space="preserve">Total beneficiaries </w:t>
            </w:r>
          </w:p>
        </w:tc>
      </w:tr>
      <w:tr w:rsidR="009A6B9C" w:rsidTr="00173506">
        <w:trPr>
          <w:trHeight w:val="235"/>
        </w:trPr>
        <w:tc>
          <w:tcPr>
            <w:tcW w:w="1946" w:type="dxa"/>
            <w:vMerge/>
            <w:shd w:val="clear" w:color="auto" w:fill="BFBFBF" w:themeFill="background1" w:themeFillShade="BF"/>
          </w:tcPr>
          <w:p w:rsidR="009A6B9C" w:rsidRPr="00021FE1" w:rsidRDefault="009A6B9C" w:rsidP="009A6B9C">
            <w:pPr>
              <w:jc w:val="both"/>
              <w:rPr>
                <w:rFonts w:ascii="Trebuchet MS" w:hAnsi="Trebuchet MS"/>
                <w:b/>
                <w:i/>
                <w:sz w:val="20"/>
                <w:szCs w:val="20"/>
                <w:lang w:val="en-GB"/>
              </w:rPr>
            </w:pPr>
          </w:p>
        </w:tc>
        <w:tc>
          <w:tcPr>
            <w:tcW w:w="709" w:type="dxa"/>
            <w:shd w:val="clear" w:color="auto" w:fill="BFBFBF" w:themeFill="background1" w:themeFillShade="BF"/>
          </w:tcPr>
          <w:p w:rsidR="009A6B9C" w:rsidRPr="009A6B9C" w:rsidRDefault="009A6B9C" w:rsidP="009A6B9C">
            <w:pPr>
              <w:jc w:val="both"/>
              <w:rPr>
                <w:rFonts w:ascii="Trebuchet MS" w:hAnsi="Trebuchet MS"/>
                <w:i/>
                <w:sz w:val="18"/>
                <w:szCs w:val="18"/>
                <w:lang w:val="en-GB"/>
              </w:rPr>
            </w:pPr>
            <w:r w:rsidRPr="009A6B9C">
              <w:rPr>
                <w:rFonts w:ascii="Trebuchet MS" w:hAnsi="Trebuchet MS"/>
                <w:i/>
                <w:sz w:val="18"/>
                <w:szCs w:val="18"/>
                <w:lang w:val="en-GB"/>
              </w:rPr>
              <w:t xml:space="preserve">Total </w:t>
            </w:r>
          </w:p>
        </w:tc>
        <w:tc>
          <w:tcPr>
            <w:tcW w:w="850" w:type="dxa"/>
            <w:shd w:val="clear" w:color="auto" w:fill="BFBFBF" w:themeFill="background1" w:themeFillShade="BF"/>
          </w:tcPr>
          <w:p w:rsidR="009A6B9C" w:rsidRPr="009A6B9C" w:rsidRDefault="009A6B9C" w:rsidP="009A6B9C">
            <w:pPr>
              <w:jc w:val="both"/>
              <w:rPr>
                <w:rFonts w:ascii="Trebuchet MS" w:hAnsi="Trebuchet MS"/>
                <w:i/>
                <w:sz w:val="18"/>
                <w:szCs w:val="18"/>
                <w:lang w:val="en-GB"/>
              </w:rPr>
            </w:pPr>
            <w:r w:rsidRPr="009A6B9C">
              <w:rPr>
                <w:rFonts w:ascii="Trebuchet MS" w:hAnsi="Trebuchet MS"/>
                <w:i/>
                <w:sz w:val="18"/>
                <w:szCs w:val="18"/>
                <w:lang w:val="en-GB"/>
              </w:rPr>
              <w:t xml:space="preserve">Women </w:t>
            </w:r>
          </w:p>
        </w:tc>
        <w:tc>
          <w:tcPr>
            <w:tcW w:w="567" w:type="dxa"/>
            <w:shd w:val="clear" w:color="auto" w:fill="BFBFBF" w:themeFill="background1" w:themeFillShade="BF"/>
          </w:tcPr>
          <w:p w:rsidR="009A6B9C" w:rsidRPr="009A6B9C" w:rsidRDefault="009A6B9C" w:rsidP="009A6B9C">
            <w:pPr>
              <w:jc w:val="both"/>
              <w:rPr>
                <w:rFonts w:ascii="Trebuchet MS" w:hAnsi="Trebuchet MS"/>
                <w:i/>
                <w:sz w:val="18"/>
                <w:szCs w:val="18"/>
                <w:lang w:val="en-GB"/>
              </w:rPr>
            </w:pPr>
            <w:r w:rsidRPr="009A6B9C">
              <w:rPr>
                <w:rFonts w:ascii="Trebuchet MS" w:hAnsi="Trebuchet MS"/>
                <w:i/>
                <w:sz w:val="18"/>
                <w:szCs w:val="18"/>
                <w:lang w:val="en-GB"/>
              </w:rPr>
              <w:t xml:space="preserve">Men </w:t>
            </w:r>
          </w:p>
        </w:tc>
        <w:tc>
          <w:tcPr>
            <w:tcW w:w="709" w:type="dxa"/>
            <w:shd w:val="clear" w:color="auto" w:fill="BFBFBF" w:themeFill="background1" w:themeFillShade="BF"/>
          </w:tcPr>
          <w:p w:rsidR="009A6B9C" w:rsidRPr="009A6B9C" w:rsidRDefault="009A6B9C" w:rsidP="009A6B9C">
            <w:pPr>
              <w:jc w:val="both"/>
              <w:rPr>
                <w:rFonts w:ascii="Trebuchet MS" w:hAnsi="Trebuchet MS"/>
                <w:i/>
                <w:sz w:val="18"/>
                <w:szCs w:val="18"/>
                <w:lang w:val="en-GB"/>
              </w:rPr>
            </w:pPr>
            <w:r w:rsidRPr="009A6B9C">
              <w:rPr>
                <w:rFonts w:ascii="Trebuchet MS" w:hAnsi="Trebuchet MS"/>
                <w:i/>
                <w:sz w:val="18"/>
                <w:szCs w:val="18"/>
                <w:lang w:val="en-GB"/>
              </w:rPr>
              <w:t xml:space="preserve">Total </w:t>
            </w:r>
          </w:p>
        </w:tc>
        <w:tc>
          <w:tcPr>
            <w:tcW w:w="822" w:type="dxa"/>
            <w:shd w:val="clear" w:color="auto" w:fill="BFBFBF" w:themeFill="background1" w:themeFillShade="BF"/>
          </w:tcPr>
          <w:p w:rsidR="009A6B9C" w:rsidRPr="009A6B9C" w:rsidRDefault="009A6B9C" w:rsidP="009A6B9C">
            <w:pPr>
              <w:jc w:val="both"/>
              <w:rPr>
                <w:rFonts w:ascii="Trebuchet MS" w:hAnsi="Trebuchet MS"/>
                <w:i/>
                <w:sz w:val="18"/>
                <w:szCs w:val="18"/>
                <w:lang w:val="en-GB"/>
              </w:rPr>
            </w:pPr>
            <w:r w:rsidRPr="009A6B9C">
              <w:rPr>
                <w:rFonts w:ascii="Trebuchet MS" w:hAnsi="Trebuchet MS"/>
                <w:i/>
                <w:sz w:val="18"/>
                <w:szCs w:val="18"/>
                <w:lang w:val="en-GB"/>
              </w:rPr>
              <w:t xml:space="preserve">Women </w:t>
            </w:r>
          </w:p>
        </w:tc>
        <w:tc>
          <w:tcPr>
            <w:tcW w:w="684" w:type="dxa"/>
            <w:shd w:val="clear" w:color="auto" w:fill="BFBFBF" w:themeFill="background1" w:themeFillShade="BF"/>
          </w:tcPr>
          <w:p w:rsidR="009A6B9C" w:rsidRPr="009A6B9C" w:rsidRDefault="009A6B9C" w:rsidP="009A6B9C">
            <w:pPr>
              <w:jc w:val="center"/>
              <w:rPr>
                <w:rFonts w:ascii="Trebuchet MS" w:hAnsi="Trebuchet MS"/>
                <w:i/>
                <w:sz w:val="18"/>
                <w:szCs w:val="18"/>
                <w:lang w:val="en-GB"/>
              </w:rPr>
            </w:pPr>
            <w:r w:rsidRPr="009A6B9C">
              <w:rPr>
                <w:rFonts w:ascii="Trebuchet MS" w:hAnsi="Trebuchet MS"/>
                <w:i/>
                <w:sz w:val="18"/>
                <w:szCs w:val="18"/>
                <w:lang w:val="en-GB"/>
              </w:rPr>
              <w:t xml:space="preserve">Men </w:t>
            </w:r>
          </w:p>
        </w:tc>
        <w:tc>
          <w:tcPr>
            <w:tcW w:w="685" w:type="dxa"/>
            <w:gridSpan w:val="2"/>
            <w:shd w:val="clear" w:color="auto" w:fill="BFBFBF" w:themeFill="background1" w:themeFillShade="BF"/>
          </w:tcPr>
          <w:p w:rsidR="009A6B9C" w:rsidRPr="009A6B9C" w:rsidRDefault="009A6B9C" w:rsidP="009A6B9C">
            <w:pPr>
              <w:jc w:val="both"/>
              <w:rPr>
                <w:rFonts w:ascii="Trebuchet MS" w:hAnsi="Trebuchet MS"/>
                <w:i/>
                <w:sz w:val="18"/>
                <w:szCs w:val="18"/>
                <w:lang w:val="en-GB"/>
              </w:rPr>
            </w:pPr>
            <w:r w:rsidRPr="009A6B9C">
              <w:rPr>
                <w:rFonts w:ascii="Trebuchet MS" w:hAnsi="Trebuchet MS"/>
                <w:i/>
                <w:sz w:val="18"/>
                <w:szCs w:val="18"/>
                <w:lang w:val="en-GB"/>
              </w:rPr>
              <w:t xml:space="preserve">Total </w:t>
            </w:r>
          </w:p>
        </w:tc>
        <w:tc>
          <w:tcPr>
            <w:tcW w:w="822" w:type="dxa"/>
            <w:shd w:val="clear" w:color="auto" w:fill="BFBFBF" w:themeFill="background1" w:themeFillShade="BF"/>
          </w:tcPr>
          <w:p w:rsidR="009A6B9C" w:rsidRPr="009A6B9C" w:rsidRDefault="009A6B9C" w:rsidP="009A6B9C">
            <w:pPr>
              <w:jc w:val="both"/>
              <w:rPr>
                <w:rFonts w:ascii="Trebuchet MS" w:hAnsi="Trebuchet MS"/>
                <w:i/>
                <w:sz w:val="18"/>
                <w:szCs w:val="18"/>
                <w:lang w:val="en-GB"/>
              </w:rPr>
            </w:pPr>
            <w:r w:rsidRPr="009A6B9C">
              <w:rPr>
                <w:rFonts w:ascii="Trebuchet MS" w:hAnsi="Trebuchet MS"/>
                <w:i/>
                <w:sz w:val="18"/>
                <w:szCs w:val="18"/>
                <w:lang w:val="en-GB"/>
              </w:rPr>
              <w:t>Women</w:t>
            </w:r>
          </w:p>
        </w:tc>
        <w:tc>
          <w:tcPr>
            <w:tcW w:w="549" w:type="dxa"/>
            <w:shd w:val="clear" w:color="auto" w:fill="BFBFBF" w:themeFill="background1" w:themeFillShade="BF"/>
          </w:tcPr>
          <w:p w:rsidR="009A6B9C" w:rsidRPr="009A6B9C" w:rsidRDefault="009A6B9C" w:rsidP="009A6B9C">
            <w:pPr>
              <w:jc w:val="both"/>
              <w:rPr>
                <w:rFonts w:ascii="Trebuchet MS" w:hAnsi="Trebuchet MS"/>
                <w:i/>
                <w:sz w:val="18"/>
                <w:szCs w:val="18"/>
                <w:lang w:val="en-GB"/>
              </w:rPr>
            </w:pPr>
            <w:r w:rsidRPr="009A6B9C">
              <w:rPr>
                <w:rFonts w:ascii="Trebuchet MS" w:hAnsi="Trebuchet MS"/>
                <w:i/>
                <w:sz w:val="18"/>
                <w:szCs w:val="18"/>
                <w:lang w:val="en-GB"/>
              </w:rPr>
              <w:t xml:space="preserve">Men </w:t>
            </w:r>
          </w:p>
        </w:tc>
        <w:tc>
          <w:tcPr>
            <w:tcW w:w="766" w:type="dxa"/>
            <w:shd w:val="clear" w:color="auto" w:fill="BFBFBF" w:themeFill="background1" w:themeFillShade="BF"/>
          </w:tcPr>
          <w:p w:rsidR="009A6B9C" w:rsidRPr="009A6B9C" w:rsidRDefault="009A6B9C" w:rsidP="009A6B9C">
            <w:pPr>
              <w:jc w:val="both"/>
              <w:rPr>
                <w:rFonts w:ascii="Trebuchet MS" w:hAnsi="Trebuchet MS"/>
                <w:i/>
                <w:sz w:val="18"/>
                <w:szCs w:val="18"/>
                <w:lang w:val="en-GB"/>
              </w:rPr>
            </w:pPr>
            <w:r w:rsidRPr="009A6B9C">
              <w:rPr>
                <w:rFonts w:ascii="Trebuchet MS" w:hAnsi="Trebuchet MS"/>
                <w:i/>
                <w:sz w:val="18"/>
                <w:szCs w:val="18"/>
                <w:lang w:val="en-GB"/>
              </w:rPr>
              <w:t xml:space="preserve">Total </w:t>
            </w:r>
          </w:p>
        </w:tc>
        <w:tc>
          <w:tcPr>
            <w:tcW w:w="850" w:type="dxa"/>
            <w:shd w:val="clear" w:color="auto" w:fill="BFBFBF" w:themeFill="background1" w:themeFillShade="BF"/>
          </w:tcPr>
          <w:p w:rsidR="009A6B9C" w:rsidRPr="009A6B9C" w:rsidRDefault="009A6B9C" w:rsidP="009A6B9C">
            <w:pPr>
              <w:jc w:val="both"/>
              <w:rPr>
                <w:rFonts w:ascii="Trebuchet MS" w:hAnsi="Trebuchet MS"/>
                <w:i/>
                <w:sz w:val="18"/>
                <w:szCs w:val="18"/>
                <w:lang w:val="en-GB"/>
              </w:rPr>
            </w:pPr>
            <w:r w:rsidRPr="009A6B9C">
              <w:rPr>
                <w:rFonts w:ascii="Trebuchet MS" w:hAnsi="Trebuchet MS"/>
                <w:i/>
                <w:sz w:val="18"/>
                <w:szCs w:val="18"/>
                <w:lang w:val="en-GB"/>
              </w:rPr>
              <w:t xml:space="preserve">Women </w:t>
            </w:r>
          </w:p>
        </w:tc>
        <w:tc>
          <w:tcPr>
            <w:tcW w:w="567" w:type="dxa"/>
            <w:shd w:val="clear" w:color="auto" w:fill="BFBFBF" w:themeFill="background1" w:themeFillShade="BF"/>
          </w:tcPr>
          <w:p w:rsidR="009A6B9C" w:rsidRPr="009A6B9C" w:rsidRDefault="009A6B9C" w:rsidP="009A6B9C">
            <w:pPr>
              <w:jc w:val="both"/>
              <w:rPr>
                <w:rFonts w:ascii="Trebuchet MS" w:hAnsi="Trebuchet MS"/>
                <w:i/>
                <w:sz w:val="18"/>
                <w:szCs w:val="18"/>
                <w:lang w:val="en-GB"/>
              </w:rPr>
            </w:pPr>
            <w:r w:rsidRPr="009A6B9C">
              <w:rPr>
                <w:rFonts w:ascii="Trebuchet MS" w:hAnsi="Trebuchet MS"/>
                <w:i/>
                <w:sz w:val="18"/>
                <w:szCs w:val="18"/>
                <w:lang w:val="en-GB"/>
              </w:rPr>
              <w:t xml:space="preserve">Men </w:t>
            </w:r>
          </w:p>
        </w:tc>
      </w:tr>
      <w:tr w:rsidR="009A6B9C" w:rsidTr="00173506">
        <w:trPr>
          <w:trHeight w:val="123"/>
        </w:trPr>
        <w:tc>
          <w:tcPr>
            <w:tcW w:w="1946" w:type="dxa"/>
          </w:tcPr>
          <w:p w:rsidR="009A6B9C" w:rsidRPr="004D4ACA" w:rsidRDefault="009A6B9C" w:rsidP="009A6B9C">
            <w:pPr>
              <w:jc w:val="both"/>
              <w:rPr>
                <w:rFonts w:ascii="Trebuchet MS" w:hAnsi="Trebuchet MS"/>
                <w:sz w:val="20"/>
                <w:szCs w:val="20"/>
                <w:lang w:val="en-GB"/>
              </w:rPr>
            </w:pPr>
            <w:proofErr w:type="spellStart"/>
            <w:r w:rsidRPr="004D4ACA">
              <w:rPr>
                <w:rFonts w:ascii="Trebuchet MS" w:hAnsi="Trebuchet MS"/>
                <w:sz w:val="20"/>
                <w:szCs w:val="20"/>
                <w:lang w:val="en-GB"/>
              </w:rPr>
              <w:t>Cazangic</w:t>
            </w:r>
            <w:proofErr w:type="spellEnd"/>
            <w:r w:rsidRPr="004D4ACA">
              <w:rPr>
                <w:rFonts w:ascii="Trebuchet MS" w:hAnsi="Trebuchet MS"/>
                <w:sz w:val="20"/>
                <w:szCs w:val="20"/>
                <w:lang w:val="en-GB"/>
              </w:rPr>
              <w:t xml:space="preserve">, </w:t>
            </w:r>
            <w:proofErr w:type="spellStart"/>
            <w:r w:rsidRPr="004D4ACA">
              <w:rPr>
                <w:rFonts w:ascii="Trebuchet MS" w:hAnsi="Trebuchet MS"/>
                <w:sz w:val="20"/>
                <w:szCs w:val="20"/>
                <w:lang w:val="en-GB"/>
              </w:rPr>
              <w:t>Leova</w:t>
            </w:r>
            <w:proofErr w:type="spellEnd"/>
            <w:r w:rsidRPr="004D4ACA">
              <w:rPr>
                <w:rFonts w:ascii="Trebuchet MS" w:hAnsi="Trebuchet MS"/>
                <w:sz w:val="20"/>
                <w:szCs w:val="20"/>
                <w:lang w:val="en-GB"/>
              </w:rPr>
              <w:t xml:space="preserve"> </w:t>
            </w:r>
          </w:p>
        </w:tc>
        <w:tc>
          <w:tcPr>
            <w:tcW w:w="709" w:type="dxa"/>
          </w:tcPr>
          <w:p w:rsidR="009A6B9C" w:rsidRPr="004C6A11" w:rsidRDefault="009A6B9C" w:rsidP="009A6B9C">
            <w:pPr>
              <w:jc w:val="center"/>
              <w:rPr>
                <w:rFonts w:ascii="Trebuchet MS" w:hAnsi="Trebuchet MS"/>
                <w:b/>
                <w:sz w:val="20"/>
                <w:szCs w:val="20"/>
                <w:lang w:val="en-GB"/>
              </w:rPr>
            </w:pPr>
            <w:r w:rsidRPr="004C6A11">
              <w:rPr>
                <w:rFonts w:ascii="Trebuchet MS" w:hAnsi="Trebuchet MS"/>
                <w:b/>
                <w:sz w:val="20"/>
                <w:szCs w:val="20"/>
                <w:lang w:val="en-GB"/>
              </w:rPr>
              <w:t>20</w:t>
            </w:r>
          </w:p>
        </w:tc>
        <w:tc>
          <w:tcPr>
            <w:tcW w:w="850" w:type="dxa"/>
          </w:tcPr>
          <w:p w:rsidR="009A6B9C" w:rsidRPr="004C6A11" w:rsidRDefault="009A6B9C" w:rsidP="009A6B9C">
            <w:pPr>
              <w:jc w:val="center"/>
              <w:rPr>
                <w:rFonts w:ascii="Trebuchet MS" w:hAnsi="Trebuchet MS"/>
                <w:sz w:val="20"/>
                <w:szCs w:val="20"/>
                <w:lang w:val="en-GB"/>
              </w:rPr>
            </w:pPr>
            <w:r w:rsidRPr="004C6A11">
              <w:rPr>
                <w:rFonts w:ascii="Trebuchet MS" w:hAnsi="Trebuchet MS"/>
                <w:sz w:val="20"/>
                <w:szCs w:val="20"/>
                <w:lang w:val="en-GB"/>
              </w:rPr>
              <w:t>18</w:t>
            </w:r>
          </w:p>
        </w:tc>
        <w:tc>
          <w:tcPr>
            <w:tcW w:w="567" w:type="dxa"/>
          </w:tcPr>
          <w:p w:rsidR="009A6B9C" w:rsidRPr="004C6A11" w:rsidRDefault="009A6B9C" w:rsidP="009A6B9C">
            <w:pPr>
              <w:tabs>
                <w:tab w:val="left" w:pos="626"/>
              </w:tabs>
              <w:jc w:val="center"/>
              <w:rPr>
                <w:rFonts w:ascii="Trebuchet MS" w:hAnsi="Trebuchet MS"/>
                <w:sz w:val="20"/>
                <w:szCs w:val="20"/>
                <w:lang w:val="en-GB"/>
              </w:rPr>
            </w:pPr>
            <w:r w:rsidRPr="004C6A11">
              <w:rPr>
                <w:rFonts w:ascii="Trebuchet MS" w:hAnsi="Trebuchet MS"/>
                <w:sz w:val="20"/>
                <w:szCs w:val="20"/>
                <w:lang w:val="en-GB"/>
              </w:rPr>
              <w:t>2</w:t>
            </w:r>
            <w:r w:rsidRPr="004C6A11">
              <w:rPr>
                <w:rFonts w:ascii="Trebuchet MS" w:hAnsi="Trebuchet MS"/>
                <w:sz w:val="20"/>
                <w:szCs w:val="20"/>
                <w:lang w:val="en-GB"/>
              </w:rPr>
              <w:tab/>
              <w:t>2</w:t>
            </w:r>
          </w:p>
        </w:tc>
        <w:tc>
          <w:tcPr>
            <w:tcW w:w="709" w:type="dxa"/>
          </w:tcPr>
          <w:p w:rsidR="009A6B9C" w:rsidRPr="0053001F" w:rsidRDefault="009A6B9C" w:rsidP="009A6B9C">
            <w:pPr>
              <w:jc w:val="center"/>
              <w:rPr>
                <w:rFonts w:ascii="Trebuchet MS" w:hAnsi="Trebuchet MS"/>
                <w:b/>
                <w:sz w:val="20"/>
                <w:szCs w:val="20"/>
                <w:lang w:val="en-GB"/>
              </w:rPr>
            </w:pPr>
            <w:r w:rsidRPr="0053001F">
              <w:rPr>
                <w:rFonts w:ascii="Trebuchet MS" w:hAnsi="Trebuchet MS"/>
                <w:b/>
                <w:sz w:val="20"/>
                <w:szCs w:val="20"/>
                <w:lang w:val="en-GB"/>
              </w:rPr>
              <w:t>121</w:t>
            </w:r>
          </w:p>
        </w:tc>
        <w:tc>
          <w:tcPr>
            <w:tcW w:w="822" w:type="dxa"/>
          </w:tcPr>
          <w:p w:rsidR="009A6B9C" w:rsidRPr="0053001F" w:rsidRDefault="009A6B9C" w:rsidP="009A6B9C">
            <w:pPr>
              <w:jc w:val="center"/>
              <w:rPr>
                <w:rFonts w:ascii="Trebuchet MS" w:hAnsi="Trebuchet MS"/>
                <w:sz w:val="20"/>
                <w:szCs w:val="20"/>
                <w:lang w:val="en-GB"/>
              </w:rPr>
            </w:pPr>
            <w:r w:rsidRPr="0053001F">
              <w:rPr>
                <w:rFonts w:ascii="Trebuchet MS" w:hAnsi="Trebuchet MS"/>
                <w:sz w:val="20"/>
                <w:szCs w:val="20"/>
                <w:lang w:val="en-GB"/>
              </w:rPr>
              <w:t>63</w:t>
            </w:r>
          </w:p>
        </w:tc>
        <w:tc>
          <w:tcPr>
            <w:tcW w:w="684" w:type="dxa"/>
          </w:tcPr>
          <w:p w:rsidR="009A6B9C" w:rsidRPr="0053001F" w:rsidRDefault="009A6B9C" w:rsidP="009A6B9C">
            <w:pPr>
              <w:jc w:val="center"/>
              <w:rPr>
                <w:rFonts w:ascii="Trebuchet MS" w:hAnsi="Trebuchet MS"/>
                <w:sz w:val="20"/>
                <w:szCs w:val="20"/>
                <w:lang w:val="en-GB"/>
              </w:rPr>
            </w:pPr>
            <w:r w:rsidRPr="0053001F">
              <w:rPr>
                <w:rFonts w:ascii="Trebuchet MS" w:hAnsi="Trebuchet MS"/>
                <w:sz w:val="20"/>
                <w:szCs w:val="20"/>
                <w:lang w:val="en-GB"/>
              </w:rPr>
              <w:t>58</w:t>
            </w:r>
          </w:p>
        </w:tc>
        <w:tc>
          <w:tcPr>
            <w:tcW w:w="685" w:type="dxa"/>
            <w:gridSpan w:val="2"/>
          </w:tcPr>
          <w:p w:rsidR="009A6B9C" w:rsidRPr="0053001F" w:rsidRDefault="009A6B9C" w:rsidP="009A6B9C">
            <w:pPr>
              <w:jc w:val="center"/>
              <w:rPr>
                <w:rFonts w:ascii="Trebuchet MS" w:hAnsi="Trebuchet MS"/>
                <w:b/>
                <w:sz w:val="20"/>
                <w:szCs w:val="20"/>
                <w:lang w:val="en-GB"/>
              </w:rPr>
            </w:pPr>
            <w:r>
              <w:rPr>
                <w:rFonts w:ascii="Trebuchet MS" w:hAnsi="Trebuchet MS"/>
                <w:b/>
                <w:sz w:val="20"/>
                <w:szCs w:val="20"/>
                <w:lang w:val="en-GB"/>
              </w:rPr>
              <w:t>2</w:t>
            </w:r>
            <w:r w:rsidRPr="0053001F">
              <w:rPr>
                <w:rFonts w:ascii="Trebuchet MS" w:hAnsi="Trebuchet MS"/>
                <w:b/>
                <w:sz w:val="20"/>
                <w:szCs w:val="20"/>
                <w:lang w:val="en-GB"/>
              </w:rPr>
              <w:t>3</w:t>
            </w:r>
          </w:p>
        </w:tc>
        <w:tc>
          <w:tcPr>
            <w:tcW w:w="822" w:type="dxa"/>
          </w:tcPr>
          <w:p w:rsidR="009A6B9C" w:rsidRPr="0053001F" w:rsidRDefault="009A6B9C" w:rsidP="009A6B9C">
            <w:pPr>
              <w:jc w:val="center"/>
              <w:rPr>
                <w:rFonts w:ascii="Trebuchet MS" w:hAnsi="Trebuchet MS"/>
                <w:sz w:val="20"/>
                <w:szCs w:val="20"/>
                <w:lang w:val="en-GB"/>
              </w:rPr>
            </w:pPr>
            <w:r>
              <w:rPr>
                <w:rFonts w:ascii="Trebuchet MS" w:hAnsi="Trebuchet MS"/>
                <w:sz w:val="20"/>
                <w:szCs w:val="20"/>
                <w:lang w:val="en-GB"/>
              </w:rPr>
              <w:t>1</w:t>
            </w:r>
            <w:r w:rsidRPr="0053001F">
              <w:rPr>
                <w:rFonts w:ascii="Trebuchet MS" w:hAnsi="Trebuchet MS"/>
                <w:sz w:val="20"/>
                <w:szCs w:val="20"/>
                <w:lang w:val="en-GB"/>
              </w:rPr>
              <w:t>4</w:t>
            </w:r>
          </w:p>
        </w:tc>
        <w:tc>
          <w:tcPr>
            <w:tcW w:w="549" w:type="dxa"/>
          </w:tcPr>
          <w:p w:rsidR="009A6B9C" w:rsidRPr="0053001F" w:rsidRDefault="009A6B9C" w:rsidP="009A6B9C">
            <w:pPr>
              <w:jc w:val="center"/>
              <w:rPr>
                <w:rFonts w:ascii="Trebuchet MS" w:hAnsi="Trebuchet MS"/>
                <w:sz w:val="20"/>
                <w:szCs w:val="20"/>
                <w:lang w:val="en-GB"/>
              </w:rPr>
            </w:pPr>
            <w:r w:rsidRPr="0053001F">
              <w:rPr>
                <w:rFonts w:ascii="Trebuchet MS" w:hAnsi="Trebuchet MS"/>
                <w:sz w:val="20"/>
                <w:szCs w:val="20"/>
                <w:lang w:val="en-GB"/>
              </w:rPr>
              <w:t>9</w:t>
            </w:r>
          </w:p>
        </w:tc>
        <w:tc>
          <w:tcPr>
            <w:tcW w:w="766" w:type="dxa"/>
          </w:tcPr>
          <w:p w:rsidR="009A6B9C" w:rsidRPr="0053001F" w:rsidRDefault="009A6B9C" w:rsidP="009A6B9C">
            <w:pPr>
              <w:jc w:val="center"/>
              <w:rPr>
                <w:rFonts w:ascii="Trebuchet MS" w:hAnsi="Trebuchet MS"/>
                <w:b/>
                <w:sz w:val="20"/>
                <w:szCs w:val="20"/>
                <w:lang w:val="en-GB"/>
              </w:rPr>
            </w:pPr>
            <w:r>
              <w:rPr>
                <w:rFonts w:ascii="Trebuchet MS" w:hAnsi="Trebuchet MS"/>
                <w:b/>
                <w:sz w:val="20"/>
                <w:szCs w:val="20"/>
                <w:lang w:val="en-GB"/>
              </w:rPr>
              <w:t>14</w:t>
            </w:r>
            <w:r w:rsidRPr="0053001F">
              <w:rPr>
                <w:rFonts w:ascii="Trebuchet MS" w:hAnsi="Trebuchet MS"/>
                <w:b/>
                <w:sz w:val="20"/>
                <w:szCs w:val="20"/>
                <w:lang w:val="en-GB"/>
              </w:rPr>
              <w:t>4</w:t>
            </w:r>
          </w:p>
        </w:tc>
        <w:tc>
          <w:tcPr>
            <w:tcW w:w="850" w:type="dxa"/>
          </w:tcPr>
          <w:p w:rsidR="009A6B9C" w:rsidRPr="004C6A11" w:rsidRDefault="009A6B9C" w:rsidP="009A6B9C">
            <w:pPr>
              <w:jc w:val="center"/>
              <w:rPr>
                <w:rFonts w:ascii="Trebuchet MS" w:hAnsi="Trebuchet MS"/>
                <w:sz w:val="20"/>
                <w:szCs w:val="20"/>
                <w:lang w:val="en-GB"/>
              </w:rPr>
            </w:pPr>
            <w:r>
              <w:rPr>
                <w:rFonts w:ascii="Trebuchet MS" w:hAnsi="Trebuchet MS"/>
                <w:sz w:val="20"/>
                <w:szCs w:val="20"/>
                <w:lang w:val="en-GB"/>
              </w:rPr>
              <w:t>77</w:t>
            </w:r>
          </w:p>
        </w:tc>
        <w:tc>
          <w:tcPr>
            <w:tcW w:w="567" w:type="dxa"/>
          </w:tcPr>
          <w:p w:rsidR="009A6B9C" w:rsidRPr="004C6A11" w:rsidRDefault="009A6B9C" w:rsidP="009A6B9C">
            <w:pPr>
              <w:jc w:val="center"/>
              <w:rPr>
                <w:rFonts w:ascii="Trebuchet MS" w:hAnsi="Trebuchet MS"/>
                <w:sz w:val="20"/>
                <w:szCs w:val="20"/>
                <w:lang w:val="en-GB"/>
              </w:rPr>
            </w:pPr>
            <w:r>
              <w:rPr>
                <w:rFonts w:ascii="Trebuchet MS" w:hAnsi="Trebuchet MS"/>
                <w:sz w:val="20"/>
                <w:szCs w:val="20"/>
                <w:lang w:val="en-GB"/>
              </w:rPr>
              <w:t>6</w:t>
            </w:r>
            <w:r w:rsidRPr="004C6A11">
              <w:rPr>
                <w:rFonts w:ascii="Trebuchet MS" w:hAnsi="Trebuchet MS"/>
                <w:sz w:val="20"/>
                <w:szCs w:val="20"/>
                <w:lang w:val="en-GB"/>
              </w:rPr>
              <w:t>7</w:t>
            </w:r>
          </w:p>
        </w:tc>
      </w:tr>
      <w:tr w:rsidR="009A6B9C" w:rsidRPr="00F211AC" w:rsidTr="00173506">
        <w:trPr>
          <w:trHeight w:val="148"/>
        </w:trPr>
        <w:tc>
          <w:tcPr>
            <w:tcW w:w="1946" w:type="dxa"/>
          </w:tcPr>
          <w:p w:rsidR="009A6B9C" w:rsidRPr="00036EEB" w:rsidRDefault="009A6B9C" w:rsidP="009A6B9C">
            <w:pPr>
              <w:jc w:val="both"/>
              <w:rPr>
                <w:rFonts w:ascii="Trebuchet MS" w:hAnsi="Trebuchet MS"/>
                <w:sz w:val="20"/>
                <w:szCs w:val="20"/>
                <w:lang w:val="en-GB"/>
              </w:rPr>
            </w:pPr>
            <w:r w:rsidRPr="00036EEB">
              <w:rPr>
                <w:rFonts w:ascii="Trebuchet MS" w:hAnsi="Trebuchet MS"/>
                <w:sz w:val="20"/>
                <w:szCs w:val="20"/>
                <w:lang w:val="en-GB"/>
              </w:rPr>
              <w:t xml:space="preserve">Comrat </w:t>
            </w:r>
          </w:p>
        </w:tc>
        <w:tc>
          <w:tcPr>
            <w:tcW w:w="709" w:type="dxa"/>
          </w:tcPr>
          <w:p w:rsidR="009A6B9C" w:rsidRPr="00036EEB" w:rsidRDefault="009A6B9C" w:rsidP="009A6B9C">
            <w:pPr>
              <w:jc w:val="center"/>
              <w:rPr>
                <w:rFonts w:ascii="Trebuchet MS" w:hAnsi="Trebuchet MS"/>
                <w:b/>
                <w:sz w:val="20"/>
                <w:szCs w:val="20"/>
                <w:lang w:val="en-GB"/>
              </w:rPr>
            </w:pPr>
            <w:r w:rsidRPr="00036EEB">
              <w:rPr>
                <w:rFonts w:ascii="Trebuchet MS" w:hAnsi="Trebuchet MS"/>
                <w:b/>
                <w:sz w:val="20"/>
                <w:szCs w:val="20"/>
                <w:lang w:val="en-GB"/>
              </w:rPr>
              <w:t>15</w:t>
            </w:r>
          </w:p>
        </w:tc>
        <w:tc>
          <w:tcPr>
            <w:tcW w:w="850" w:type="dxa"/>
          </w:tcPr>
          <w:p w:rsidR="009A6B9C" w:rsidRPr="00036EEB" w:rsidRDefault="009A6B9C" w:rsidP="009A6B9C">
            <w:pPr>
              <w:jc w:val="center"/>
              <w:rPr>
                <w:rFonts w:ascii="Trebuchet MS" w:hAnsi="Trebuchet MS"/>
                <w:sz w:val="20"/>
                <w:szCs w:val="20"/>
                <w:lang w:val="en-GB"/>
              </w:rPr>
            </w:pPr>
            <w:r w:rsidRPr="00036EEB">
              <w:rPr>
                <w:rFonts w:ascii="Trebuchet MS" w:hAnsi="Trebuchet MS"/>
                <w:sz w:val="20"/>
                <w:szCs w:val="20"/>
                <w:lang w:val="en-GB"/>
              </w:rPr>
              <w:t>14</w:t>
            </w:r>
          </w:p>
        </w:tc>
        <w:tc>
          <w:tcPr>
            <w:tcW w:w="567" w:type="dxa"/>
          </w:tcPr>
          <w:p w:rsidR="009A6B9C" w:rsidRPr="00036EEB" w:rsidRDefault="009A6B9C" w:rsidP="009A6B9C">
            <w:pPr>
              <w:jc w:val="center"/>
              <w:rPr>
                <w:rFonts w:ascii="Trebuchet MS" w:hAnsi="Trebuchet MS"/>
                <w:sz w:val="20"/>
                <w:szCs w:val="20"/>
                <w:lang w:val="en-GB"/>
              </w:rPr>
            </w:pPr>
            <w:r w:rsidRPr="00036EEB">
              <w:rPr>
                <w:rFonts w:ascii="Trebuchet MS" w:hAnsi="Trebuchet MS"/>
                <w:sz w:val="20"/>
                <w:szCs w:val="20"/>
                <w:lang w:val="en-GB"/>
              </w:rPr>
              <w:t>1</w:t>
            </w:r>
          </w:p>
        </w:tc>
        <w:tc>
          <w:tcPr>
            <w:tcW w:w="709" w:type="dxa"/>
          </w:tcPr>
          <w:p w:rsidR="009A6B9C" w:rsidRPr="00F211AC" w:rsidRDefault="009A6B9C" w:rsidP="009A6B9C">
            <w:pPr>
              <w:jc w:val="center"/>
              <w:rPr>
                <w:rFonts w:ascii="Trebuchet MS" w:hAnsi="Trebuchet MS"/>
                <w:b/>
                <w:sz w:val="20"/>
                <w:szCs w:val="20"/>
                <w:lang w:val="en-GB"/>
              </w:rPr>
            </w:pPr>
            <w:r w:rsidRPr="00F211AC">
              <w:rPr>
                <w:rFonts w:ascii="Trebuchet MS" w:hAnsi="Trebuchet MS"/>
                <w:b/>
                <w:sz w:val="20"/>
                <w:szCs w:val="20"/>
                <w:lang w:val="en-GB"/>
              </w:rPr>
              <w:t>70</w:t>
            </w:r>
          </w:p>
        </w:tc>
        <w:tc>
          <w:tcPr>
            <w:tcW w:w="822" w:type="dxa"/>
          </w:tcPr>
          <w:p w:rsidR="009A6B9C" w:rsidRPr="00F211AC" w:rsidRDefault="009A6B9C" w:rsidP="009A6B9C">
            <w:pPr>
              <w:jc w:val="center"/>
              <w:rPr>
                <w:rFonts w:ascii="Trebuchet MS" w:hAnsi="Trebuchet MS"/>
                <w:sz w:val="20"/>
                <w:szCs w:val="20"/>
                <w:lang w:val="en-GB"/>
              </w:rPr>
            </w:pPr>
            <w:r w:rsidRPr="00F211AC">
              <w:rPr>
                <w:rFonts w:ascii="Trebuchet MS" w:hAnsi="Trebuchet MS"/>
                <w:sz w:val="20"/>
                <w:szCs w:val="20"/>
                <w:lang w:val="en-GB"/>
              </w:rPr>
              <w:t>59</w:t>
            </w:r>
          </w:p>
        </w:tc>
        <w:tc>
          <w:tcPr>
            <w:tcW w:w="684" w:type="dxa"/>
          </w:tcPr>
          <w:p w:rsidR="009A6B9C" w:rsidRPr="00F211AC" w:rsidRDefault="009A6B9C" w:rsidP="009A6B9C">
            <w:pPr>
              <w:jc w:val="center"/>
              <w:rPr>
                <w:rFonts w:ascii="Trebuchet MS" w:hAnsi="Trebuchet MS"/>
                <w:sz w:val="20"/>
                <w:szCs w:val="20"/>
                <w:lang w:val="en-GB"/>
              </w:rPr>
            </w:pPr>
            <w:r w:rsidRPr="00F211AC">
              <w:rPr>
                <w:rFonts w:ascii="Trebuchet MS" w:hAnsi="Trebuchet MS"/>
                <w:sz w:val="20"/>
                <w:szCs w:val="20"/>
                <w:lang w:val="en-GB"/>
              </w:rPr>
              <w:t>11</w:t>
            </w:r>
          </w:p>
        </w:tc>
        <w:tc>
          <w:tcPr>
            <w:tcW w:w="685" w:type="dxa"/>
            <w:gridSpan w:val="2"/>
          </w:tcPr>
          <w:p w:rsidR="009A6B9C" w:rsidRPr="00F211AC" w:rsidRDefault="009A6B9C" w:rsidP="009A6B9C">
            <w:pPr>
              <w:jc w:val="center"/>
              <w:rPr>
                <w:rFonts w:ascii="Trebuchet MS" w:hAnsi="Trebuchet MS"/>
                <w:b/>
                <w:sz w:val="20"/>
                <w:szCs w:val="20"/>
                <w:lang w:val="en-GB"/>
              </w:rPr>
            </w:pPr>
            <w:r w:rsidRPr="00F211AC">
              <w:rPr>
                <w:rFonts w:ascii="Trebuchet MS" w:hAnsi="Trebuchet MS"/>
                <w:b/>
                <w:sz w:val="20"/>
                <w:szCs w:val="20"/>
                <w:lang w:val="en-GB"/>
              </w:rPr>
              <w:t>32</w:t>
            </w:r>
          </w:p>
        </w:tc>
        <w:tc>
          <w:tcPr>
            <w:tcW w:w="822" w:type="dxa"/>
          </w:tcPr>
          <w:p w:rsidR="009A6B9C" w:rsidRPr="00F211AC" w:rsidRDefault="009A6B9C" w:rsidP="009A6B9C">
            <w:pPr>
              <w:jc w:val="center"/>
              <w:rPr>
                <w:rFonts w:ascii="Trebuchet MS" w:hAnsi="Trebuchet MS"/>
                <w:sz w:val="20"/>
                <w:szCs w:val="20"/>
                <w:lang w:val="en-GB"/>
              </w:rPr>
            </w:pPr>
            <w:r w:rsidRPr="00F211AC">
              <w:rPr>
                <w:rFonts w:ascii="Trebuchet MS" w:hAnsi="Trebuchet MS"/>
                <w:sz w:val="20"/>
                <w:szCs w:val="20"/>
                <w:lang w:val="en-GB"/>
              </w:rPr>
              <w:t>26</w:t>
            </w:r>
          </w:p>
        </w:tc>
        <w:tc>
          <w:tcPr>
            <w:tcW w:w="549" w:type="dxa"/>
          </w:tcPr>
          <w:p w:rsidR="009A6B9C" w:rsidRPr="00F211AC" w:rsidRDefault="009A6B9C" w:rsidP="009A6B9C">
            <w:pPr>
              <w:jc w:val="center"/>
              <w:rPr>
                <w:rFonts w:ascii="Trebuchet MS" w:hAnsi="Trebuchet MS"/>
                <w:sz w:val="20"/>
                <w:szCs w:val="20"/>
                <w:lang w:val="en-GB"/>
              </w:rPr>
            </w:pPr>
            <w:r w:rsidRPr="00F211AC">
              <w:rPr>
                <w:rFonts w:ascii="Trebuchet MS" w:hAnsi="Trebuchet MS"/>
                <w:sz w:val="20"/>
                <w:szCs w:val="20"/>
                <w:lang w:val="en-GB"/>
              </w:rPr>
              <w:t>6</w:t>
            </w:r>
          </w:p>
        </w:tc>
        <w:tc>
          <w:tcPr>
            <w:tcW w:w="766" w:type="dxa"/>
          </w:tcPr>
          <w:p w:rsidR="009A6B9C" w:rsidRPr="00F211AC" w:rsidRDefault="009A6B9C" w:rsidP="009A6B9C">
            <w:pPr>
              <w:jc w:val="center"/>
              <w:rPr>
                <w:rFonts w:ascii="Trebuchet MS" w:hAnsi="Trebuchet MS"/>
                <w:b/>
                <w:sz w:val="20"/>
                <w:szCs w:val="20"/>
                <w:lang w:val="en-GB"/>
              </w:rPr>
            </w:pPr>
            <w:r w:rsidRPr="00F211AC">
              <w:rPr>
                <w:rFonts w:ascii="Trebuchet MS" w:hAnsi="Trebuchet MS"/>
                <w:b/>
                <w:sz w:val="20"/>
                <w:szCs w:val="20"/>
                <w:lang w:val="en-GB"/>
              </w:rPr>
              <w:t>102</w:t>
            </w:r>
          </w:p>
        </w:tc>
        <w:tc>
          <w:tcPr>
            <w:tcW w:w="850" w:type="dxa"/>
          </w:tcPr>
          <w:p w:rsidR="009A6B9C" w:rsidRPr="00F211AC" w:rsidRDefault="009A6B9C" w:rsidP="009A6B9C">
            <w:pPr>
              <w:jc w:val="center"/>
              <w:rPr>
                <w:rFonts w:ascii="Trebuchet MS" w:hAnsi="Trebuchet MS"/>
                <w:sz w:val="20"/>
                <w:szCs w:val="20"/>
                <w:lang w:val="en-GB"/>
              </w:rPr>
            </w:pPr>
            <w:r w:rsidRPr="00F211AC">
              <w:rPr>
                <w:rFonts w:ascii="Trebuchet MS" w:hAnsi="Trebuchet MS"/>
                <w:sz w:val="20"/>
                <w:szCs w:val="20"/>
                <w:lang w:val="en-GB"/>
              </w:rPr>
              <w:t>85</w:t>
            </w:r>
          </w:p>
        </w:tc>
        <w:tc>
          <w:tcPr>
            <w:tcW w:w="567" w:type="dxa"/>
          </w:tcPr>
          <w:p w:rsidR="009A6B9C" w:rsidRPr="00F211AC" w:rsidRDefault="009A6B9C" w:rsidP="009A6B9C">
            <w:pPr>
              <w:jc w:val="center"/>
              <w:rPr>
                <w:rFonts w:ascii="Trebuchet MS" w:hAnsi="Trebuchet MS"/>
                <w:sz w:val="20"/>
                <w:szCs w:val="20"/>
                <w:lang w:val="en-GB"/>
              </w:rPr>
            </w:pPr>
            <w:r w:rsidRPr="00F211AC">
              <w:rPr>
                <w:rFonts w:ascii="Trebuchet MS" w:hAnsi="Trebuchet MS"/>
                <w:sz w:val="20"/>
                <w:szCs w:val="20"/>
                <w:lang w:val="en-GB"/>
              </w:rPr>
              <w:t>17</w:t>
            </w:r>
          </w:p>
        </w:tc>
      </w:tr>
      <w:tr w:rsidR="009A6B9C" w:rsidRPr="00F211AC" w:rsidTr="00173506">
        <w:trPr>
          <w:trHeight w:val="161"/>
        </w:trPr>
        <w:tc>
          <w:tcPr>
            <w:tcW w:w="1946" w:type="dxa"/>
          </w:tcPr>
          <w:p w:rsidR="009A6B9C" w:rsidRPr="00036EEB" w:rsidRDefault="009A6B9C" w:rsidP="009A6B9C">
            <w:pPr>
              <w:jc w:val="both"/>
              <w:rPr>
                <w:rFonts w:ascii="Trebuchet MS" w:hAnsi="Trebuchet MS"/>
                <w:sz w:val="20"/>
                <w:szCs w:val="20"/>
                <w:lang w:val="en-GB"/>
              </w:rPr>
            </w:pPr>
            <w:proofErr w:type="spellStart"/>
            <w:r w:rsidRPr="00036EEB">
              <w:rPr>
                <w:rFonts w:ascii="Trebuchet MS" w:hAnsi="Trebuchet MS"/>
                <w:sz w:val="20"/>
                <w:szCs w:val="20"/>
                <w:lang w:val="en-GB"/>
              </w:rPr>
              <w:t>Balti</w:t>
            </w:r>
            <w:proofErr w:type="spellEnd"/>
            <w:r w:rsidRPr="00036EEB">
              <w:rPr>
                <w:rFonts w:ascii="Trebuchet MS" w:hAnsi="Trebuchet MS"/>
                <w:sz w:val="20"/>
                <w:szCs w:val="20"/>
                <w:lang w:val="en-GB"/>
              </w:rPr>
              <w:t xml:space="preserve"> </w:t>
            </w:r>
          </w:p>
        </w:tc>
        <w:tc>
          <w:tcPr>
            <w:tcW w:w="709" w:type="dxa"/>
          </w:tcPr>
          <w:p w:rsidR="009A6B9C" w:rsidRPr="00036EEB" w:rsidRDefault="009A6B9C" w:rsidP="009A6B9C">
            <w:pPr>
              <w:jc w:val="center"/>
              <w:rPr>
                <w:rFonts w:ascii="Trebuchet MS" w:hAnsi="Trebuchet MS"/>
                <w:b/>
                <w:sz w:val="20"/>
                <w:szCs w:val="20"/>
                <w:lang w:val="en-GB"/>
              </w:rPr>
            </w:pPr>
            <w:r w:rsidRPr="00036EEB">
              <w:rPr>
                <w:rFonts w:ascii="Trebuchet MS" w:hAnsi="Trebuchet MS"/>
                <w:b/>
                <w:sz w:val="20"/>
                <w:szCs w:val="20"/>
                <w:lang w:val="en-GB"/>
              </w:rPr>
              <w:t>25</w:t>
            </w:r>
          </w:p>
        </w:tc>
        <w:tc>
          <w:tcPr>
            <w:tcW w:w="850" w:type="dxa"/>
          </w:tcPr>
          <w:p w:rsidR="009A6B9C" w:rsidRPr="00036EEB" w:rsidRDefault="009A6B9C" w:rsidP="009A6B9C">
            <w:pPr>
              <w:jc w:val="center"/>
              <w:rPr>
                <w:rFonts w:ascii="Trebuchet MS" w:hAnsi="Trebuchet MS"/>
                <w:sz w:val="20"/>
                <w:szCs w:val="20"/>
                <w:lang w:val="en-GB"/>
              </w:rPr>
            </w:pPr>
            <w:r w:rsidRPr="00036EEB">
              <w:rPr>
                <w:rFonts w:ascii="Trebuchet MS" w:hAnsi="Trebuchet MS"/>
                <w:sz w:val="20"/>
                <w:szCs w:val="20"/>
                <w:lang w:val="en-GB"/>
              </w:rPr>
              <w:t>23</w:t>
            </w:r>
          </w:p>
        </w:tc>
        <w:tc>
          <w:tcPr>
            <w:tcW w:w="567" w:type="dxa"/>
          </w:tcPr>
          <w:p w:rsidR="009A6B9C" w:rsidRPr="00036EEB" w:rsidRDefault="009A6B9C" w:rsidP="009A6B9C">
            <w:pPr>
              <w:jc w:val="center"/>
              <w:rPr>
                <w:rFonts w:ascii="Trebuchet MS" w:hAnsi="Trebuchet MS"/>
                <w:sz w:val="20"/>
                <w:szCs w:val="20"/>
                <w:lang w:val="en-GB"/>
              </w:rPr>
            </w:pPr>
            <w:r w:rsidRPr="00036EEB">
              <w:rPr>
                <w:rFonts w:ascii="Trebuchet MS" w:hAnsi="Trebuchet MS"/>
                <w:sz w:val="20"/>
                <w:szCs w:val="20"/>
                <w:lang w:val="en-GB"/>
              </w:rPr>
              <w:t>2</w:t>
            </w:r>
          </w:p>
        </w:tc>
        <w:tc>
          <w:tcPr>
            <w:tcW w:w="709" w:type="dxa"/>
          </w:tcPr>
          <w:p w:rsidR="009A6B9C" w:rsidRPr="00F211AC" w:rsidRDefault="009A6B9C" w:rsidP="009A6B9C">
            <w:pPr>
              <w:jc w:val="center"/>
              <w:rPr>
                <w:rFonts w:ascii="Trebuchet MS" w:hAnsi="Trebuchet MS"/>
                <w:b/>
                <w:sz w:val="20"/>
                <w:szCs w:val="20"/>
                <w:lang w:val="en-GB"/>
              </w:rPr>
            </w:pPr>
            <w:r w:rsidRPr="00F211AC">
              <w:rPr>
                <w:rFonts w:ascii="Trebuchet MS" w:hAnsi="Trebuchet MS"/>
                <w:b/>
                <w:sz w:val="20"/>
                <w:szCs w:val="20"/>
                <w:lang w:val="en-GB"/>
              </w:rPr>
              <w:t>220</w:t>
            </w:r>
          </w:p>
        </w:tc>
        <w:tc>
          <w:tcPr>
            <w:tcW w:w="822" w:type="dxa"/>
          </w:tcPr>
          <w:p w:rsidR="009A6B9C" w:rsidRPr="00F211AC" w:rsidRDefault="009A6B9C" w:rsidP="009A6B9C">
            <w:pPr>
              <w:jc w:val="center"/>
              <w:rPr>
                <w:rFonts w:ascii="Trebuchet MS" w:hAnsi="Trebuchet MS"/>
                <w:sz w:val="20"/>
                <w:szCs w:val="20"/>
                <w:lang w:val="en-GB"/>
              </w:rPr>
            </w:pPr>
            <w:r w:rsidRPr="00F211AC">
              <w:rPr>
                <w:rFonts w:ascii="Trebuchet MS" w:hAnsi="Trebuchet MS"/>
                <w:sz w:val="20"/>
                <w:szCs w:val="20"/>
                <w:lang w:val="en-GB"/>
              </w:rPr>
              <w:t>176</w:t>
            </w:r>
          </w:p>
        </w:tc>
        <w:tc>
          <w:tcPr>
            <w:tcW w:w="684" w:type="dxa"/>
          </w:tcPr>
          <w:p w:rsidR="009A6B9C" w:rsidRPr="00F211AC" w:rsidRDefault="009A6B9C" w:rsidP="009A6B9C">
            <w:pPr>
              <w:jc w:val="center"/>
              <w:rPr>
                <w:rFonts w:ascii="Trebuchet MS" w:hAnsi="Trebuchet MS"/>
                <w:sz w:val="20"/>
                <w:szCs w:val="20"/>
                <w:lang w:val="en-GB"/>
              </w:rPr>
            </w:pPr>
            <w:r w:rsidRPr="00F211AC">
              <w:rPr>
                <w:rFonts w:ascii="Trebuchet MS" w:hAnsi="Trebuchet MS"/>
                <w:sz w:val="20"/>
                <w:szCs w:val="20"/>
                <w:lang w:val="en-GB"/>
              </w:rPr>
              <w:t>44</w:t>
            </w:r>
          </w:p>
        </w:tc>
        <w:tc>
          <w:tcPr>
            <w:tcW w:w="685" w:type="dxa"/>
            <w:gridSpan w:val="2"/>
          </w:tcPr>
          <w:p w:rsidR="009A6B9C" w:rsidRPr="00F211AC" w:rsidRDefault="009A6B9C" w:rsidP="009A6B9C">
            <w:pPr>
              <w:jc w:val="center"/>
              <w:rPr>
                <w:rFonts w:ascii="Trebuchet MS" w:hAnsi="Trebuchet MS"/>
                <w:b/>
                <w:sz w:val="20"/>
                <w:szCs w:val="20"/>
                <w:lang w:val="en-GB"/>
              </w:rPr>
            </w:pPr>
            <w:r w:rsidRPr="00F211AC">
              <w:rPr>
                <w:rFonts w:ascii="Trebuchet MS" w:hAnsi="Trebuchet MS"/>
                <w:b/>
                <w:sz w:val="20"/>
                <w:szCs w:val="20"/>
                <w:lang w:val="en-GB"/>
              </w:rPr>
              <w:t>85</w:t>
            </w:r>
          </w:p>
        </w:tc>
        <w:tc>
          <w:tcPr>
            <w:tcW w:w="822" w:type="dxa"/>
          </w:tcPr>
          <w:p w:rsidR="009A6B9C" w:rsidRPr="00F211AC" w:rsidRDefault="009A6B9C" w:rsidP="009A6B9C">
            <w:pPr>
              <w:jc w:val="center"/>
              <w:rPr>
                <w:rFonts w:ascii="Trebuchet MS" w:hAnsi="Trebuchet MS"/>
                <w:sz w:val="20"/>
                <w:szCs w:val="20"/>
                <w:lang w:val="en-GB"/>
              </w:rPr>
            </w:pPr>
            <w:r w:rsidRPr="00F211AC">
              <w:rPr>
                <w:rFonts w:ascii="Trebuchet MS" w:hAnsi="Trebuchet MS"/>
                <w:sz w:val="20"/>
                <w:szCs w:val="20"/>
                <w:lang w:val="en-GB"/>
              </w:rPr>
              <w:t>70</w:t>
            </w:r>
          </w:p>
        </w:tc>
        <w:tc>
          <w:tcPr>
            <w:tcW w:w="549" w:type="dxa"/>
          </w:tcPr>
          <w:p w:rsidR="009A6B9C" w:rsidRPr="00F211AC" w:rsidRDefault="009A6B9C" w:rsidP="009A6B9C">
            <w:pPr>
              <w:jc w:val="center"/>
              <w:rPr>
                <w:rFonts w:ascii="Trebuchet MS" w:hAnsi="Trebuchet MS"/>
                <w:sz w:val="20"/>
                <w:szCs w:val="20"/>
                <w:lang w:val="en-GB"/>
              </w:rPr>
            </w:pPr>
            <w:r w:rsidRPr="00F211AC">
              <w:rPr>
                <w:rFonts w:ascii="Trebuchet MS" w:hAnsi="Trebuchet MS"/>
                <w:sz w:val="20"/>
                <w:szCs w:val="20"/>
                <w:lang w:val="en-GB"/>
              </w:rPr>
              <w:t>15</w:t>
            </w:r>
          </w:p>
        </w:tc>
        <w:tc>
          <w:tcPr>
            <w:tcW w:w="766" w:type="dxa"/>
          </w:tcPr>
          <w:p w:rsidR="009A6B9C" w:rsidRPr="00F211AC" w:rsidRDefault="009A6B9C" w:rsidP="009A6B9C">
            <w:pPr>
              <w:jc w:val="center"/>
              <w:rPr>
                <w:rFonts w:ascii="Trebuchet MS" w:hAnsi="Trebuchet MS"/>
                <w:b/>
                <w:sz w:val="20"/>
                <w:szCs w:val="20"/>
                <w:lang w:val="en-GB"/>
              </w:rPr>
            </w:pPr>
            <w:r w:rsidRPr="00F211AC">
              <w:rPr>
                <w:rFonts w:ascii="Trebuchet MS" w:hAnsi="Trebuchet MS"/>
                <w:b/>
                <w:sz w:val="20"/>
                <w:szCs w:val="20"/>
                <w:lang w:val="en-GB"/>
              </w:rPr>
              <w:t>305</w:t>
            </w:r>
          </w:p>
        </w:tc>
        <w:tc>
          <w:tcPr>
            <w:tcW w:w="850" w:type="dxa"/>
          </w:tcPr>
          <w:p w:rsidR="009A6B9C" w:rsidRPr="00F211AC" w:rsidRDefault="009A6B9C" w:rsidP="009A6B9C">
            <w:pPr>
              <w:jc w:val="center"/>
              <w:rPr>
                <w:rFonts w:ascii="Trebuchet MS" w:hAnsi="Trebuchet MS"/>
                <w:sz w:val="20"/>
                <w:szCs w:val="20"/>
                <w:lang w:val="en-GB"/>
              </w:rPr>
            </w:pPr>
            <w:r w:rsidRPr="00F211AC">
              <w:rPr>
                <w:rFonts w:ascii="Trebuchet MS" w:hAnsi="Trebuchet MS"/>
                <w:sz w:val="20"/>
                <w:szCs w:val="20"/>
                <w:lang w:val="en-GB"/>
              </w:rPr>
              <w:t>246</w:t>
            </w:r>
          </w:p>
        </w:tc>
        <w:tc>
          <w:tcPr>
            <w:tcW w:w="567" w:type="dxa"/>
          </w:tcPr>
          <w:p w:rsidR="009A6B9C" w:rsidRPr="00F211AC" w:rsidRDefault="009A6B9C" w:rsidP="009A6B9C">
            <w:pPr>
              <w:jc w:val="center"/>
              <w:rPr>
                <w:rFonts w:ascii="Trebuchet MS" w:hAnsi="Trebuchet MS"/>
                <w:sz w:val="20"/>
                <w:szCs w:val="20"/>
                <w:lang w:val="en-GB"/>
              </w:rPr>
            </w:pPr>
            <w:r w:rsidRPr="00F211AC">
              <w:rPr>
                <w:rFonts w:ascii="Trebuchet MS" w:hAnsi="Trebuchet MS"/>
                <w:sz w:val="20"/>
                <w:szCs w:val="20"/>
                <w:lang w:val="en-GB"/>
              </w:rPr>
              <w:t>59</w:t>
            </w:r>
          </w:p>
        </w:tc>
      </w:tr>
      <w:tr w:rsidR="009A6B9C" w:rsidRPr="00F211AC" w:rsidTr="00173506">
        <w:trPr>
          <w:trHeight w:val="237"/>
        </w:trPr>
        <w:tc>
          <w:tcPr>
            <w:tcW w:w="1946" w:type="dxa"/>
          </w:tcPr>
          <w:p w:rsidR="009A6B9C" w:rsidRPr="00036EEB" w:rsidRDefault="009A6B9C" w:rsidP="009A6B9C">
            <w:pPr>
              <w:jc w:val="both"/>
              <w:rPr>
                <w:rFonts w:ascii="Trebuchet MS" w:hAnsi="Trebuchet MS"/>
                <w:sz w:val="20"/>
                <w:szCs w:val="20"/>
                <w:lang w:val="en-GB"/>
              </w:rPr>
            </w:pPr>
            <w:proofErr w:type="spellStart"/>
            <w:r w:rsidRPr="00036EEB">
              <w:rPr>
                <w:rFonts w:ascii="Trebuchet MS" w:hAnsi="Trebuchet MS"/>
                <w:sz w:val="20"/>
                <w:szCs w:val="20"/>
                <w:lang w:val="en-GB"/>
              </w:rPr>
              <w:t>Satul</w:t>
            </w:r>
            <w:proofErr w:type="spellEnd"/>
            <w:r w:rsidRPr="00036EEB">
              <w:rPr>
                <w:rFonts w:ascii="Trebuchet MS" w:hAnsi="Trebuchet MS"/>
                <w:sz w:val="20"/>
                <w:szCs w:val="20"/>
                <w:lang w:val="en-GB"/>
              </w:rPr>
              <w:t xml:space="preserve"> </w:t>
            </w:r>
            <w:proofErr w:type="spellStart"/>
            <w:r w:rsidRPr="00036EEB">
              <w:rPr>
                <w:rFonts w:ascii="Trebuchet MS" w:hAnsi="Trebuchet MS"/>
                <w:sz w:val="20"/>
                <w:szCs w:val="20"/>
                <w:lang w:val="en-GB"/>
              </w:rPr>
              <w:t>Nou</w:t>
            </w:r>
            <w:proofErr w:type="spellEnd"/>
            <w:r w:rsidRPr="00036EEB">
              <w:rPr>
                <w:rFonts w:ascii="Trebuchet MS" w:hAnsi="Trebuchet MS"/>
                <w:sz w:val="20"/>
                <w:szCs w:val="20"/>
                <w:lang w:val="en-GB"/>
              </w:rPr>
              <w:t xml:space="preserve">, </w:t>
            </w:r>
            <w:proofErr w:type="spellStart"/>
            <w:r w:rsidRPr="00036EEB">
              <w:rPr>
                <w:rFonts w:ascii="Trebuchet MS" w:hAnsi="Trebuchet MS"/>
                <w:sz w:val="20"/>
                <w:szCs w:val="20"/>
                <w:lang w:val="en-GB"/>
              </w:rPr>
              <w:t>Cimislia</w:t>
            </w:r>
            <w:proofErr w:type="spellEnd"/>
          </w:p>
        </w:tc>
        <w:tc>
          <w:tcPr>
            <w:tcW w:w="709" w:type="dxa"/>
          </w:tcPr>
          <w:p w:rsidR="009A6B9C" w:rsidRPr="00036EEB" w:rsidRDefault="009A6B9C" w:rsidP="009A6B9C">
            <w:pPr>
              <w:jc w:val="center"/>
              <w:rPr>
                <w:rFonts w:ascii="Trebuchet MS" w:hAnsi="Trebuchet MS"/>
                <w:b/>
                <w:sz w:val="20"/>
                <w:szCs w:val="20"/>
                <w:lang w:val="en-GB"/>
              </w:rPr>
            </w:pPr>
            <w:r w:rsidRPr="00036EEB">
              <w:rPr>
                <w:rFonts w:ascii="Trebuchet MS" w:hAnsi="Trebuchet MS"/>
                <w:b/>
                <w:sz w:val="20"/>
                <w:szCs w:val="20"/>
                <w:lang w:val="en-GB"/>
              </w:rPr>
              <w:t>13</w:t>
            </w:r>
          </w:p>
        </w:tc>
        <w:tc>
          <w:tcPr>
            <w:tcW w:w="850" w:type="dxa"/>
          </w:tcPr>
          <w:p w:rsidR="009A6B9C" w:rsidRPr="00036EEB" w:rsidRDefault="009A6B9C" w:rsidP="009A6B9C">
            <w:pPr>
              <w:jc w:val="center"/>
              <w:rPr>
                <w:rFonts w:ascii="Trebuchet MS" w:hAnsi="Trebuchet MS"/>
                <w:sz w:val="20"/>
                <w:szCs w:val="20"/>
                <w:lang w:val="en-GB"/>
              </w:rPr>
            </w:pPr>
            <w:r w:rsidRPr="00036EEB">
              <w:rPr>
                <w:rFonts w:ascii="Trebuchet MS" w:hAnsi="Trebuchet MS"/>
                <w:sz w:val="20"/>
                <w:szCs w:val="20"/>
                <w:lang w:val="en-GB"/>
              </w:rPr>
              <w:t>13</w:t>
            </w:r>
          </w:p>
        </w:tc>
        <w:tc>
          <w:tcPr>
            <w:tcW w:w="567" w:type="dxa"/>
          </w:tcPr>
          <w:p w:rsidR="009A6B9C" w:rsidRPr="00036EEB" w:rsidRDefault="009A6B9C" w:rsidP="009A6B9C">
            <w:pPr>
              <w:jc w:val="center"/>
              <w:rPr>
                <w:rFonts w:ascii="Trebuchet MS" w:hAnsi="Trebuchet MS"/>
                <w:sz w:val="20"/>
                <w:szCs w:val="20"/>
                <w:lang w:val="en-GB"/>
              </w:rPr>
            </w:pPr>
            <w:r w:rsidRPr="00036EEB">
              <w:rPr>
                <w:rFonts w:ascii="Trebuchet MS" w:hAnsi="Trebuchet MS"/>
                <w:sz w:val="20"/>
                <w:szCs w:val="20"/>
                <w:lang w:val="en-GB"/>
              </w:rPr>
              <w:t>0</w:t>
            </w:r>
          </w:p>
        </w:tc>
        <w:tc>
          <w:tcPr>
            <w:tcW w:w="709" w:type="dxa"/>
          </w:tcPr>
          <w:p w:rsidR="009A6B9C" w:rsidRPr="00F211AC" w:rsidRDefault="009A6B9C" w:rsidP="009A6B9C">
            <w:pPr>
              <w:jc w:val="center"/>
              <w:rPr>
                <w:rFonts w:ascii="Trebuchet MS" w:hAnsi="Trebuchet MS"/>
                <w:b/>
                <w:sz w:val="20"/>
                <w:szCs w:val="20"/>
                <w:lang w:val="en-GB"/>
              </w:rPr>
            </w:pPr>
            <w:r w:rsidRPr="00F211AC">
              <w:rPr>
                <w:rFonts w:ascii="Trebuchet MS" w:hAnsi="Trebuchet MS"/>
                <w:b/>
                <w:sz w:val="20"/>
                <w:szCs w:val="20"/>
                <w:lang w:val="en-GB"/>
              </w:rPr>
              <w:t>118</w:t>
            </w:r>
          </w:p>
        </w:tc>
        <w:tc>
          <w:tcPr>
            <w:tcW w:w="822" w:type="dxa"/>
          </w:tcPr>
          <w:p w:rsidR="009A6B9C" w:rsidRPr="00F211AC" w:rsidRDefault="009A6B9C" w:rsidP="009A6B9C">
            <w:pPr>
              <w:jc w:val="center"/>
              <w:rPr>
                <w:rFonts w:ascii="Trebuchet MS" w:hAnsi="Trebuchet MS"/>
                <w:sz w:val="20"/>
                <w:szCs w:val="20"/>
                <w:lang w:val="en-GB"/>
              </w:rPr>
            </w:pPr>
            <w:r w:rsidRPr="00F211AC">
              <w:rPr>
                <w:rFonts w:ascii="Trebuchet MS" w:hAnsi="Trebuchet MS"/>
                <w:sz w:val="20"/>
                <w:szCs w:val="20"/>
                <w:lang w:val="en-GB"/>
              </w:rPr>
              <w:t>89</w:t>
            </w:r>
          </w:p>
        </w:tc>
        <w:tc>
          <w:tcPr>
            <w:tcW w:w="684" w:type="dxa"/>
          </w:tcPr>
          <w:p w:rsidR="009A6B9C" w:rsidRPr="00F211AC" w:rsidRDefault="009A6B9C" w:rsidP="009A6B9C">
            <w:pPr>
              <w:jc w:val="center"/>
              <w:rPr>
                <w:rFonts w:ascii="Trebuchet MS" w:hAnsi="Trebuchet MS"/>
                <w:sz w:val="20"/>
                <w:szCs w:val="20"/>
                <w:lang w:val="en-GB"/>
              </w:rPr>
            </w:pPr>
            <w:r w:rsidRPr="00F211AC">
              <w:rPr>
                <w:rFonts w:ascii="Trebuchet MS" w:hAnsi="Trebuchet MS"/>
                <w:sz w:val="20"/>
                <w:szCs w:val="20"/>
                <w:lang w:val="en-GB"/>
              </w:rPr>
              <w:t>29</w:t>
            </w:r>
          </w:p>
        </w:tc>
        <w:tc>
          <w:tcPr>
            <w:tcW w:w="685" w:type="dxa"/>
            <w:gridSpan w:val="2"/>
          </w:tcPr>
          <w:p w:rsidR="009A6B9C" w:rsidRPr="00F211AC" w:rsidRDefault="009A6B9C" w:rsidP="009A6B9C">
            <w:pPr>
              <w:jc w:val="center"/>
              <w:rPr>
                <w:rFonts w:ascii="Trebuchet MS" w:hAnsi="Trebuchet MS"/>
                <w:b/>
                <w:sz w:val="20"/>
                <w:szCs w:val="20"/>
                <w:lang w:val="en-GB"/>
              </w:rPr>
            </w:pPr>
            <w:r w:rsidRPr="00F211AC">
              <w:rPr>
                <w:rFonts w:ascii="Trebuchet MS" w:hAnsi="Trebuchet MS"/>
                <w:b/>
                <w:sz w:val="20"/>
                <w:szCs w:val="20"/>
                <w:lang w:val="en-GB"/>
              </w:rPr>
              <w:t>12</w:t>
            </w:r>
          </w:p>
        </w:tc>
        <w:tc>
          <w:tcPr>
            <w:tcW w:w="822" w:type="dxa"/>
          </w:tcPr>
          <w:p w:rsidR="009A6B9C" w:rsidRPr="00F211AC" w:rsidRDefault="009A6B9C" w:rsidP="009A6B9C">
            <w:pPr>
              <w:jc w:val="center"/>
              <w:rPr>
                <w:rFonts w:ascii="Trebuchet MS" w:hAnsi="Trebuchet MS"/>
                <w:sz w:val="20"/>
                <w:szCs w:val="20"/>
                <w:lang w:val="en-GB"/>
              </w:rPr>
            </w:pPr>
            <w:r w:rsidRPr="00F211AC">
              <w:rPr>
                <w:rFonts w:ascii="Trebuchet MS" w:hAnsi="Trebuchet MS"/>
                <w:sz w:val="20"/>
                <w:szCs w:val="20"/>
                <w:lang w:val="en-GB"/>
              </w:rPr>
              <w:t>9</w:t>
            </w:r>
          </w:p>
        </w:tc>
        <w:tc>
          <w:tcPr>
            <w:tcW w:w="549" w:type="dxa"/>
          </w:tcPr>
          <w:p w:rsidR="009A6B9C" w:rsidRPr="00F211AC" w:rsidRDefault="009A6B9C" w:rsidP="009A6B9C">
            <w:pPr>
              <w:jc w:val="center"/>
              <w:rPr>
                <w:rFonts w:ascii="Trebuchet MS" w:hAnsi="Trebuchet MS"/>
                <w:sz w:val="20"/>
                <w:szCs w:val="20"/>
                <w:lang w:val="en-GB"/>
              </w:rPr>
            </w:pPr>
            <w:r w:rsidRPr="00F211AC">
              <w:rPr>
                <w:rFonts w:ascii="Trebuchet MS" w:hAnsi="Trebuchet MS"/>
                <w:sz w:val="20"/>
                <w:szCs w:val="20"/>
                <w:lang w:val="en-GB"/>
              </w:rPr>
              <w:t>3</w:t>
            </w:r>
          </w:p>
        </w:tc>
        <w:tc>
          <w:tcPr>
            <w:tcW w:w="766" w:type="dxa"/>
          </w:tcPr>
          <w:p w:rsidR="009A6B9C" w:rsidRPr="00F211AC" w:rsidRDefault="009A6B9C" w:rsidP="009A6B9C">
            <w:pPr>
              <w:jc w:val="center"/>
              <w:rPr>
                <w:rFonts w:ascii="Trebuchet MS" w:hAnsi="Trebuchet MS"/>
                <w:b/>
                <w:sz w:val="20"/>
                <w:szCs w:val="20"/>
                <w:lang w:val="en-GB"/>
              </w:rPr>
            </w:pPr>
            <w:r w:rsidRPr="00F211AC">
              <w:rPr>
                <w:rFonts w:ascii="Trebuchet MS" w:hAnsi="Trebuchet MS"/>
                <w:b/>
                <w:sz w:val="20"/>
                <w:szCs w:val="20"/>
                <w:lang w:val="en-GB"/>
              </w:rPr>
              <w:t>130</w:t>
            </w:r>
          </w:p>
        </w:tc>
        <w:tc>
          <w:tcPr>
            <w:tcW w:w="850" w:type="dxa"/>
          </w:tcPr>
          <w:p w:rsidR="009A6B9C" w:rsidRPr="00F211AC" w:rsidRDefault="009A6B9C" w:rsidP="009A6B9C">
            <w:pPr>
              <w:jc w:val="center"/>
              <w:rPr>
                <w:rFonts w:ascii="Trebuchet MS" w:hAnsi="Trebuchet MS"/>
                <w:sz w:val="20"/>
                <w:szCs w:val="20"/>
                <w:lang w:val="en-GB"/>
              </w:rPr>
            </w:pPr>
            <w:r w:rsidRPr="00F211AC">
              <w:rPr>
                <w:rFonts w:ascii="Trebuchet MS" w:hAnsi="Trebuchet MS"/>
                <w:sz w:val="20"/>
                <w:szCs w:val="20"/>
                <w:lang w:val="en-GB"/>
              </w:rPr>
              <w:t>98</w:t>
            </w:r>
          </w:p>
        </w:tc>
        <w:tc>
          <w:tcPr>
            <w:tcW w:w="567" w:type="dxa"/>
          </w:tcPr>
          <w:p w:rsidR="009A6B9C" w:rsidRPr="00F211AC" w:rsidRDefault="009A6B9C" w:rsidP="009A6B9C">
            <w:pPr>
              <w:jc w:val="center"/>
              <w:rPr>
                <w:rFonts w:ascii="Trebuchet MS" w:hAnsi="Trebuchet MS"/>
                <w:sz w:val="20"/>
                <w:szCs w:val="20"/>
                <w:lang w:val="en-GB"/>
              </w:rPr>
            </w:pPr>
            <w:r w:rsidRPr="00F211AC">
              <w:rPr>
                <w:rFonts w:ascii="Trebuchet MS" w:hAnsi="Trebuchet MS"/>
                <w:sz w:val="20"/>
                <w:szCs w:val="20"/>
                <w:lang w:val="en-GB"/>
              </w:rPr>
              <w:t>32</w:t>
            </w:r>
          </w:p>
        </w:tc>
      </w:tr>
      <w:tr w:rsidR="009A6B9C" w:rsidRPr="00F211AC" w:rsidTr="00173506">
        <w:trPr>
          <w:trHeight w:val="227"/>
        </w:trPr>
        <w:tc>
          <w:tcPr>
            <w:tcW w:w="1946" w:type="dxa"/>
          </w:tcPr>
          <w:p w:rsidR="009A6B9C" w:rsidRPr="00036EEB" w:rsidRDefault="009A6B9C" w:rsidP="009A6B9C">
            <w:pPr>
              <w:jc w:val="both"/>
              <w:rPr>
                <w:rFonts w:ascii="Trebuchet MS" w:hAnsi="Trebuchet MS"/>
                <w:sz w:val="20"/>
                <w:szCs w:val="20"/>
                <w:lang w:val="en-GB"/>
              </w:rPr>
            </w:pPr>
            <w:proofErr w:type="spellStart"/>
            <w:r w:rsidRPr="00036EEB">
              <w:rPr>
                <w:rFonts w:ascii="Trebuchet MS" w:hAnsi="Trebuchet MS"/>
                <w:sz w:val="20"/>
                <w:szCs w:val="20"/>
                <w:lang w:val="en-GB"/>
              </w:rPr>
              <w:t>Carabetovca</w:t>
            </w:r>
            <w:proofErr w:type="spellEnd"/>
            <w:r w:rsidRPr="00036EEB">
              <w:rPr>
                <w:rFonts w:ascii="Trebuchet MS" w:hAnsi="Trebuchet MS"/>
                <w:sz w:val="20"/>
                <w:szCs w:val="20"/>
                <w:lang w:val="en-GB"/>
              </w:rPr>
              <w:t xml:space="preserve">, </w:t>
            </w:r>
            <w:proofErr w:type="spellStart"/>
            <w:r w:rsidRPr="00036EEB">
              <w:rPr>
                <w:rFonts w:ascii="Trebuchet MS" w:hAnsi="Trebuchet MS"/>
                <w:sz w:val="20"/>
                <w:szCs w:val="20"/>
                <w:lang w:val="en-GB"/>
              </w:rPr>
              <w:t>Basarabeasca</w:t>
            </w:r>
            <w:proofErr w:type="spellEnd"/>
            <w:r w:rsidRPr="00036EEB">
              <w:rPr>
                <w:rFonts w:ascii="Trebuchet MS" w:hAnsi="Trebuchet MS"/>
                <w:sz w:val="20"/>
                <w:szCs w:val="20"/>
                <w:lang w:val="en-GB"/>
              </w:rPr>
              <w:t xml:space="preserve"> </w:t>
            </w:r>
          </w:p>
        </w:tc>
        <w:tc>
          <w:tcPr>
            <w:tcW w:w="709" w:type="dxa"/>
          </w:tcPr>
          <w:p w:rsidR="009A6B9C" w:rsidRPr="00036EEB" w:rsidRDefault="009A6B9C" w:rsidP="009A6B9C">
            <w:pPr>
              <w:jc w:val="center"/>
              <w:rPr>
                <w:rFonts w:ascii="Trebuchet MS" w:hAnsi="Trebuchet MS"/>
                <w:b/>
                <w:sz w:val="20"/>
                <w:szCs w:val="20"/>
                <w:lang w:val="en-GB"/>
              </w:rPr>
            </w:pPr>
            <w:r w:rsidRPr="00036EEB">
              <w:rPr>
                <w:rFonts w:ascii="Trebuchet MS" w:hAnsi="Trebuchet MS"/>
                <w:b/>
                <w:sz w:val="20"/>
                <w:szCs w:val="20"/>
                <w:lang w:val="en-GB"/>
              </w:rPr>
              <w:t>20</w:t>
            </w:r>
          </w:p>
        </w:tc>
        <w:tc>
          <w:tcPr>
            <w:tcW w:w="850" w:type="dxa"/>
          </w:tcPr>
          <w:p w:rsidR="009A6B9C" w:rsidRPr="00036EEB" w:rsidRDefault="009A6B9C" w:rsidP="009A6B9C">
            <w:pPr>
              <w:jc w:val="center"/>
              <w:rPr>
                <w:rFonts w:ascii="Trebuchet MS" w:hAnsi="Trebuchet MS"/>
                <w:sz w:val="20"/>
                <w:szCs w:val="20"/>
                <w:lang w:val="en-GB"/>
              </w:rPr>
            </w:pPr>
            <w:r w:rsidRPr="00036EEB">
              <w:rPr>
                <w:rFonts w:ascii="Trebuchet MS" w:hAnsi="Trebuchet MS"/>
                <w:sz w:val="20"/>
                <w:szCs w:val="20"/>
                <w:lang w:val="en-GB"/>
              </w:rPr>
              <w:t>20</w:t>
            </w:r>
          </w:p>
        </w:tc>
        <w:tc>
          <w:tcPr>
            <w:tcW w:w="567" w:type="dxa"/>
          </w:tcPr>
          <w:p w:rsidR="009A6B9C" w:rsidRPr="00036EEB" w:rsidRDefault="009A6B9C" w:rsidP="009A6B9C">
            <w:pPr>
              <w:jc w:val="center"/>
              <w:rPr>
                <w:rFonts w:ascii="Trebuchet MS" w:hAnsi="Trebuchet MS"/>
                <w:sz w:val="20"/>
                <w:szCs w:val="20"/>
                <w:lang w:val="en-GB"/>
              </w:rPr>
            </w:pPr>
            <w:r w:rsidRPr="00036EEB">
              <w:rPr>
                <w:rFonts w:ascii="Trebuchet MS" w:hAnsi="Trebuchet MS"/>
                <w:sz w:val="20"/>
                <w:szCs w:val="20"/>
                <w:lang w:val="en-GB"/>
              </w:rPr>
              <w:t>0</w:t>
            </w:r>
          </w:p>
        </w:tc>
        <w:tc>
          <w:tcPr>
            <w:tcW w:w="709" w:type="dxa"/>
          </w:tcPr>
          <w:p w:rsidR="009A6B9C" w:rsidRPr="00F211AC" w:rsidRDefault="009A6B9C" w:rsidP="009A6B9C">
            <w:pPr>
              <w:jc w:val="center"/>
              <w:rPr>
                <w:rFonts w:ascii="Trebuchet MS" w:hAnsi="Trebuchet MS"/>
                <w:b/>
                <w:sz w:val="20"/>
                <w:szCs w:val="20"/>
                <w:lang w:val="en-GB"/>
              </w:rPr>
            </w:pPr>
            <w:r w:rsidRPr="00F211AC">
              <w:rPr>
                <w:rFonts w:ascii="Trebuchet MS" w:hAnsi="Trebuchet MS"/>
                <w:b/>
                <w:sz w:val="20"/>
                <w:szCs w:val="20"/>
                <w:lang w:val="en-GB"/>
              </w:rPr>
              <w:t>108</w:t>
            </w:r>
          </w:p>
        </w:tc>
        <w:tc>
          <w:tcPr>
            <w:tcW w:w="822" w:type="dxa"/>
          </w:tcPr>
          <w:p w:rsidR="009A6B9C" w:rsidRPr="00F211AC" w:rsidRDefault="009A6B9C" w:rsidP="009A6B9C">
            <w:pPr>
              <w:jc w:val="center"/>
              <w:rPr>
                <w:rFonts w:ascii="Trebuchet MS" w:hAnsi="Trebuchet MS"/>
                <w:sz w:val="20"/>
                <w:szCs w:val="20"/>
                <w:lang w:val="en-GB"/>
              </w:rPr>
            </w:pPr>
            <w:r w:rsidRPr="00F211AC">
              <w:rPr>
                <w:rFonts w:ascii="Trebuchet MS" w:hAnsi="Trebuchet MS"/>
                <w:sz w:val="20"/>
                <w:szCs w:val="20"/>
                <w:lang w:val="en-GB"/>
              </w:rPr>
              <w:t>85</w:t>
            </w:r>
          </w:p>
        </w:tc>
        <w:tc>
          <w:tcPr>
            <w:tcW w:w="684" w:type="dxa"/>
          </w:tcPr>
          <w:p w:rsidR="009A6B9C" w:rsidRPr="00F211AC" w:rsidRDefault="009A6B9C" w:rsidP="009A6B9C">
            <w:pPr>
              <w:jc w:val="center"/>
              <w:rPr>
                <w:rFonts w:ascii="Trebuchet MS" w:hAnsi="Trebuchet MS"/>
                <w:sz w:val="20"/>
                <w:szCs w:val="20"/>
                <w:lang w:val="en-GB"/>
              </w:rPr>
            </w:pPr>
            <w:r w:rsidRPr="00F211AC">
              <w:rPr>
                <w:rFonts w:ascii="Trebuchet MS" w:hAnsi="Trebuchet MS"/>
                <w:sz w:val="20"/>
                <w:szCs w:val="20"/>
                <w:lang w:val="en-GB"/>
              </w:rPr>
              <w:t>23</w:t>
            </w:r>
          </w:p>
        </w:tc>
        <w:tc>
          <w:tcPr>
            <w:tcW w:w="685" w:type="dxa"/>
            <w:gridSpan w:val="2"/>
          </w:tcPr>
          <w:p w:rsidR="009A6B9C" w:rsidRPr="00F211AC" w:rsidRDefault="009A6B9C" w:rsidP="009A6B9C">
            <w:pPr>
              <w:jc w:val="center"/>
              <w:rPr>
                <w:rFonts w:ascii="Trebuchet MS" w:hAnsi="Trebuchet MS"/>
                <w:b/>
                <w:sz w:val="20"/>
                <w:szCs w:val="20"/>
                <w:lang w:val="en-GB"/>
              </w:rPr>
            </w:pPr>
            <w:r w:rsidRPr="00F211AC">
              <w:rPr>
                <w:rFonts w:ascii="Trebuchet MS" w:hAnsi="Trebuchet MS"/>
                <w:b/>
                <w:sz w:val="20"/>
                <w:szCs w:val="20"/>
                <w:lang w:val="en-GB"/>
              </w:rPr>
              <w:t>14</w:t>
            </w:r>
          </w:p>
        </w:tc>
        <w:tc>
          <w:tcPr>
            <w:tcW w:w="822" w:type="dxa"/>
          </w:tcPr>
          <w:p w:rsidR="009A6B9C" w:rsidRPr="00F211AC" w:rsidRDefault="009A6B9C" w:rsidP="009A6B9C">
            <w:pPr>
              <w:jc w:val="center"/>
              <w:rPr>
                <w:rFonts w:ascii="Trebuchet MS" w:hAnsi="Trebuchet MS"/>
                <w:sz w:val="20"/>
                <w:szCs w:val="20"/>
                <w:lang w:val="en-GB"/>
              </w:rPr>
            </w:pPr>
            <w:r w:rsidRPr="00F211AC">
              <w:rPr>
                <w:rFonts w:ascii="Trebuchet MS" w:hAnsi="Trebuchet MS"/>
                <w:sz w:val="20"/>
                <w:szCs w:val="20"/>
                <w:lang w:val="en-GB"/>
              </w:rPr>
              <w:t>11</w:t>
            </w:r>
          </w:p>
        </w:tc>
        <w:tc>
          <w:tcPr>
            <w:tcW w:w="549" w:type="dxa"/>
          </w:tcPr>
          <w:p w:rsidR="009A6B9C" w:rsidRPr="00F211AC" w:rsidRDefault="009A6B9C" w:rsidP="009A6B9C">
            <w:pPr>
              <w:jc w:val="center"/>
              <w:rPr>
                <w:rFonts w:ascii="Trebuchet MS" w:hAnsi="Trebuchet MS"/>
                <w:sz w:val="20"/>
                <w:szCs w:val="20"/>
                <w:lang w:val="en-GB"/>
              </w:rPr>
            </w:pPr>
            <w:r w:rsidRPr="00F211AC">
              <w:rPr>
                <w:rFonts w:ascii="Trebuchet MS" w:hAnsi="Trebuchet MS"/>
                <w:sz w:val="20"/>
                <w:szCs w:val="20"/>
                <w:lang w:val="en-GB"/>
              </w:rPr>
              <w:t>3</w:t>
            </w:r>
          </w:p>
        </w:tc>
        <w:tc>
          <w:tcPr>
            <w:tcW w:w="766" w:type="dxa"/>
          </w:tcPr>
          <w:p w:rsidR="009A6B9C" w:rsidRPr="00F211AC" w:rsidRDefault="009A6B9C" w:rsidP="009A6B9C">
            <w:pPr>
              <w:jc w:val="center"/>
              <w:rPr>
                <w:rFonts w:ascii="Trebuchet MS" w:hAnsi="Trebuchet MS"/>
                <w:b/>
                <w:sz w:val="20"/>
                <w:szCs w:val="20"/>
                <w:lang w:val="en-GB"/>
              </w:rPr>
            </w:pPr>
            <w:r w:rsidRPr="00F211AC">
              <w:rPr>
                <w:rFonts w:ascii="Trebuchet MS" w:hAnsi="Trebuchet MS"/>
                <w:b/>
                <w:sz w:val="20"/>
                <w:szCs w:val="20"/>
                <w:lang w:val="en-GB"/>
              </w:rPr>
              <w:t>122</w:t>
            </w:r>
          </w:p>
        </w:tc>
        <w:tc>
          <w:tcPr>
            <w:tcW w:w="850" w:type="dxa"/>
          </w:tcPr>
          <w:p w:rsidR="009A6B9C" w:rsidRPr="00F211AC" w:rsidRDefault="009A6B9C" w:rsidP="009A6B9C">
            <w:pPr>
              <w:jc w:val="center"/>
              <w:rPr>
                <w:rFonts w:ascii="Trebuchet MS" w:hAnsi="Trebuchet MS"/>
                <w:sz w:val="20"/>
                <w:szCs w:val="20"/>
                <w:lang w:val="en-GB"/>
              </w:rPr>
            </w:pPr>
            <w:r w:rsidRPr="00F211AC">
              <w:rPr>
                <w:rFonts w:ascii="Trebuchet MS" w:hAnsi="Trebuchet MS"/>
                <w:sz w:val="20"/>
                <w:szCs w:val="20"/>
                <w:lang w:val="en-GB"/>
              </w:rPr>
              <w:t>96</w:t>
            </w:r>
          </w:p>
        </w:tc>
        <w:tc>
          <w:tcPr>
            <w:tcW w:w="567" w:type="dxa"/>
          </w:tcPr>
          <w:p w:rsidR="009A6B9C" w:rsidRPr="00F211AC" w:rsidRDefault="009A6B9C" w:rsidP="009A6B9C">
            <w:pPr>
              <w:jc w:val="center"/>
              <w:rPr>
                <w:rFonts w:ascii="Trebuchet MS" w:hAnsi="Trebuchet MS"/>
                <w:sz w:val="20"/>
                <w:szCs w:val="20"/>
                <w:lang w:val="en-GB"/>
              </w:rPr>
            </w:pPr>
            <w:r w:rsidRPr="00F211AC">
              <w:rPr>
                <w:rFonts w:ascii="Trebuchet MS" w:hAnsi="Trebuchet MS"/>
                <w:sz w:val="20"/>
                <w:szCs w:val="20"/>
                <w:lang w:val="en-GB"/>
              </w:rPr>
              <w:t>26</w:t>
            </w:r>
          </w:p>
        </w:tc>
      </w:tr>
      <w:tr w:rsidR="009A6B9C" w:rsidRPr="00F211AC" w:rsidTr="00173506">
        <w:trPr>
          <w:trHeight w:val="227"/>
        </w:trPr>
        <w:tc>
          <w:tcPr>
            <w:tcW w:w="1946" w:type="dxa"/>
          </w:tcPr>
          <w:p w:rsidR="009A6B9C" w:rsidRPr="00036EEB" w:rsidRDefault="009A6B9C" w:rsidP="009A6B9C">
            <w:pPr>
              <w:jc w:val="both"/>
              <w:rPr>
                <w:rFonts w:ascii="Trebuchet MS" w:hAnsi="Trebuchet MS"/>
                <w:sz w:val="20"/>
                <w:szCs w:val="20"/>
                <w:lang w:val="en-GB"/>
              </w:rPr>
            </w:pPr>
            <w:proofErr w:type="spellStart"/>
            <w:r w:rsidRPr="00036EEB">
              <w:rPr>
                <w:rFonts w:ascii="Trebuchet MS" w:hAnsi="Trebuchet MS"/>
                <w:sz w:val="20"/>
                <w:szCs w:val="20"/>
                <w:lang w:val="en-GB"/>
              </w:rPr>
              <w:t>Ialoveni</w:t>
            </w:r>
            <w:proofErr w:type="spellEnd"/>
          </w:p>
        </w:tc>
        <w:tc>
          <w:tcPr>
            <w:tcW w:w="709" w:type="dxa"/>
          </w:tcPr>
          <w:p w:rsidR="009A6B9C" w:rsidRPr="00036EEB" w:rsidRDefault="009A6B9C" w:rsidP="009A6B9C">
            <w:pPr>
              <w:jc w:val="center"/>
              <w:rPr>
                <w:rFonts w:ascii="Trebuchet MS" w:hAnsi="Trebuchet MS"/>
                <w:b/>
                <w:sz w:val="20"/>
                <w:szCs w:val="20"/>
                <w:lang w:val="en-GB"/>
              </w:rPr>
            </w:pPr>
            <w:r w:rsidRPr="00036EEB">
              <w:rPr>
                <w:rFonts w:ascii="Trebuchet MS" w:hAnsi="Trebuchet MS"/>
                <w:b/>
                <w:sz w:val="20"/>
                <w:szCs w:val="20"/>
                <w:lang w:val="en-GB"/>
              </w:rPr>
              <w:t>25</w:t>
            </w:r>
          </w:p>
        </w:tc>
        <w:tc>
          <w:tcPr>
            <w:tcW w:w="850" w:type="dxa"/>
          </w:tcPr>
          <w:p w:rsidR="009A6B9C" w:rsidRPr="00036EEB" w:rsidRDefault="009A6B9C" w:rsidP="009A6B9C">
            <w:pPr>
              <w:jc w:val="center"/>
              <w:rPr>
                <w:rFonts w:ascii="Trebuchet MS" w:hAnsi="Trebuchet MS"/>
                <w:sz w:val="20"/>
                <w:szCs w:val="20"/>
                <w:lang w:val="en-GB"/>
              </w:rPr>
            </w:pPr>
            <w:r w:rsidRPr="00036EEB">
              <w:rPr>
                <w:rFonts w:ascii="Trebuchet MS" w:hAnsi="Trebuchet MS"/>
                <w:sz w:val="20"/>
                <w:szCs w:val="20"/>
                <w:lang w:val="en-GB"/>
              </w:rPr>
              <w:t>21</w:t>
            </w:r>
          </w:p>
        </w:tc>
        <w:tc>
          <w:tcPr>
            <w:tcW w:w="567" w:type="dxa"/>
          </w:tcPr>
          <w:p w:rsidR="009A6B9C" w:rsidRPr="00036EEB" w:rsidRDefault="009A6B9C" w:rsidP="009A6B9C">
            <w:pPr>
              <w:jc w:val="center"/>
              <w:rPr>
                <w:rFonts w:ascii="Trebuchet MS" w:hAnsi="Trebuchet MS"/>
                <w:sz w:val="20"/>
                <w:szCs w:val="20"/>
                <w:lang w:val="en-GB"/>
              </w:rPr>
            </w:pPr>
            <w:r w:rsidRPr="00036EEB">
              <w:rPr>
                <w:rFonts w:ascii="Trebuchet MS" w:hAnsi="Trebuchet MS"/>
                <w:sz w:val="20"/>
                <w:szCs w:val="20"/>
                <w:lang w:val="en-GB"/>
              </w:rPr>
              <w:t>4</w:t>
            </w:r>
          </w:p>
        </w:tc>
        <w:tc>
          <w:tcPr>
            <w:tcW w:w="709" w:type="dxa"/>
          </w:tcPr>
          <w:p w:rsidR="009A6B9C" w:rsidRPr="00F211AC" w:rsidRDefault="009A6B9C" w:rsidP="009A6B9C">
            <w:pPr>
              <w:jc w:val="center"/>
              <w:rPr>
                <w:rFonts w:ascii="Trebuchet MS" w:hAnsi="Trebuchet MS"/>
                <w:b/>
                <w:sz w:val="20"/>
                <w:szCs w:val="20"/>
                <w:lang w:val="en-GB"/>
              </w:rPr>
            </w:pPr>
            <w:r w:rsidRPr="00F211AC">
              <w:rPr>
                <w:rFonts w:ascii="Trebuchet MS" w:hAnsi="Trebuchet MS"/>
                <w:b/>
                <w:sz w:val="20"/>
                <w:szCs w:val="20"/>
                <w:lang w:val="en-GB"/>
              </w:rPr>
              <w:t>95</w:t>
            </w:r>
          </w:p>
        </w:tc>
        <w:tc>
          <w:tcPr>
            <w:tcW w:w="822" w:type="dxa"/>
          </w:tcPr>
          <w:p w:rsidR="009A6B9C" w:rsidRPr="00F211AC" w:rsidRDefault="009A6B9C" w:rsidP="009A6B9C">
            <w:pPr>
              <w:jc w:val="center"/>
              <w:rPr>
                <w:rFonts w:ascii="Trebuchet MS" w:hAnsi="Trebuchet MS"/>
                <w:sz w:val="20"/>
                <w:szCs w:val="20"/>
                <w:lang w:val="en-GB"/>
              </w:rPr>
            </w:pPr>
            <w:r w:rsidRPr="00F211AC">
              <w:rPr>
                <w:rFonts w:ascii="Trebuchet MS" w:hAnsi="Trebuchet MS"/>
                <w:sz w:val="20"/>
                <w:szCs w:val="20"/>
                <w:lang w:val="en-GB"/>
              </w:rPr>
              <w:t>87</w:t>
            </w:r>
          </w:p>
        </w:tc>
        <w:tc>
          <w:tcPr>
            <w:tcW w:w="684" w:type="dxa"/>
          </w:tcPr>
          <w:p w:rsidR="009A6B9C" w:rsidRPr="00F211AC" w:rsidRDefault="009A6B9C" w:rsidP="009A6B9C">
            <w:pPr>
              <w:jc w:val="center"/>
              <w:rPr>
                <w:rFonts w:ascii="Trebuchet MS" w:hAnsi="Trebuchet MS"/>
                <w:sz w:val="20"/>
                <w:szCs w:val="20"/>
                <w:lang w:val="en-GB"/>
              </w:rPr>
            </w:pPr>
            <w:r w:rsidRPr="00F211AC">
              <w:rPr>
                <w:rFonts w:ascii="Trebuchet MS" w:hAnsi="Trebuchet MS"/>
                <w:sz w:val="20"/>
                <w:szCs w:val="20"/>
                <w:lang w:val="en-GB"/>
              </w:rPr>
              <w:t>8</w:t>
            </w:r>
          </w:p>
        </w:tc>
        <w:tc>
          <w:tcPr>
            <w:tcW w:w="685" w:type="dxa"/>
            <w:gridSpan w:val="2"/>
          </w:tcPr>
          <w:p w:rsidR="009A6B9C" w:rsidRPr="00F211AC" w:rsidRDefault="009A6B9C" w:rsidP="009A6B9C">
            <w:pPr>
              <w:jc w:val="center"/>
              <w:rPr>
                <w:rFonts w:ascii="Trebuchet MS" w:hAnsi="Trebuchet MS"/>
                <w:b/>
                <w:sz w:val="20"/>
                <w:szCs w:val="20"/>
                <w:lang w:val="en-GB"/>
              </w:rPr>
            </w:pPr>
            <w:r w:rsidRPr="00F211AC">
              <w:rPr>
                <w:rFonts w:ascii="Trebuchet MS" w:hAnsi="Trebuchet MS"/>
                <w:b/>
                <w:sz w:val="20"/>
                <w:szCs w:val="20"/>
                <w:lang w:val="en-GB"/>
              </w:rPr>
              <w:t>4</w:t>
            </w:r>
          </w:p>
        </w:tc>
        <w:tc>
          <w:tcPr>
            <w:tcW w:w="822" w:type="dxa"/>
          </w:tcPr>
          <w:p w:rsidR="009A6B9C" w:rsidRPr="00F211AC" w:rsidRDefault="009A6B9C" w:rsidP="009A6B9C">
            <w:pPr>
              <w:jc w:val="center"/>
              <w:rPr>
                <w:rFonts w:ascii="Trebuchet MS" w:hAnsi="Trebuchet MS"/>
                <w:sz w:val="20"/>
                <w:szCs w:val="20"/>
                <w:lang w:val="en-GB"/>
              </w:rPr>
            </w:pPr>
            <w:r w:rsidRPr="00F211AC">
              <w:rPr>
                <w:rFonts w:ascii="Trebuchet MS" w:hAnsi="Trebuchet MS"/>
                <w:sz w:val="20"/>
                <w:szCs w:val="20"/>
                <w:lang w:val="en-GB"/>
              </w:rPr>
              <w:t>4</w:t>
            </w:r>
          </w:p>
        </w:tc>
        <w:tc>
          <w:tcPr>
            <w:tcW w:w="549" w:type="dxa"/>
          </w:tcPr>
          <w:p w:rsidR="009A6B9C" w:rsidRPr="00F211AC" w:rsidRDefault="009A6B9C" w:rsidP="009A6B9C">
            <w:pPr>
              <w:jc w:val="center"/>
              <w:rPr>
                <w:rFonts w:ascii="Trebuchet MS" w:hAnsi="Trebuchet MS"/>
                <w:sz w:val="20"/>
                <w:szCs w:val="20"/>
                <w:lang w:val="en-GB"/>
              </w:rPr>
            </w:pPr>
            <w:r w:rsidRPr="00F211AC">
              <w:rPr>
                <w:rFonts w:ascii="Trebuchet MS" w:hAnsi="Trebuchet MS"/>
                <w:sz w:val="20"/>
                <w:szCs w:val="20"/>
                <w:lang w:val="en-GB"/>
              </w:rPr>
              <w:t>0</w:t>
            </w:r>
          </w:p>
        </w:tc>
        <w:tc>
          <w:tcPr>
            <w:tcW w:w="766" w:type="dxa"/>
          </w:tcPr>
          <w:p w:rsidR="009A6B9C" w:rsidRPr="00F211AC" w:rsidRDefault="009A6B9C" w:rsidP="009A6B9C">
            <w:pPr>
              <w:jc w:val="center"/>
              <w:rPr>
                <w:rFonts w:ascii="Trebuchet MS" w:hAnsi="Trebuchet MS"/>
                <w:b/>
                <w:sz w:val="20"/>
                <w:szCs w:val="20"/>
                <w:lang w:val="en-GB"/>
              </w:rPr>
            </w:pPr>
            <w:r w:rsidRPr="00F211AC">
              <w:rPr>
                <w:rFonts w:ascii="Trebuchet MS" w:hAnsi="Trebuchet MS"/>
                <w:b/>
                <w:sz w:val="20"/>
                <w:szCs w:val="20"/>
                <w:lang w:val="en-GB"/>
              </w:rPr>
              <w:t>99</w:t>
            </w:r>
          </w:p>
        </w:tc>
        <w:tc>
          <w:tcPr>
            <w:tcW w:w="850" w:type="dxa"/>
          </w:tcPr>
          <w:p w:rsidR="009A6B9C" w:rsidRPr="00F211AC" w:rsidRDefault="009A6B9C" w:rsidP="009A6B9C">
            <w:pPr>
              <w:jc w:val="center"/>
              <w:rPr>
                <w:rFonts w:ascii="Trebuchet MS" w:hAnsi="Trebuchet MS"/>
                <w:sz w:val="20"/>
                <w:szCs w:val="20"/>
                <w:lang w:val="en-GB"/>
              </w:rPr>
            </w:pPr>
            <w:r w:rsidRPr="00F211AC">
              <w:rPr>
                <w:rFonts w:ascii="Trebuchet MS" w:hAnsi="Trebuchet MS"/>
                <w:sz w:val="20"/>
                <w:szCs w:val="20"/>
                <w:lang w:val="en-GB"/>
              </w:rPr>
              <w:t>91</w:t>
            </w:r>
          </w:p>
        </w:tc>
        <w:tc>
          <w:tcPr>
            <w:tcW w:w="567" w:type="dxa"/>
          </w:tcPr>
          <w:p w:rsidR="009A6B9C" w:rsidRPr="00F211AC" w:rsidRDefault="009A6B9C" w:rsidP="009A6B9C">
            <w:pPr>
              <w:jc w:val="center"/>
              <w:rPr>
                <w:rFonts w:ascii="Trebuchet MS" w:hAnsi="Trebuchet MS"/>
                <w:sz w:val="20"/>
                <w:szCs w:val="20"/>
                <w:lang w:val="en-GB"/>
              </w:rPr>
            </w:pPr>
            <w:r w:rsidRPr="00F211AC">
              <w:rPr>
                <w:rFonts w:ascii="Trebuchet MS" w:hAnsi="Trebuchet MS"/>
                <w:sz w:val="20"/>
                <w:szCs w:val="20"/>
                <w:lang w:val="en-GB"/>
              </w:rPr>
              <w:t>8</w:t>
            </w:r>
          </w:p>
        </w:tc>
      </w:tr>
      <w:tr w:rsidR="009A6B9C" w:rsidRPr="00F211AC" w:rsidTr="00173506">
        <w:trPr>
          <w:trHeight w:val="227"/>
        </w:trPr>
        <w:tc>
          <w:tcPr>
            <w:tcW w:w="1946" w:type="dxa"/>
          </w:tcPr>
          <w:p w:rsidR="009A6B9C" w:rsidRPr="00036EEB" w:rsidRDefault="009A6B9C" w:rsidP="009A6B9C">
            <w:pPr>
              <w:jc w:val="both"/>
              <w:rPr>
                <w:rFonts w:ascii="Trebuchet MS" w:hAnsi="Trebuchet MS"/>
                <w:sz w:val="20"/>
                <w:szCs w:val="20"/>
                <w:lang w:val="en-GB"/>
              </w:rPr>
            </w:pPr>
            <w:r w:rsidRPr="00036EEB">
              <w:rPr>
                <w:rFonts w:ascii="Trebuchet MS" w:hAnsi="Trebuchet MS"/>
                <w:sz w:val="20"/>
                <w:szCs w:val="20"/>
                <w:lang w:val="en-GB"/>
              </w:rPr>
              <w:t>Manta/</w:t>
            </w:r>
            <w:proofErr w:type="spellStart"/>
            <w:r w:rsidRPr="00036EEB">
              <w:rPr>
                <w:rFonts w:ascii="Trebuchet MS" w:hAnsi="Trebuchet MS"/>
                <w:sz w:val="20"/>
                <w:szCs w:val="20"/>
                <w:lang w:val="en-GB"/>
              </w:rPr>
              <w:t>Pascani</w:t>
            </w:r>
            <w:proofErr w:type="spellEnd"/>
            <w:r w:rsidRPr="00036EEB">
              <w:rPr>
                <w:rFonts w:ascii="Trebuchet MS" w:hAnsi="Trebuchet MS"/>
                <w:sz w:val="20"/>
                <w:szCs w:val="20"/>
                <w:lang w:val="en-GB"/>
              </w:rPr>
              <w:t xml:space="preserve">, </w:t>
            </w:r>
            <w:proofErr w:type="spellStart"/>
            <w:r w:rsidRPr="00036EEB">
              <w:rPr>
                <w:rFonts w:ascii="Trebuchet MS" w:hAnsi="Trebuchet MS"/>
                <w:sz w:val="20"/>
                <w:szCs w:val="20"/>
                <w:lang w:val="en-GB"/>
              </w:rPr>
              <w:t>Cahul</w:t>
            </w:r>
            <w:proofErr w:type="spellEnd"/>
          </w:p>
        </w:tc>
        <w:tc>
          <w:tcPr>
            <w:tcW w:w="709" w:type="dxa"/>
          </w:tcPr>
          <w:p w:rsidR="009A6B9C" w:rsidRPr="00036EEB" w:rsidRDefault="009A6B9C" w:rsidP="009A6B9C">
            <w:pPr>
              <w:jc w:val="center"/>
              <w:rPr>
                <w:rFonts w:ascii="Trebuchet MS" w:hAnsi="Trebuchet MS"/>
                <w:b/>
                <w:sz w:val="20"/>
                <w:szCs w:val="20"/>
                <w:lang w:val="en-GB"/>
              </w:rPr>
            </w:pPr>
            <w:r w:rsidRPr="00036EEB">
              <w:rPr>
                <w:rFonts w:ascii="Trebuchet MS" w:hAnsi="Trebuchet MS"/>
                <w:b/>
                <w:sz w:val="20"/>
                <w:szCs w:val="20"/>
                <w:lang w:val="en-GB"/>
              </w:rPr>
              <w:t>15</w:t>
            </w:r>
          </w:p>
        </w:tc>
        <w:tc>
          <w:tcPr>
            <w:tcW w:w="850" w:type="dxa"/>
          </w:tcPr>
          <w:p w:rsidR="009A6B9C" w:rsidRPr="00036EEB" w:rsidRDefault="009A6B9C" w:rsidP="009A6B9C">
            <w:pPr>
              <w:jc w:val="center"/>
              <w:rPr>
                <w:rFonts w:ascii="Trebuchet MS" w:hAnsi="Trebuchet MS"/>
                <w:sz w:val="20"/>
                <w:szCs w:val="20"/>
                <w:lang w:val="en-GB"/>
              </w:rPr>
            </w:pPr>
            <w:r w:rsidRPr="00036EEB">
              <w:rPr>
                <w:rFonts w:ascii="Trebuchet MS" w:hAnsi="Trebuchet MS"/>
                <w:sz w:val="20"/>
                <w:szCs w:val="20"/>
                <w:lang w:val="en-GB"/>
              </w:rPr>
              <w:t>4</w:t>
            </w:r>
          </w:p>
        </w:tc>
        <w:tc>
          <w:tcPr>
            <w:tcW w:w="567" w:type="dxa"/>
          </w:tcPr>
          <w:p w:rsidR="009A6B9C" w:rsidRPr="00036EEB" w:rsidRDefault="009A6B9C" w:rsidP="009A6B9C">
            <w:pPr>
              <w:jc w:val="center"/>
              <w:rPr>
                <w:rFonts w:ascii="Trebuchet MS" w:hAnsi="Trebuchet MS"/>
                <w:sz w:val="20"/>
                <w:szCs w:val="20"/>
                <w:lang w:val="en-GB"/>
              </w:rPr>
            </w:pPr>
            <w:r w:rsidRPr="00036EEB">
              <w:rPr>
                <w:rFonts w:ascii="Trebuchet MS" w:hAnsi="Trebuchet MS"/>
                <w:sz w:val="20"/>
                <w:szCs w:val="20"/>
                <w:lang w:val="en-GB"/>
              </w:rPr>
              <w:t>11</w:t>
            </w:r>
          </w:p>
        </w:tc>
        <w:tc>
          <w:tcPr>
            <w:tcW w:w="709" w:type="dxa"/>
          </w:tcPr>
          <w:p w:rsidR="009A6B9C" w:rsidRPr="00F211AC" w:rsidRDefault="009A6B9C" w:rsidP="009A6B9C">
            <w:pPr>
              <w:jc w:val="center"/>
              <w:rPr>
                <w:rFonts w:ascii="Trebuchet MS" w:hAnsi="Trebuchet MS"/>
                <w:b/>
                <w:sz w:val="20"/>
                <w:szCs w:val="20"/>
                <w:lang w:val="en-GB"/>
              </w:rPr>
            </w:pPr>
            <w:r w:rsidRPr="00F211AC">
              <w:rPr>
                <w:rFonts w:ascii="Trebuchet MS" w:hAnsi="Trebuchet MS"/>
                <w:b/>
                <w:sz w:val="20"/>
                <w:szCs w:val="20"/>
                <w:lang w:val="en-GB"/>
              </w:rPr>
              <w:t>130</w:t>
            </w:r>
          </w:p>
        </w:tc>
        <w:tc>
          <w:tcPr>
            <w:tcW w:w="822" w:type="dxa"/>
          </w:tcPr>
          <w:p w:rsidR="009A6B9C" w:rsidRPr="00F211AC" w:rsidRDefault="009A6B9C" w:rsidP="009A6B9C">
            <w:pPr>
              <w:jc w:val="center"/>
              <w:rPr>
                <w:rFonts w:ascii="Trebuchet MS" w:hAnsi="Trebuchet MS"/>
                <w:sz w:val="20"/>
                <w:szCs w:val="20"/>
                <w:lang w:val="en-GB"/>
              </w:rPr>
            </w:pPr>
            <w:r w:rsidRPr="00F211AC">
              <w:rPr>
                <w:rFonts w:ascii="Trebuchet MS" w:hAnsi="Trebuchet MS"/>
                <w:sz w:val="20"/>
                <w:szCs w:val="20"/>
                <w:lang w:val="en-GB"/>
              </w:rPr>
              <w:t>82</w:t>
            </w:r>
          </w:p>
        </w:tc>
        <w:tc>
          <w:tcPr>
            <w:tcW w:w="684" w:type="dxa"/>
          </w:tcPr>
          <w:p w:rsidR="009A6B9C" w:rsidRPr="00F211AC" w:rsidRDefault="009A6B9C" w:rsidP="009A6B9C">
            <w:pPr>
              <w:jc w:val="center"/>
              <w:rPr>
                <w:rFonts w:ascii="Trebuchet MS" w:hAnsi="Trebuchet MS"/>
                <w:sz w:val="20"/>
                <w:szCs w:val="20"/>
                <w:lang w:val="en-GB"/>
              </w:rPr>
            </w:pPr>
            <w:r w:rsidRPr="00F211AC">
              <w:rPr>
                <w:rFonts w:ascii="Trebuchet MS" w:hAnsi="Trebuchet MS"/>
                <w:sz w:val="20"/>
                <w:szCs w:val="20"/>
                <w:lang w:val="en-GB"/>
              </w:rPr>
              <w:t>48</w:t>
            </w:r>
          </w:p>
        </w:tc>
        <w:tc>
          <w:tcPr>
            <w:tcW w:w="685" w:type="dxa"/>
            <w:gridSpan w:val="2"/>
          </w:tcPr>
          <w:p w:rsidR="009A6B9C" w:rsidRPr="00F211AC" w:rsidRDefault="009A6B9C" w:rsidP="009A6B9C">
            <w:pPr>
              <w:jc w:val="center"/>
              <w:rPr>
                <w:rFonts w:ascii="Trebuchet MS" w:hAnsi="Trebuchet MS"/>
                <w:b/>
                <w:sz w:val="20"/>
                <w:szCs w:val="20"/>
                <w:lang w:val="en-GB"/>
              </w:rPr>
            </w:pPr>
            <w:r w:rsidRPr="00F211AC">
              <w:rPr>
                <w:rFonts w:ascii="Trebuchet MS" w:hAnsi="Trebuchet MS"/>
                <w:b/>
                <w:sz w:val="20"/>
                <w:szCs w:val="20"/>
                <w:lang w:val="en-GB"/>
              </w:rPr>
              <w:t>11</w:t>
            </w:r>
          </w:p>
        </w:tc>
        <w:tc>
          <w:tcPr>
            <w:tcW w:w="822" w:type="dxa"/>
          </w:tcPr>
          <w:p w:rsidR="009A6B9C" w:rsidRPr="00F211AC" w:rsidRDefault="009A6B9C" w:rsidP="009A6B9C">
            <w:pPr>
              <w:jc w:val="center"/>
              <w:rPr>
                <w:rFonts w:ascii="Trebuchet MS" w:hAnsi="Trebuchet MS"/>
                <w:sz w:val="20"/>
                <w:szCs w:val="20"/>
                <w:lang w:val="en-GB"/>
              </w:rPr>
            </w:pPr>
            <w:r w:rsidRPr="00F211AC">
              <w:rPr>
                <w:rFonts w:ascii="Trebuchet MS" w:hAnsi="Trebuchet MS"/>
                <w:sz w:val="20"/>
                <w:szCs w:val="20"/>
                <w:lang w:val="en-GB"/>
              </w:rPr>
              <w:t>9</w:t>
            </w:r>
          </w:p>
        </w:tc>
        <w:tc>
          <w:tcPr>
            <w:tcW w:w="549" w:type="dxa"/>
          </w:tcPr>
          <w:p w:rsidR="009A6B9C" w:rsidRPr="00F211AC" w:rsidRDefault="009A6B9C" w:rsidP="009A6B9C">
            <w:pPr>
              <w:jc w:val="center"/>
              <w:rPr>
                <w:rFonts w:ascii="Trebuchet MS" w:hAnsi="Trebuchet MS"/>
                <w:sz w:val="20"/>
                <w:szCs w:val="20"/>
                <w:lang w:val="en-GB"/>
              </w:rPr>
            </w:pPr>
            <w:r w:rsidRPr="00F211AC">
              <w:rPr>
                <w:rFonts w:ascii="Trebuchet MS" w:hAnsi="Trebuchet MS"/>
                <w:sz w:val="20"/>
                <w:szCs w:val="20"/>
                <w:lang w:val="en-GB"/>
              </w:rPr>
              <w:t>2</w:t>
            </w:r>
          </w:p>
        </w:tc>
        <w:tc>
          <w:tcPr>
            <w:tcW w:w="766" w:type="dxa"/>
          </w:tcPr>
          <w:p w:rsidR="009A6B9C" w:rsidRPr="00F211AC" w:rsidRDefault="009A6B9C" w:rsidP="009A6B9C">
            <w:pPr>
              <w:jc w:val="center"/>
              <w:rPr>
                <w:rFonts w:ascii="Trebuchet MS" w:hAnsi="Trebuchet MS"/>
                <w:b/>
                <w:sz w:val="20"/>
                <w:szCs w:val="20"/>
                <w:lang w:val="en-GB"/>
              </w:rPr>
            </w:pPr>
            <w:r w:rsidRPr="00F211AC">
              <w:rPr>
                <w:rFonts w:ascii="Trebuchet MS" w:hAnsi="Trebuchet MS"/>
                <w:b/>
                <w:sz w:val="20"/>
                <w:szCs w:val="20"/>
                <w:lang w:val="en-GB"/>
              </w:rPr>
              <w:t>141</w:t>
            </w:r>
          </w:p>
        </w:tc>
        <w:tc>
          <w:tcPr>
            <w:tcW w:w="850" w:type="dxa"/>
          </w:tcPr>
          <w:p w:rsidR="009A6B9C" w:rsidRPr="00F211AC" w:rsidRDefault="009A6B9C" w:rsidP="009A6B9C">
            <w:pPr>
              <w:jc w:val="center"/>
              <w:rPr>
                <w:rFonts w:ascii="Trebuchet MS" w:hAnsi="Trebuchet MS"/>
                <w:sz w:val="20"/>
                <w:szCs w:val="20"/>
                <w:lang w:val="en-GB"/>
              </w:rPr>
            </w:pPr>
            <w:r w:rsidRPr="00F211AC">
              <w:rPr>
                <w:rFonts w:ascii="Trebuchet MS" w:hAnsi="Trebuchet MS"/>
                <w:sz w:val="20"/>
                <w:szCs w:val="20"/>
                <w:lang w:val="en-GB"/>
              </w:rPr>
              <w:t>91</w:t>
            </w:r>
          </w:p>
        </w:tc>
        <w:tc>
          <w:tcPr>
            <w:tcW w:w="567" w:type="dxa"/>
          </w:tcPr>
          <w:p w:rsidR="009A6B9C" w:rsidRPr="00F211AC" w:rsidRDefault="009A6B9C" w:rsidP="009A6B9C">
            <w:pPr>
              <w:jc w:val="center"/>
              <w:rPr>
                <w:rFonts w:ascii="Trebuchet MS" w:hAnsi="Trebuchet MS"/>
                <w:sz w:val="20"/>
                <w:szCs w:val="20"/>
                <w:lang w:val="en-GB"/>
              </w:rPr>
            </w:pPr>
            <w:r w:rsidRPr="00F211AC">
              <w:rPr>
                <w:rFonts w:ascii="Trebuchet MS" w:hAnsi="Trebuchet MS"/>
                <w:sz w:val="20"/>
                <w:szCs w:val="20"/>
                <w:lang w:val="en-GB"/>
              </w:rPr>
              <w:t>50</w:t>
            </w:r>
          </w:p>
        </w:tc>
      </w:tr>
      <w:tr w:rsidR="009A6B9C" w:rsidRPr="00F211AC" w:rsidTr="00173506">
        <w:trPr>
          <w:trHeight w:val="227"/>
        </w:trPr>
        <w:tc>
          <w:tcPr>
            <w:tcW w:w="1946" w:type="dxa"/>
          </w:tcPr>
          <w:p w:rsidR="009A6B9C" w:rsidRPr="00036EEB" w:rsidRDefault="009A6B9C" w:rsidP="009A6B9C">
            <w:pPr>
              <w:jc w:val="both"/>
              <w:rPr>
                <w:rFonts w:ascii="Trebuchet MS" w:hAnsi="Trebuchet MS"/>
                <w:sz w:val="20"/>
                <w:szCs w:val="20"/>
                <w:lang w:val="en-GB"/>
              </w:rPr>
            </w:pPr>
            <w:proofErr w:type="spellStart"/>
            <w:r w:rsidRPr="00036EEB">
              <w:rPr>
                <w:rFonts w:ascii="Trebuchet MS" w:hAnsi="Trebuchet MS"/>
                <w:sz w:val="20"/>
                <w:szCs w:val="20"/>
                <w:lang w:val="en-GB"/>
              </w:rPr>
              <w:t>Orhei</w:t>
            </w:r>
            <w:proofErr w:type="spellEnd"/>
          </w:p>
        </w:tc>
        <w:tc>
          <w:tcPr>
            <w:tcW w:w="709" w:type="dxa"/>
          </w:tcPr>
          <w:p w:rsidR="009A6B9C" w:rsidRPr="00036EEB" w:rsidRDefault="009A6B9C" w:rsidP="009A6B9C">
            <w:pPr>
              <w:jc w:val="center"/>
              <w:rPr>
                <w:rFonts w:ascii="Trebuchet MS" w:hAnsi="Trebuchet MS"/>
                <w:b/>
                <w:sz w:val="20"/>
                <w:szCs w:val="20"/>
                <w:lang w:val="en-GB"/>
              </w:rPr>
            </w:pPr>
            <w:r w:rsidRPr="00036EEB">
              <w:rPr>
                <w:rFonts w:ascii="Trebuchet MS" w:hAnsi="Trebuchet MS"/>
                <w:b/>
                <w:sz w:val="20"/>
                <w:szCs w:val="20"/>
                <w:lang w:val="en-GB"/>
              </w:rPr>
              <w:t>20</w:t>
            </w:r>
          </w:p>
        </w:tc>
        <w:tc>
          <w:tcPr>
            <w:tcW w:w="850" w:type="dxa"/>
          </w:tcPr>
          <w:p w:rsidR="009A6B9C" w:rsidRPr="00036EEB" w:rsidRDefault="009A6B9C" w:rsidP="009A6B9C">
            <w:pPr>
              <w:jc w:val="center"/>
              <w:rPr>
                <w:rFonts w:ascii="Trebuchet MS" w:hAnsi="Trebuchet MS"/>
                <w:sz w:val="20"/>
                <w:szCs w:val="20"/>
                <w:lang w:val="en-GB"/>
              </w:rPr>
            </w:pPr>
            <w:r w:rsidRPr="00036EEB">
              <w:rPr>
                <w:rFonts w:ascii="Trebuchet MS" w:hAnsi="Trebuchet MS"/>
                <w:sz w:val="20"/>
                <w:szCs w:val="20"/>
                <w:lang w:val="en-GB"/>
              </w:rPr>
              <w:t>15</w:t>
            </w:r>
          </w:p>
        </w:tc>
        <w:tc>
          <w:tcPr>
            <w:tcW w:w="567" w:type="dxa"/>
          </w:tcPr>
          <w:p w:rsidR="009A6B9C" w:rsidRPr="00036EEB" w:rsidRDefault="009A6B9C" w:rsidP="009A6B9C">
            <w:pPr>
              <w:jc w:val="center"/>
              <w:rPr>
                <w:rFonts w:ascii="Trebuchet MS" w:hAnsi="Trebuchet MS"/>
                <w:sz w:val="20"/>
                <w:szCs w:val="20"/>
                <w:lang w:val="en-GB"/>
              </w:rPr>
            </w:pPr>
            <w:r w:rsidRPr="00036EEB">
              <w:rPr>
                <w:rFonts w:ascii="Trebuchet MS" w:hAnsi="Trebuchet MS"/>
                <w:sz w:val="20"/>
                <w:szCs w:val="20"/>
                <w:lang w:val="en-GB"/>
              </w:rPr>
              <w:t>5</w:t>
            </w:r>
          </w:p>
        </w:tc>
        <w:tc>
          <w:tcPr>
            <w:tcW w:w="709" w:type="dxa"/>
          </w:tcPr>
          <w:p w:rsidR="009A6B9C" w:rsidRPr="00F211AC" w:rsidRDefault="009A6B9C" w:rsidP="009A6B9C">
            <w:pPr>
              <w:jc w:val="center"/>
              <w:rPr>
                <w:rFonts w:ascii="Trebuchet MS" w:hAnsi="Trebuchet MS"/>
                <w:b/>
                <w:sz w:val="20"/>
                <w:szCs w:val="20"/>
                <w:lang w:val="en-GB"/>
              </w:rPr>
            </w:pPr>
            <w:r w:rsidRPr="00F211AC">
              <w:rPr>
                <w:rFonts w:ascii="Trebuchet MS" w:hAnsi="Trebuchet MS"/>
                <w:b/>
                <w:sz w:val="20"/>
                <w:szCs w:val="20"/>
                <w:lang w:val="en-GB"/>
              </w:rPr>
              <w:t>135</w:t>
            </w:r>
          </w:p>
        </w:tc>
        <w:tc>
          <w:tcPr>
            <w:tcW w:w="822" w:type="dxa"/>
          </w:tcPr>
          <w:p w:rsidR="009A6B9C" w:rsidRPr="00F211AC" w:rsidRDefault="009A6B9C" w:rsidP="009A6B9C">
            <w:pPr>
              <w:jc w:val="center"/>
              <w:rPr>
                <w:rFonts w:ascii="Trebuchet MS" w:hAnsi="Trebuchet MS"/>
                <w:sz w:val="20"/>
                <w:szCs w:val="20"/>
                <w:lang w:val="en-GB"/>
              </w:rPr>
            </w:pPr>
            <w:r w:rsidRPr="00F211AC">
              <w:rPr>
                <w:rFonts w:ascii="Trebuchet MS" w:hAnsi="Trebuchet MS"/>
                <w:sz w:val="20"/>
                <w:szCs w:val="20"/>
                <w:lang w:val="en-GB"/>
              </w:rPr>
              <w:t>107</w:t>
            </w:r>
          </w:p>
        </w:tc>
        <w:tc>
          <w:tcPr>
            <w:tcW w:w="684" w:type="dxa"/>
          </w:tcPr>
          <w:p w:rsidR="009A6B9C" w:rsidRPr="00F211AC" w:rsidRDefault="009A6B9C" w:rsidP="009A6B9C">
            <w:pPr>
              <w:jc w:val="center"/>
              <w:rPr>
                <w:rFonts w:ascii="Trebuchet MS" w:hAnsi="Trebuchet MS"/>
                <w:sz w:val="20"/>
                <w:szCs w:val="20"/>
                <w:lang w:val="en-GB"/>
              </w:rPr>
            </w:pPr>
            <w:r w:rsidRPr="00F211AC">
              <w:rPr>
                <w:rFonts w:ascii="Trebuchet MS" w:hAnsi="Trebuchet MS"/>
                <w:sz w:val="20"/>
                <w:szCs w:val="20"/>
                <w:lang w:val="en-GB"/>
              </w:rPr>
              <w:t>28</w:t>
            </w:r>
          </w:p>
        </w:tc>
        <w:tc>
          <w:tcPr>
            <w:tcW w:w="685" w:type="dxa"/>
            <w:gridSpan w:val="2"/>
          </w:tcPr>
          <w:p w:rsidR="009A6B9C" w:rsidRPr="00F211AC" w:rsidRDefault="009A6B9C" w:rsidP="009A6B9C">
            <w:pPr>
              <w:jc w:val="center"/>
              <w:rPr>
                <w:rFonts w:ascii="Trebuchet MS" w:hAnsi="Trebuchet MS"/>
                <w:b/>
                <w:sz w:val="20"/>
                <w:szCs w:val="20"/>
                <w:lang w:val="en-GB"/>
              </w:rPr>
            </w:pPr>
            <w:r w:rsidRPr="00F211AC">
              <w:rPr>
                <w:rFonts w:ascii="Trebuchet MS" w:hAnsi="Trebuchet MS"/>
                <w:b/>
                <w:sz w:val="20"/>
                <w:szCs w:val="20"/>
                <w:lang w:val="en-GB"/>
              </w:rPr>
              <w:t>25</w:t>
            </w:r>
          </w:p>
        </w:tc>
        <w:tc>
          <w:tcPr>
            <w:tcW w:w="822" w:type="dxa"/>
          </w:tcPr>
          <w:p w:rsidR="009A6B9C" w:rsidRPr="00F211AC" w:rsidRDefault="009A6B9C" w:rsidP="009A6B9C">
            <w:pPr>
              <w:jc w:val="center"/>
              <w:rPr>
                <w:rFonts w:ascii="Trebuchet MS" w:hAnsi="Trebuchet MS"/>
                <w:sz w:val="20"/>
                <w:szCs w:val="20"/>
                <w:lang w:val="en-GB"/>
              </w:rPr>
            </w:pPr>
            <w:r w:rsidRPr="00F211AC">
              <w:rPr>
                <w:rFonts w:ascii="Trebuchet MS" w:hAnsi="Trebuchet MS"/>
                <w:sz w:val="20"/>
                <w:szCs w:val="20"/>
                <w:lang w:val="en-GB"/>
              </w:rPr>
              <w:t>21</w:t>
            </w:r>
          </w:p>
        </w:tc>
        <w:tc>
          <w:tcPr>
            <w:tcW w:w="549" w:type="dxa"/>
          </w:tcPr>
          <w:p w:rsidR="009A6B9C" w:rsidRPr="00F211AC" w:rsidRDefault="009A6B9C" w:rsidP="009A6B9C">
            <w:pPr>
              <w:jc w:val="center"/>
              <w:rPr>
                <w:rFonts w:ascii="Trebuchet MS" w:hAnsi="Trebuchet MS"/>
                <w:sz w:val="20"/>
                <w:szCs w:val="20"/>
                <w:lang w:val="en-GB"/>
              </w:rPr>
            </w:pPr>
            <w:r w:rsidRPr="00F211AC">
              <w:rPr>
                <w:rFonts w:ascii="Trebuchet MS" w:hAnsi="Trebuchet MS"/>
                <w:sz w:val="20"/>
                <w:szCs w:val="20"/>
                <w:lang w:val="en-GB"/>
              </w:rPr>
              <w:t>4</w:t>
            </w:r>
          </w:p>
        </w:tc>
        <w:tc>
          <w:tcPr>
            <w:tcW w:w="766" w:type="dxa"/>
          </w:tcPr>
          <w:p w:rsidR="009A6B9C" w:rsidRPr="00F211AC" w:rsidRDefault="009A6B9C" w:rsidP="009A6B9C">
            <w:pPr>
              <w:jc w:val="center"/>
              <w:rPr>
                <w:rFonts w:ascii="Trebuchet MS" w:hAnsi="Trebuchet MS"/>
                <w:b/>
                <w:sz w:val="20"/>
                <w:szCs w:val="20"/>
                <w:lang w:val="en-GB"/>
              </w:rPr>
            </w:pPr>
            <w:r w:rsidRPr="00F211AC">
              <w:rPr>
                <w:rFonts w:ascii="Trebuchet MS" w:hAnsi="Trebuchet MS"/>
                <w:b/>
                <w:sz w:val="20"/>
                <w:szCs w:val="20"/>
                <w:lang w:val="en-GB"/>
              </w:rPr>
              <w:t>160</w:t>
            </w:r>
          </w:p>
        </w:tc>
        <w:tc>
          <w:tcPr>
            <w:tcW w:w="850" w:type="dxa"/>
          </w:tcPr>
          <w:p w:rsidR="009A6B9C" w:rsidRPr="00F211AC" w:rsidRDefault="009A6B9C" w:rsidP="009A6B9C">
            <w:pPr>
              <w:jc w:val="center"/>
              <w:rPr>
                <w:rFonts w:ascii="Trebuchet MS" w:hAnsi="Trebuchet MS"/>
                <w:sz w:val="20"/>
                <w:szCs w:val="20"/>
                <w:lang w:val="en-GB"/>
              </w:rPr>
            </w:pPr>
            <w:r w:rsidRPr="00F211AC">
              <w:rPr>
                <w:rFonts w:ascii="Trebuchet MS" w:hAnsi="Trebuchet MS"/>
                <w:sz w:val="20"/>
                <w:szCs w:val="20"/>
                <w:lang w:val="en-GB"/>
              </w:rPr>
              <w:t>128</w:t>
            </w:r>
          </w:p>
        </w:tc>
        <w:tc>
          <w:tcPr>
            <w:tcW w:w="567" w:type="dxa"/>
          </w:tcPr>
          <w:p w:rsidR="009A6B9C" w:rsidRPr="00F211AC" w:rsidRDefault="009A6B9C" w:rsidP="009A6B9C">
            <w:pPr>
              <w:jc w:val="center"/>
              <w:rPr>
                <w:rFonts w:ascii="Trebuchet MS" w:hAnsi="Trebuchet MS"/>
                <w:sz w:val="20"/>
                <w:szCs w:val="20"/>
                <w:lang w:val="en-GB"/>
              </w:rPr>
            </w:pPr>
            <w:r w:rsidRPr="00F211AC">
              <w:rPr>
                <w:rFonts w:ascii="Trebuchet MS" w:hAnsi="Trebuchet MS"/>
                <w:sz w:val="20"/>
                <w:szCs w:val="20"/>
                <w:lang w:val="en-GB"/>
              </w:rPr>
              <w:t>32</w:t>
            </w:r>
          </w:p>
        </w:tc>
      </w:tr>
      <w:tr w:rsidR="009A6B9C" w:rsidTr="00173506">
        <w:trPr>
          <w:trHeight w:val="222"/>
        </w:trPr>
        <w:tc>
          <w:tcPr>
            <w:tcW w:w="1946" w:type="dxa"/>
            <w:shd w:val="clear" w:color="auto" w:fill="BFBFBF" w:themeFill="background1" w:themeFillShade="BF"/>
          </w:tcPr>
          <w:p w:rsidR="009A6B9C" w:rsidRPr="00036EEB" w:rsidRDefault="009A6B9C" w:rsidP="009A6B9C">
            <w:pPr>
              <w:jc w:val="both"/>
              <w:rPr>
                <w:rFonts w:ascii="Trebuchet MS" w:hAnsi="Trebuchet MS"/>
                <w:sz w:val="20"/>
                <w:szCs w:val="20"/>
                <w:lang w:val="en-GB"/>
              </w:rPr>
            </w:pPr>
            <w:r w:rsidRPr="00036EEB">
              <w:rPr>
                <w:rFonts w:ascii="Trebuchet MS" w:hAnsi="Trebuchet MS"/>
                <w:sz w:val="20"/>
                <w:szCs w:val="20"/>
                <w:lang w:val="en-GB"/>
              </w:rPr>
              <w:t xml:space="preserve">TOTAL </w:t>
            </w:r>
          </w:p>
        </w:tc>
        <w:tc>
          <w:tcPr>
            <w:tcW w:w="709" w:type="dxa"/>
            <w:shd w:val="clear" w:color="auto" w:fill="BFBFBF" w:themeFill="background1" w:themeFillShade="BF"/>
          </w:tcPr>
          <w:p w:rsidR="009A6B9C" w:rsidRPr="00036EEB" w:rsidRDefault="009A6B9C" w:rsidP="009A6B9C">
            <w:pPr>
              <w:jc w:val="center"/>
              <w:rPr>
                <w:rFonts w:ascii="Trebuchet MS" w:hAnsi="Trebuchet MS"/>
                <w:b/>
                <w:sz w:val="20"/>
                <w:szCs w:val="20"/>
                <w:lang w:val="en-GB"/>
              </w:rPr>
            </w:pPr>
            <w:r w:rsidRPr="00036EEB">
              <w:rPr>
                <w:rFonts w:ascii="Trebuchet MS" w:hAnsi="Trebuchet MS"/>
                <w:b/>
                <w:sz w:val="20"/>
                <w:szCs w:val="20"/>
                <w:lang w:val="en-GB"/>
              </w:rPr>
              <w:t>153</w:t>
            </w:r>
          </w:p>
        </w:tc>
        <w:tc>
          <w:tcPr>
            <w:tcW w:w="850" w:type="dxa"/>
            <w:shd w:val="clear" w:color="auto" w:fill="BFBFBF" w:themeFill="background1" w:themeFillShade="BF"/>
          </w:tcPr>
          <w:p w:rsidR="009A6B9C" w:rsidRPr="00036EEB" w:rsidRDefault="009A6B9C" w:rsidP="009A6B9C">
            <w:pPr>
              <w:jc w:val="center"/>
              <w:rPr>
                <w:rFonts w:ascii="Trebuchet MS" w:hAnsi="Trebuchet MS"/>
                <w:sz w:val="20"/>
                <w:szCs w:val="20"/>
                <w:lang w:val="en-GB"/>
              </w:rPr>
            </w:pPr>
            <w:r w:rsidRPr="00036EEB">
              <w:rPr>
                <w:rFonts w:ascii="Trebuchet MS" w:hAnsi="Trebuchet MS"/>
                <w:sz w:val="20"/>
                <w:szCs w:val="20"/>
                <w:lang w:val="en-GB"/>
              </w:rPr>
              <w:t>128</w:t>
            </w:r>
          </w:p>
        </w:tc>
        <w:tc>
          <w:tcPr>
            <w:tcW w:w="567" w:type="dxa"/>
            <w:shd w:val="clear" w:color="auto" w:fill="BFBFBF" w:themeFill="background1" w:themeFillShade="BF"/>
          </w:tcPr>
          <w:p w:rsidR="009A6B9C" w:rsidRPr="00036EEB" w:rsidRDefault="009A6B9C" w:rsidP="009A6B9C">
            <w:pPr>
              <w:jc w:val="center"/>
              <w:rPr>
                <w:rFonts w:ascii="Trebuchet MS" w:hAnsi="Trebuchet MS"/>
                <w:sz w:val="20"/>
                <w:szCs w:val="20"/>
                <w:lang w:val="en-GB"/>
              </w:rPr>
            </w:pPr>
            <w:r w:rsidRPr="00036EEB">
              <w:rPr>
                <w:rFonts w:ascii="Trebuchet MS" w:hAnsi="Trebuchet MS"/>
                <w:sz w:val="20"/>
                <w:szCs w:val="20"/>
                <w:lang w:val="en-GB"/>
              </w:rPr>
              <w:t>25</w:t>
            </w:r>
          </w:p>
        </w:tc>
        <w:tc>
          <w:tcPr>
            <w:tcW w:w="709" w:type="dxa"/>
            <w:shd w:val="clear" w:color="auto" w:fill="BFBFBF" w:themeFill="background1" w:themeFillShade="BF"/>
          </w:tcPr>
          <w:p w:rsidR="009A6B9C" w:rsidRPr="00036EEB" w:rsidRDefault="009A6B9C" w:rsidP="009A6B9C">
            <w:pPr>
              <w:jc w:val="center"/>
              <w:rPr>
                <w:rFonts w:ascii="Trebuchet MS" w:hAnsi="Trebuchet MS"/>
                <w:b/>
                <w:sz w:val="20"/>
                <w:szCs w:val="20"/>
                <w:lang w:val="en-GB"/>
              </w:rPr>
            </w:pPr>
            <w:r>
              <w:rPr>
                <w:rFonts w:ascii="Trebuchet MS" w:hAnsi="Trebuchet MS"/>
                <w:b/>
                <w:sz w:val="20"/>
                <w:szCs w:val="20"/>
                <w:lang w:val="en-GB"/>
              </w:rPr>
              <w:t>997</w:t>
            </w:r>
          </w:p>
        </w:tc>
        <w:tc>
          <w:tcPr>
            <w:tcW w:w="822" w:type="dxa"/>
            <w:shd w:val="clear" w:color="auto" w:fill="BFBFBF" w:themeFill="background1" w:themeFillShade="BF"/>
          </w:tcPr>
          <w:p w:rsidR="009A6B9C" w:rsidRPr="00036EEB" w:rsidRDefault="009A6B9C" w:rsidP="009A6B9C">
            <w:pPr>
              <w:jc w:val="center"/>
              <w:rPr>
                <w:rFonts w:ascii="Trebuchet MS" w:hAnsi="Trebuchet MS"/>
                <w:sz w:val="20"/>
                <w:szCs w:val="20"/>
                <w:lang w:val="en-GB"/>
              </w:rPr>
            </w:pPr>
            <w:r>
              <w:rPr>
                <w:rFonts w:ascii="Trebuchet MS" w:hAnsi="Trebuchet MS"/>
                <w:sz w:val="20"/>
                <w:szCs w:val="20"/>
                <w:lang w:val="en-GB"/>
              </w:rPr>
              <w:t>748</w:t>
            </w:r>
          </w:p>
        </w:tc>
        <w:tc>
          <w:tcPr>
            <w:tcW w:w="684" w:type="dxa"/>
            <w:shd w:val="clear" w:color="auto" w:fill="BFBFBF" w:themeFill="background1" w:themeFillShade="BF"/>
          </w:tcPr>
          <w:p w:rsidR="009A6B9C" w:rsidRPr="00036EEB" w:rsidRDefault="009A6B9C" w:rsidP="009A6B9C">
            <w:pPr>
              <w:jc w:val="center"/>
              <w:rPr>
                <w:rFonts w:ascii="Trebuchet MS" w:hAnsi="Trebuchet MS"/>
                <w:sz w:val="20"/>
                <w:szCs w:val="20"/>
                <w:lang w:val="en-GB"/>
              </w:rPr>
            </w:pPr>
            <w:r>
              <w:rPr>
                <w:rFonts w:ascii="Trebuchet MS" w:hAnsi="Trebuchet MS"/>
                <w:sz w:val="20"/>
                <w:szCs w:val="20"/>
                <w:lang w:val="en-GB"/>
              </w:rPr>
              <w:t>249</w:t>
            </w:r>
          </w:p>
        </w:tc>
        <w:tc>
          <w:tcPr>
            <w:tcW w:w="685" w:type="dxa"/>
            <w:gridSpan w:val="2"/>
            <w:shd w:val="clear" w:color="auto" w:fill="BFBFBF" w:themeFill="background1" w:themeFillShade="BF"/>
          </w:tcPr>
          <w:p w:rsidR="009A6B9C" w:rsidRPr="00036EEB" w:rsidRDefault="009A6B9C" w:rsidP="009A6B9C">
            <w:pPr>
              <w:jc w:val="center"/>
              <w:rPr>
                <w:rFonts w:ascii="Trebuchet MS" w:hAnsi="Trebuchet MS"/>
                <w:b/>
                <w:sz w:val="20"/>
                <w:szCs w:val="20"/>
                <w:lang w:val="en-GB"/>
              </w:rPr>
            </w:pPr>
            <w:r>
              <w:rPr>
                <w:rFonts w:ascii="Trebuchet MS" w:hAnsi="Trebuchet MS"/>
                <w:b/>
                <w:sz w:val="20"/>
                <w:szCs w:val="20"/>
                <w:lang w:val="en-GB"/>
              </w:rPr>
              <w:t>206</w:t>
            </w:r>
          </w:p>
        </w:tc>
        <w:tc>
          <w:tcPr>
            <w:tcW w:w="822" w:type="dxa"/>
            <w:shd w:val="clear" w:color="auto" w:fill="BFBFBF" w:themeFill="background1" w:themeFillShade="BF"/>
          </w:tcPr>
          <w:p w:rsidR="009A6B9C" w:rsidRPr="00036EEB" w:rsidRDefault="009A6B9C" w:rsidP="009A6B9C">
            <w:pPr>
              <w:jc w:val="center"/>
              <w:rPr>
                <w:rFonts w:ascii="Trebuchet MS" w:hAnsi="Trebuchet MS"/>
                <w:sz w:val="20"/>
                <w:szCs w:val="20"/>
                <w:lang w:val="en-GB"/>
              </w:rPr>
            </w:pPr>
            <w:r>
              <w:rPr>
                <w:rFonts w:ascii="Trebuchet MS" w:hAnsi="Trebuchet MS"/>
                <w:sz w:val="20"/>
                <w:szCs w:val="20"/>
                <w:lang w:val="en-GB"/>
              </w:rPr>
              <w:t>164</w:t>
            </w:r>
          </w:p>
        </w:tc>
        <w:tc>
          <w:tcPr>
            <w:tcW w:w="549" w:type="dxa"/>
            <w:shd w:val="clear" w:color="auto" w:fill="BFBFBF" w:themeFill="background1" w:themeFillShade="BF"/>
          </w:tcPr>
          <w:p w:rsidR="009A6B9C" w:rsidRPr="00036EEB" w:rsidRDefault="009A6B9C" w:rsidP="009A6B9C">
            <w:pPr>
              <w:jc w:val="center"/>
              <w:rPr>
                <w:rFonts w:ascii="Trebuchet MS" w:hAnsi="Trebuchet MS"/>
                <w:sz w:val="20"/>
                <w:szCs w:val="20"/>
                <w:lang w:val="en-GB"/>
              </w:rPr>
            </w:pPr>
            <w:r>
              <w:rPr>
                <w:rFonts w:ascii="Trebuchet MS" w:hAnsi="Trebuchet MS"/>
                <w:sz w:val="20"/>
                <w:szCs w:val="20"/>
                <w:lang w:val="en-GB"/>
              </w:rPr>
              <w:t>42</w:t>
            </w:r>
          </w:p>
        </w:tc>
        <w:tc>
          <w:tcPr>
            <w:tcW w:w="766" w:type="dxa"/>
            <w:shd w:val="clear" w:color="auto" w:fill="BFBFBF" w:themeFill="background1" w:themeFillShade="BF"/>
          </w:tcPr>
          <w:p w:rsidR="009A6B9C" w:rsidRPr="004C6A11" w:rsidRDefault="009A6B9C" w:rsidP="009A6B9C">
            <w:pPr>
              <w:jc w:val="center"/>
              <w:rPr>
                <w:rFonts w:ascii="Trebuchet MS" w:hAnsi="Trebuchet MS"/>
                <w:b/>
                <w:sz w:val="20"/>
                <w:szCs w:val="20"/>
                <w:lang w:val="en-GB"/>
              </w:rPr>
            </w:pPr>
            <w:r w:rsidRPr="00036EEB">
              <w:rPr>
                <w:rFonts w:ascii="Trebuchet MS" w:hAnsi="Trebuchet MS"/>
                <w:b/>
                <w:sz w:val="20"/>
                <w:szCs w:val="20"/>
                <w:lang w:val="en-GB"/>
              </w:rPr>
              <w:t>1</w:t>
            </w:r>
            <w:r>
              <w:rPr>
                <w:rFonts w:ascii="Trebuchet MS" w:hAnsi="Trebuchet MS"/>
                <w:b/>
                <w:sz w:val="20"/>
                <w:szCs w:val="20"/>
                <w:lang w:val="en-GB"/>
              </w:rPr>
              <w:t>203</w:t>
            </w:r>
          </w:p>
        </w:tc>
        <w:tc>
          <w:tcPr>
            <w:tcW w:w="850" w:type="dxa"/>
            <w:shd w:val="clear" w:color="auto" w:fill="BFBFBF" w:themeFill="background1" w:themeFillShade="BF"/>
          </w:tcPr>
          <w:p w:rsidR="009A6B9C" w:rsidRPr="004C6A11" w:rsidRDefault="009A6B9C" w:rsidP="009A6B9C">
            <w:pPr>
              <w:jc w:val="center"/>
              <w:rPr>
                <w:rFonts w:ascii="Trebuchet MS" w:hAnsi="Trebuchet MS"/>
                <w:sz w:val="20"/>
                <w:szCs w:val="20"/>
                <w:lang w:val="en-GB"/>
              </w:rPr>
            </w:pPr>
            <w:r>
              <w:rPr>
                <w:rFonts w:ascii="Trebuchet MS" w:hAnsi="Trebuchet MS"/>
                <w:sz w:val="20"/>
                <w:szCs w:val="20"/>
                <w:lang w:val="en-GB"/>
              </w:rPr>
              <w:t>887</w:t>
            </w:r>
          </w:p>
        </w:tc>
        <w:tc>
          <w:tcPr>
            <w:tcW w:w="567" w:type="dxa"/>
            <w:shd w:val="clear" w:color="auto" w:fill="BFBFBF" w:themeFill="background1" w:themeFillShade="BF"/>
          </w:tcPr>
          <w:p w:rsidR="009A6B9C" w:rsidRPr="004C6A11" w:rsidRDefault="009A6B9C" w:rsidP="009A6B9C">
            <w:pPr>
              <w:jc w:val="center"/>
              <w:rPr>
                <w:rFonts w:ascii="Trebuchet MS" w:hAnsi="Trebuchet MS"/>
                <w:sz w:val="20"/>
                <w:szCs w:val="20"/>
                <w:lang w:val="en-GB"/>
              </w:rPr>
            </w:pPr>
            <w:r>
              <w:rPr>
                <w:rFonts w:ascii="Trebuchet MS" w:hAnsi="Trebuchet MS"/>
                <w:sz w:val="20"/>
                <w:szCs w:val="20"/>
                <w:lang w:val="en-GB"/>
              </w:rPr>
              <w:t>316</w:t>
            </w:r>
          </w:p>
        </w:tc>
      </w:tr>
    </w:tbl>
    <w:p w:rsidR="009A6B9C" w:rsidRDefault="009A6B9C" w:rsidP="00D82929">
      <w:pPr>
        <w:jc w:val="both"/>
        <w:rPr>
          <w:rFonts w:ascii="Trebuchet MS" w:hAnsi="Trebuchet MS"/>
          <w:b/>
          <w:lang w:val="en-GB"/>
        </w:rPr>
      </w:pPr>
    </w:p>
    <w:p w:rsidR="00355D88" w:rsidRDefault="00355D88" w:rsidP="00D82929">
      <w:pPr>
        <w:jc w:val="both"/>
        <w:rPr>
          <w:rFonts w:ascii="Trebuchet MS" w:hAnsi="Trebuchet MS"/>
          <w:b/>
          <w:lang w:val="en-GB"/>
        </w:rPr>
      </w:pPr>
    </w:p>
    <w:p w:rsidR="00133D0B" w:rsidRDefault="00B73340" w:rsidP="00D82929">
      <w:pPr>
        <w:jc w:val="both"/>
        <w:rPr>
          <w:rFonts w:ascii="Trebuchet MS" w:hAnsi="Trebuchet MS"/>
          <w:lang w:val="en-GB"/>
        </w:rPr>
      </w:pPr>
      <w:r w:rsidRPr="00B73340">
        <w:rPr>
          <w:rFonts w:ascii="Trebuchet MS" w:hAnsi="Trebuchet MS"/>
          <w:lang w:val="en-GB"/>
        </w:rPr>
        <w:t>Please see below the achievements per each project component/expected result</w:t>
      </w:r>
      <w:r w:rsidR="00D6000B">
        <w:rPr>
          <w:rFonts w:ascii="Trebuchet MS" w:hAnsi="Trebuchet MS"/>
          <w:lang w:val="en-GB"/>
        </w:rPr>
        <w:t xml:space="preserve"> and findings related to project </w:t>
      </w:r>
      <w:r w:rsidR="0043203D">
        <w:rPr>
          <w:rFonts w:ascii="Trebuchet MS" w:hAnsi="Trebuchet MS"/>
          <w:lang w:val="en-GB"/>
        </w:rPr>
        <w:t>fulfilment</w:t>
      </w:r>
      <w:r w:rsidRPr="00B73340">
        <w:rPr>
          <w:rFonts w:ascii="Trebuchet MS" w:hAnsi="Trebuchet MS"/>
          <w:lang w:val="en-GB"/>
        </w:rPr>
        <w:t xml:space="preserve">. </w:t>
      </w:r>
    </w:p>
    <w:p w:rsidR="00982616" w:rsidRPr="00982616" w:rsidRDefault="00982616" w:rsidP="00D82929">
      <w:pPr>
        <w:jc w:val="both"/>
        <w:rPr>
          <w:rFonts w:ascii="Trebuchet MS" w:hAnsi="Trebuchet MS"/>
          <w:sz w:val="4"/>
          <w:szCs w:val="4"/>
          <w:lang w:val="en-GB"/>
        </w:rPr>
      </w:pPr>
    </w:p>
    <w:p w:rsidR="00944AE2" w:rsidRPr="00B73340" w:rsidRDefault="00944AE2" w:rsidP="00944AE2">
      <w:pPr>
        <w:spacing w:before="120" w:after="120"/>
        <w:jc w:val="both"/>
        <w:rPr>
          <w:rFonts w:ascii="Trebuchet MS" w:hAnsi="Trebuchet MS"/>
          <w:b/>
          <w:i/>
          <w:lang w:val="en-GB"/>
        </w:rPr>
      </w:pPr>
      <w:proofErr w:type="gramStart"/>
      <w:r w:rsidRPr="00B73340">
        <w:rPr>
          <w:rFonts w:ascii="Trebuchet MS" w:hAnsi="Trebuchet MS"/>
          <w:i/>
          <w:lang w:val="en-GB"/>
        </w:rPr>
        <w:t>Expected Result 1:</w:t>
      </w:r>
      <w:r w:rsidRPr="00B73340">
        <w:rPr>
          <w:rFonts w:ascii="Trebuchet MS" w:hAnsi="Trebuchet MS"/>
          <w:b/>
          <w:i/>
          <w:lang w:val="en-GB"/>
        </w:rPr>
        <w:t xml:space="preserve"> Strengthened capacity of the Multidisciplinary Teams of National Referral System </w:t>
      </w:r>
      <w:r w:rsidR="00552CCD">
        <w:rPr>
          <w:rFonts w:ascii="Trebuchet MS" w:hAnsi="Trebuchet MS"/>
          <w:b/>
          <w:i/>
          <w:lang w:val="en-GB"/>
        </w:rPr>
        <w:t>in Moldova, Civil S</w:t>
      </w:r>
      <w:r w:rsidRPr="00B73340">
        <w:rPr>
          <w:rFonts w:ascii="Trebuchet MS" w:hAnsi="Trebuchet MS"/>
          <w:b/>
          <w:i/>
          <w:lang w:val="en-GB"/>
        </w:rPr>
        <w:t>ociety NGOs to prevent, intervene and fight against domestic violence and elder abuse.</w:t>
      </w:r>
      <w:proofErr w:type="gramEnd"/>
    </w:p>
    <w:p w:rsidR="00D57E52" w:rsidRDefault="00D57E52" w:rsidP="00D57E52">
      <w:pPr>
        <w:widowControl w:val="0"/>
        <w:autoSpaceDE w:val="0"/>
        <w:autoSpaceDN w:val="0"/>
        <w:adjustRightInd w:val="0"/>
        <w:jc w:val="both"/>
        <w:rPr>
          <w:rFonts w:ascii="Trebuchet MS" w:hAnsi="Trebuchet MS"/>
          <w:lang w:val="en-GB"/>
        </w:rPr>
      </w:pPr>
      <w:r>
        <w:rPr>
          <w:rFonts w:ascii="Trebuchet MS" w:hAnsi="Trebuchet MS"/>
          <w:lang w:val="en-GB"/>
        </w:rPr>
        <w:t>This represented the core component of the project and it is worth noting that t</w:t>
      </w:r>
      <w:r w:rsidR="00B73340">
        <w:rPr>
          <w:rFonts w:ascii="Trebuchet MS" w:hAnsi="Trebuchet MS"/>
          <w:lang w:val="en-GB"/>
        </w:rPr>
        <w:t>he project managed to deliver all planned activities under this project component, such as:</w:t>
      </w:r>
      <w:r w:rsidR="00B73340" w:rsidRPr="00B73340">
        <w:rPr>
          <w:b/>
          <w:i/>
          <w:color w:val="2F5496"/>
          <w:sz w:val="22"/>
          <w:szCs w:val="22"/>
        </w:rPr>
        <w:t xml:space="preserve"> </w:t>
      </w:r>
      <w:r w:rsidR="0059167D">
        <w:rPr>
          <w:rFonts w:ascii="Trebuchet MS" w:hAnsi="Trebuchet MS"/>
          <w:lang w:val="en-GB"/>
        </w:rPr>
        <w:t>N</w:t>
      </w:r>
      <w:r w:rsidR="00B73340" w:rsidRPr="00B73340">
        <w:rPr>
          <w:rFonts w:ascii="Trebuchet MS" w:hAnsi="Trebuchet MS"/>
          <w:lang w:val="en-GB"/>
        </w:rPr>
        <w:t xml:space="preserve">ational level </w:t>
      </w:r>
      <w:r w:rsidR="00274D46">
        <w:rPr>
          <w:rFonts w:ascii="Trebuchet MS" w:hAnsi="Trebuchet MS"/>
          <w:lang w:val="en-GB"/>
        </w:rPr>
        <w:t>t</w:t>
      </w:r>
      <w:r w:rsidR="008972EC">
        <w:rPr>
          <w:rFonts w:ascii="Trebuchet MS" w:hAnsi="Trebuchet MS"/>
          <w:lang w:val="en-GB"/>
        </w:rPr>
        <w:t>raining</w:t>
      </w:r>
      <w:r w:rsidR="00536F15">
        <w:rPr>
          <w:rFonts w:ascii="Trebuchet MS" w:hAnsi="Trebuchet MS"/>
          <w:lang w:val="en-GB"/>
        </w:rPr>
        <w:t>s</w:t>
      </w:r>
      <w:r w:rsidR="008972EC">
        <w:rPr>
          <w:rFonts w:ascii="Trebuchet MS" w:hAnsi="Trebuchet MS"/>
          <w:lang w:val="en-GB"/>
        </w:rPr>
        <w:t xml:space="preserve"> to project a</w:t>
      </w:r>
      <w:r w:rsidR="00B73340" w:rsidRPr="00B73340">
        <w:rPr>
          <w:rFonts w:ascii="Trebuchet MS" w:hAnsi="Trebuchet MS"/>
          <w:lang w:val="en-GB"/>
        </w:rPr>
        <w:t xml:space="preserve">ssociates on </w:t>
      </w:r>
      <w:r w:rsidR="008972EC">
        <w:rPr>
          <w:rFonts w:ascii="Trebuchet MS" w:hAnsi="Trebuchet MS"/>
          <w:lang w:val="en-GB"/>
        </w:rPr>
        <w:t>H</w:t>
      </w:r>
      <w:r w:rsidR="00B73340" w:rsidRPr="00B73340">
        <w:rPr>
          <w:rFonts w:ascii="Trebuchet MS" w:hAnsi="Trebuchet MS"/>
          <w:lang w:val="en-GB"/>
        </w:rPr>
        <w:t xml:space="preserve">uman </w:t>
      </w:r>
      <w:r w:rsidR="008972EC">
        <w:rPr>
          <w:rFonts w:ascii="Trebuchet MS" w:hAnsi="Trebuchet MS"/>
          <w:lang w:val="en-GB"/>
        </w:rPr>
        <w:t>R</w:t>
      </w:r>
      <w:r w:rsidR="00B73340" w:rsidRPr="00B73340">
        <w:rPr>
          <w:rFonts w:ascii="Trebuchet MS" w:hAnsi="Trebuchet MS"/>
          <w:lang w:val="en-GB"/>
        </w:rPr>
        <w:t xml:space="preserve">ights and </w:t>
      </w:r>
      <w:r w:rsidR="008972EC">
        <w:rPr>
          <w:rFonts w:ascii="Trebuchet MS" w:hAnsi="Trebuchet MS"/>
          <w:lang w:val="en-GB"/>
        </w:rPr>
        <w:t>E</w:t>
      </w:r>
      <w:r w:rsidR="00B73340" w:rsidRPr="00B73340">
        <w:rPr>
          <w:rFonts w:ascii="Trebuchet MS" w:hAnsi="Trebuchet MS"/>
          <w:lang w:val="en-GB"/>
        </w:rPr>
        <w:t xml:space="preserve">lder </w:t>
      </w:r>
      <w:r w:rsidR="008972EC">
        <w:rPr>
          <w:rFonts w:ascii="Trebuchet MS" w:hAnsi="Trebuchet MS"/>
          <w:lang w:val="en-GB"/>
        </w:rPr>
        <w:t>A</w:t>
      </w:r>
      <w:r w:rsidR="00B73340" w:rsidRPr="00B73340">
        <w:rPr>
          <w:rFonts w:ascii="Trebuchet MS" w:hAnsi="Trebuchet MS"/>
          <w:lang w:val="en-GB"/>
        </w:rPr>
        <w:t>buse</w:t>
      </w:r>
      <w:r w:rsidR="00536F15">
        <w:rPr>
          <w:rFonts w:ascii="Trebuchet MS" w:hAnsi="Trebuchet MS"/>
          <w:sz w:val="22"/>
          <w:szCs w:val="22"/>
          <w:lang w:val="en-GB"/>
        </w:rPr>
        <w:t xml:space="preserve"> and for</w:t>
      </w:r>
      <w:r w:rsidR="00B73340" w:rsidRPr="00B73340">
        <w:rPr>
          <w:rFonts w:ascii="Trebuchet MS" w:hAnsi="Trebuchet MS"/>
          <w:lang w:val="en-GB"/>
        </w:rPr>
        <w:t xml:space="preserve"> NGOs and OPGs on </w:t>
      </w:r>
      <w:r w:rsidR="008972EC">
        <w:rPr>
          <w:rFonts w:ascii="Trebuchet MS" w:hAnsi="Trebuchet MS"/>
          <w:lang w:val="en-GB"/>
        </w:rPr>
        <w:t>A</w:t>
      </w:r>
      <w:r w:rsidR="00B73340" w:rsidRPr="00B73340">
        <w:rPr>
          <w:rFonts w:ascii="Trebuchet MS" w:hAnsi="Trebuchet MS"/>
          <w:lang w:val="en-GB"/>
        </w:rPr>
        <w:t xml:space="preserve">dvocacy with participation of </w:t>
      </w:r>
      <w:r w:rsidR="008972EC">
        <w:rPr>
          <w:rFonts w:ascii="Trebuchet MS" w:hAnsi="Trebuchet MS"/>
          <w:lang w:val="en-GB"/>
        </w:rPr>
        <w:t>O</w:t>
      </w:r>
      <w:r w:rsidR="00B73340" w:rsidRPr="00B73340">
        <w:rPr>
          <w:rFonts w:ascii="Trebuchet MS" w:hAnsi="Trebuchet MS"/>
          <w:lang w:val="en-GB"/>
        </w:rPr>
        <w:t>lder People</w:t>
      </w:r>
      <w:r w:rsidR="0059167D">
        <w:rPr>
          <w:rFonts w:ascii="Trebuchet MS" w:hAnsi="Trebuchet MS"/>
          <w:lang w:val="en-GB"/>
        </w:rPr>
        <w:t>;</w:t>
      </w:r>
      <w:r w:rsidR="00B73340" w:rsidRPr="00B73340">
        <w:rPr>
          <w:rFonts w:ascii="Trebuchet MS" w:hAnsi="Trebuchet MS"/>
          <w:lang w:val="en-GB"/>
        </w:rPr>
        <w:t xml:space="preserve"> rayon level trainings for Multidisciplinary Teams in each of the 8 rayons</w:t>
      </w:r>
      <w:r w:rsidR="00AC11EE">
        <w:rPr>
          <w:rFonts w:ascii="Trebuchet MS" w:hAnsi="Trebuchet MS"/>
          <w:lang w:val="en-GB"/>
        </w:rPr>
        <w:t>/project sites</w:t>
      </w:r>
      <w:r w:rsidR="0059167D">
        <w:rPr>
          <w:rFonts w:ascii="Trebuchet MS" w:hAnsi="Trebuchet MS"/>
          <w:lang w:val="en-GB"/>
        </w:rPr>
        <w:t xml:space="preserve"> and Alternative National R</w:t>
      </w:r>
      <w:r w:rsidR="00AC11EE" w:rsidRPr="00AC11EE">
        <w:rPr>
          <w:rFonts w:ascii="Trebuchet MS" w:hAnsi="Trebuchet MS"/>
          <w:lang w:val="en-GB"/>
        </w:rPr>
        <w:t>eport to CEDAW</w:t>
      </w:r>
      <w:r w:rsidR="00B73340">
        <w:rPr>
          <w:rFonts w:ascii="Trebuchet MS" w:hAnsi="Trebuchet MS"/>
          <w:lang w:val="en-GB"/>
        </w:rPr>
        <w:t xml:space="preserve">. </w:t>
      </w:r>
      <w:bookmarkStart w:id="3" w:name="OLE_LINK102"/>
    </w:p>
    <w:p w:rsidR="00D57E52" w:rsidRPr="00211E63" w:rsidRDefault="00D57E52" w:rsidP="00D57E52">
      <w:pPr>
        <w:widowControl w:val="0"/>
        <w:autoSpaceDE w:val="0"/>
        <w:autoSpaceDN w:val="0"/>
        <w:adjustRightInd w:val="0"/>
        <w:jc w:val="both"/>
        <w:rPr>
          <w:rFonts w:ascii="Arial" w:hAnsi="Arial" w:cs="Arial"/>
          <w:bCs/>
          <w:color w:val="2F5496"/>
          <w:lang w:val="ro-RO"/>
        </w:rPr>
      </w:pPr>
      <w:r>
        <w:rPr>
          <w:rFonts w:ascii="Trebuchet MS" w:hAnsi="Trebuchet MS"/>
          <w:lang w:val="en-GB"/>
        </w:rPr>
        <w:t>The project delivered 3 tr</w:t>
      </w:r>
      <w:r w:rsidR="004A480A">
        <w:rPr>
          <w:rFonts w:ascii="Trebuchet MS" w:hAnsi="Trebuchet MS"/>
          <w:lang w:val="en-GB"/>
        </w:rPr>
        <w:t>aining courses</w:t>
      </w:r>
      <w:r>
        <w:rPr>
          <w:rFonts w:ascii="Trebuchet MS" w:hAnsi="Trebuchet MS"/>
          <w:lang w:val="en-GB"/>
        </w:rPr>
        <w:t xml:space="preserve"> </w:t>
      </w:r>
      <w:r w:rsidR="004A480A">
        <w:rPr>
          <w:rFonts w:ascii="Trebuchet MS" w:hAnsi="Trebuchet MS"/>
          <w:lang w:val="en-GB"/>
        </w:rPr>
        <w:t>(</w:t>
      </w:r>
      <w:r>
        <w:rPr>
          <w:rFonts w:ascii="Trebuchet MS" w:hAnsi="Trebuchet MS"/>
          <w:lang w:val="en-GB"/>
        </w:rPr>
        <w:t xml:space="preserve">24 </w:t>
      </w:r>
      <w:r w:rsidR="004A480A">
        <w:rPr>
          <w:rFonts w:ascii="Trebuchet MS" w:hAnsi="Trebuchet MS"/>
          <w:lang w:val="en-GB"/>
        </w:rPr>
        <w:t xml:space="preserve">training sessions) </w:t>
      </w:r>
      <w:r>
        <w:rPr>
          <w:rFonts w:ascii="Trebuchet MS" w:hAnsi="Trebuchet MS"/>
          <w:lang w:val="en-GB"/>
        </w:rPr>
        <w:t xml:space="preserve">attended by </w:t>
      </w:r>
      <w:bookmarkEnd w:id="3"/>
      <w:r w:rsidRPr="00D57E52">
        <w:rPr>
          <w:rFonts w:ascii="Trebuchet MS" w:hAnsi="Trebuchet MS"/>
          <w:lang w:val="en-GB"/>
        </w:rPr>
        <w:t xml:space="preserve">189 </w:t>
      </w:r>
      <w:r w:rsidRPr="00D57E52">
        <w:rPr>
          <w:rFonts w:ascii="Trebuchet MS" w:hAnsi="Trebuchet MS"/>
        </w:rPr>
        <w:t>specialists</w:t>
      </w:r>
      <w:r>
        <w:rPr>
          <w:rFonts w:ascii="Trebuchet MS" w:hAnsi="Trebuchet MS"/>
        </w:rPr>
        <w:t xml:space="preserve"> from the National Referral System and 8 training sessions for project associates and elderly people. All together the project delivered 64 community training sessions</w:t>
      </w:r>
      <w:r>
        <w:rPr>
          <w:rFonts w:ascii="Arial" w:hAnsi="Arial" w:cs="Arial"/>
          <w:b/>
          <w:bCs/>
          <w:color w:val="2F5496"/>
          <w:lang w:val="ro-RO"/>
        </w:rPr>
        <w:t xml:space="preserve"> </w:t>
      </w:r>
      <w:r w:rsidRPr="00D57E52">
        <w:rPr>
          <w:rFonts w:ascii="Trebuchet MS" w:hAnsi="Trebuchet MS"/>
        </w:rPr>
        <w:t>for 153 volunteers and 16 project associates</w:t>
      </w:r>
      <w:r w:rsidRPr="004A480A">
        <w:rPr>
          <w:rFonts w:ascii="Trebuchet MS" w:hAnsi="Trebuchet MS"/>
        </w:rPr>
        <w:t>.</w:t>
      </w:r>
      <w:r>
        <w:rPr>
          <w:rFonts w:ascii="Arial" w:hAnsi="Arial" w:cs="Arial"/>
          <w:b/>
          <w:bCs/>
          <w:color w:val="2F5496"/>
          <w:lang w:val="ro-RO"/>
        </w:rPr>
        <w:t xml:space="preserve"> </w:t>
      </w:r>
    </w:p>
    <w:p w:rsidR="008972EC" w:rsidRPr="003C2C7D" w:rsidRDefault="008972EC" w:rsidP="008972EC">
      <w:pPr>
        <w:pStyle w:val="21"/>
        <w:spacing w:before="120" w:line="240" w:lineRule="auto"/>
        <w:jc w:val="both"/>
        <w:rPr>
          <w:rFonts w:ascii="Trebuchet MS" w:hAnsi="Trebuchet MS"/>
          <w:lang w:val="en-GB"/>
        </w:rPr>
      </w:pPr>
      <w:r w:rsidRPr="003C2C7D">
        <w:rPr>
          <w:rFonts w:ascii="Trebuchet MS" w:hAnsi="Trebuchet MS"/>
          <w:lang w:val="en-GB"/>
        </w:rPr>
        <w:lastRenderedPageBreak/>
        <w:t>As a result of the project interventions,</w:t>
      </w:r>
      <w:r w:rsidR="00C4708B" w:rsidRPr="003C2C7D">
        <w:rPr>
          <w:rFonts w:ascii="Trebuchet MS" w:hAnsi="Trebuchet MS"/>
          <w:lang w:val="en-GB"/>
        </w:rPr>
        <w:t xml:space="preserve"> consulted participants</w:t>
      </w:r>
      <w:r w:rsidRPr="003C2C7D">
        <w:rPr>
          <w:rFonts w:ascii="Trebuchet MS" w:hAnsi="Trebuchet MS"/>
          <w:lang w:val="en-GB"/>
        </w:rPr>
        <w:t xml:space="preserve"> </w:t>
      </w:r>
      <w:r w:rsidR="00D57E52" w:rsidRPr="003C2C7D">
        <w:rPr>
          <w:rFonts w:ascii="Trebuchet MS" w:hAnsi="Trebuchet MS"/>
          <w:lang w:val="en-GB"/>
        </w:rPr>
        <w:t>perceive</w:t>
      </w:r>
      <w:r w:rsidRPr="003C2C7D">
        <w:rPr>
          <w:rFonts w:ascii="Trebuchet MS" w:hAnsi="Trebuchet MS"/>
          <w:lang w:val="en-GB"/>
        </w:rPr>
        <w:t xml:space="preserve"> better the rights of older people within the international human rights framework and national legal </w:t>
      </w:r>
      <w:r w:rsidR="00C4708B" w:rsidRPr="003C2C7D">
        <w:rPr>
          <w:rFonts w:ascii="Trebuchet MS" w:hAnsi="Trebuchet MS"/>
          <w:lang w:val="en-GB"/>
        </w:rPr>
        <w:t xml:space="preserve">framework. </w:t>
      </w:r>
      <w:r w:rsidRPr="003C2C7D">
        <w:rPr>
          <w:rFonts w:ascii="Trebuchet MS" w:hAnsi="Trebuchet MS"/>
          <w:lang w:val="en-GB"/>
        </w:rPr>
        <w:t xml:space="preserve"> </w:t>
      </w:r>
      <w:r w:rsidR="00C4708B" w:rsidRPr="003C2C7D">
        <w:rPr>
          <w:rFonts w:ascii="Trebuchet MS" w:hAnsi="Trebuchet MS"/>
          <w:lang w:val="en-GB"/>
        </w:rPr>
        <w:t>T</w:t>
      </w:r>
      <w:r w:rsidRPr="003C2C7D">
        <w:rPr>
          <w:rFonts w:ascii="Trebuchet MS" w:hAnsi="Trebuchet MS"/>
          <w:lang w:val="en-GB"/>
        </w:rPr>
        <w:t xml:space="preserve">hey </w:t>
      </w:r>
      <w:r w:rsidR="00D57E52" w:rsidRPr="003C2C7D">
        <w:rPr>
          <w:rFonts w:ascii="Trebuchet MS" w:hAnsi="Trebuchet MS"/>
          <w:lang w:val="en-GB"/>
        </w:rPr>
        <w:t>acquired</w:t>
      </w:r>
      <w:r w:rsidR="007459EF" w:rsidRPr="003C2C7D">
        <w:rPr>
          <w:rFonts w:ascii="Trebuchet MS" w:hAnsi="Trebuchet MS"/>
          <w:lang w:val="en-GB"/>
        </w:rPr>
        <w:t xml:space="preserve"> subject knowledge</w:t>
      </w:r>
      <w:r w:rsidRPr="003C2C7D">
        <w:rPr>
          <w:rFonts w:ascii="Trebuchet MS" w:hAnsi="Trebuchet MS"/>
          <w:lang w:val="en-GB"/>
        </w:rPr>
        <w:t xml:space="preserve"> about the abuse of older people, violations of </w:t>
      </w:r>
      <w:r w:rsidR="007459EF" w:rsidRPr="003C2C7D">
        <w:rPr>
          <w:rFonts w:ascii="Trebuchet MS" w:hAnsi="Trebuchet MS"/>
          <w:lang w:val="en-GB"/>
        </w:rPr>
        <w:t xml:space="preserve">their </w:t>
      </w:r>
      <w:r w:rsidRPr="003C2C7D">
        <w:rPr>
          <w:rFonts w:ascii="Trebuchet MS" w:hAnsi="Trebuchet MS"/>
          <w:lang w:val="en-GB"/>
        </w:rPr>
        <w:t>r</w:t>
      </w:r>
      <w:r w:rsidR="007459EF" w:rsidRPr="003C2C7D">
        <w:rPr>
          <w:rFonts w:ascii="Trebuchet MS" w:hAnsi="Trebuchet MS"/>
          <w:lang w:val="en-GB"/>
        </w:rPr>
        <w:t>ights, cases of discrimination,</w:t>
      </w:r>
      <w:r w:rsidRPr="003C2C7D">
        <w:rPr>
          <w:rFonts w:ascii="Trebuchet MS" w:hAnsi="Trebuchet MS"/>
          <w:lang w:val="en-GB"/>
        </w:rPr>
        <w:t xml:space="preserve"> domestic violence</w:t>
      </w:r>
      <w:r w:rsidR="007459EF" w:rsidRPr="003C2C7D">
        <w:rPr>
          <w:rFonts w:ascii="Trebuchet MS" w:hAnsi="Trebuchet MS"/>
          <w:lang w:val="en-GB"/>
        </w:rPr>
        <w:t xml:space="preserve"> and practical ways </w:t>
      </w:r>
      <w:r w:rsidRPr="003C2C7D">
        <w:rPr>
          <w:rFonts w:ascii="Trebuchet MS" w:hAnsi="Trebuchet MS"/>
          <w:lang w:val="en-GB"/>
        </w:rPr>
        <w:t>to address</w:t>
      </w:r>
      <w:r w:rsidR="007459EF" w:rsidRPr="003C2C7D">
        <w:rPr>
          <w:rFonts w:ascii="Trebuchet MS" w:hAnsi="Trebuchet MS"/>
          <w:lang w:val="en-GB"/>
        </w:rPr>
        <w:t xml:space="preserve"> these irregularities. </w:t>
      </w:r>
      <w:r w:rsidRPr="003C2C7D">
        <w:rPr>
          <w:rFonts w:ascii="Trebuchet MS" w:hAnsi="Trebuchet MS"/>
          <w:lang w:val="en-GB"/>
        </w:rPr>
        <w:t xml:space="preserve"> A special focus was put </w:t>
      </w:r>
      <w:r w:rsidR="00536F15">
        <w:rPr>
          <w:rFonts w:ascii="Trebuchet MS" w:hAnsi="Trebuchet MS"/>
          <w:lang w:val="en-GB"/>
        </w:rPr>
        <w:t xml:space="preserve">by the project </w:t>
      </w:r>
      <w:r w:rsidRPr="003C2C7D">
        <w:rPr>
          <w:rFonts w:ascii="Trebuchet MS" w:hAnsi="Trebuchet MS"/>
          <w:lang w:val="en-GB"/>
        </w:rPr>
        <w:t xml:space="preserve">on the role of older volunteer groups to raise awareness on elder abuse in their communities, identify cases of domestic violence and refer them to the relevant service providers.       </w:t>
      </w:r>
    </w:p>
    <w:p w:rsidR="00F30874" w:rsidRPr="00C12D02" w:rsidRDefault="00536F15" w:rsidP="00C12D02">
      <w:pPr>
        <w:pStyle w:val="21"/>
        <w:spacing w:before="120" w:line="240" w:lineRule="auto"/>
        <w:jc w:val="both"/>
        <w:rPr>
          <w:rFonts w:ascii="Trebuchet MS" w:hAnsi="Trebuchet MS"/>
          <w:lang w:val="en-GB"/>
        </w:rPr>
      </w:pPr>
      <w:r>
        <w:rPr>
          <w:rFonts w:ascii="Trebuchet MS" w:hAnsi="Trebuchet MS"/>
        </w:rPr>
        <w:t>Evaluation proves that the i</w:t>
      </w:r>
      <w:r w:rsidR="003C2C7D">
        <w:rPr>
          <w:rFonts w:ascii="Trebuchet MS" w:hAnsi="Trebuchet MS"/>
        </w:rPr>
        <w:t>nteractive trainings helped participants to get knowledge about</w:t>
      </w:r>
      <w:r w:rsidR="003C2C7D" w:rsidRPr="003C2C7D">
        <w:rPr>
          <w:rFonts w:ascii="Trebuchet MS" w:hAnsi="Trebuchet MS"/>
        </w:rPr>
        <w:t xml:space="preserve"> national and international engagement and to</w:t>
      </w:r>
      <w:r w:rsidR="003C2C7D">
        <w:rPr>
          <w:rFonts w:ascii="Trebuchet MS" w:hAnsi="Trebuchet MS"/>
        </w:rPr>
        <w:t xml:space="preserve"> develop their communication and advocacy </w:t>
      </w:r>
      <w:r w:rsidR="004A480A">
        <w:rPr>
          <w:rFonts w:ascii="Trebuchet MS" w:hAnsi="Trebuchet MS"/>
        </w:rPr>
        <w:t>campaigning</w:t>
      </w:r>
      <w:r w:rsidR="003C2C7D">
        <w:rPr>
          <w:rFonts w:ascii="Trebuchet MS" w:hAnsi="Trebuchet MS"/>
        </w:rPr>
        <w:t xml:space="preserve"> skills, practicing development </w:t>
      </w:r>
      <w:r w:rsidR="003C2C7D" w:rsidRPr="003C2C7D">
        <w:rPr>
          <w:rFonts w:ascii="Trebuchet MS" w:hAnsi="Trebuchet MS"/>
        </w:rPr>
        <w:t xml:space="preserve">and delivery of the key advocacy messages, development of an advocacy communication plan etc. They also learned about various communication tools and audiences for public campaigns, especially for the two </w:t>
      </w:r>
      <w:r>
        <w:rPr>
          <w:rFonts w:ascii="Trebuchet MS" w:hAnsi="Trebuchet MS"/>
        </w:rPr>
        <w:t xml:space="preserve">main </w:t>
      </w:r>
      <w:r w:rsidR="003C2C7D" w:rsidRPr="003C2C7D">
        <w:rPr>
          <w:rFonts w:ascii="Trebuchet MS" w:hAnsi="Trebuchet MS"/>
        </w:rPr>
        <w:t xml:space="preserve">campaigns of the project - </w:t>
      </w:r>
      <w:r w:rsidR="003C2C7D" w:rsidRPr="003C2C7D">
        <w:rPr>
          <w:rFonts w:ascii="Trebuchet MS" w:hAnsi="Trebuchet MS"/>
          <w:i/>
        </w:rPr>
        <w:t>Age Demands Action</w:t>
      </w:r>
      <w:r w:rsidR="003C2C7D" w:rsidRPr="003C2C7D">
        <w:rPr>
          <w:rFonts w:ascii="Trebuchet MS" w:hAnsi="Trebuchet MS"/>
        </w:rPr>
        <w:t xml:space="preserve"> and </w:t>
      </w:r>
      <w:r w:rsidR="003C2C7D" w:rsidRPr="003C2C7D">
        <w:rPr>
          <w:rFonts w:ascii="Trebuchet MS" w:hAnsi="Trebuchet MS"/>
          <w:i/>
        </w:rPr>
        <w:t xml:space="preserve">16 </w:t>
      </w:r>
      <w:proofErr w:type="gramStart"/>
      <w:r w:rsidR="003C2C7D">
        <w:rPr>
          <w:rFonts w:ascii="Trebuchet MS" w:hAnsi="Trebuchet MS"/>
          <w:i/>
        </w:rPr>
        <w:t>D</w:t>
      </w:r>
      <w:r w:rsidR="003C2C7D" w:rsidRPr="003C2C7D">
        <w:rPr>
          <w:rFonts w:ascii="Trebuchet MS" w:hAnsi="Trebuchet MS"/>
          <w:i/>
        </w:rPr>
        <w:t xml:space="preserve">ays </w:t>
      </w:r>
      <w:r w:rsidR="003C2C7D">
        <w:rPr>
          <w:rFonts w:ascii="Trebuchet MS" w:hAnsi="Trebuchet MS"/>
          <w:i/>
        </w:rPr>
        <w:t xml:space="preserve"> Against</w:t>
      </w:r>
      <w:proofErr w:type="gramEnd"/>
      <w:r w:rsidR="003C2C7D">
        <w:rPr>
          <w:rFonts w:ascii="Trebuchet MS" w:hAnsi="Trebuchet MS"/>
          <w:i/>
        </w:rPr>
        <w:t xml:space="preserve"> Gender V</w:t>
      </w:r>
      <w:r w:rsidR="003C2C7D" w:rsidRPr="003C2C7D">
        <w:rPr>
          <w:rFonts w:ascii="Trebuchet MS" w:hAnsi="Trebuchet MS"/>
          <w:i/>
        </w:rPr>
        <w:t>iolence</w:t>
      </w:r>
      <w:r w:rsidR="006611C8">
        <w:rPr>
          <w:rFonts w:ascii="Trebuchet MS" w:hAnsi="Trebuchet MS"/>
          <w:i/>
        </w:rPr>
        <w:t>,</w:t>
      </w:r>
      <w:r w:rsidR="003C2C7D">
        <w:rPr>
          <w:rFonts w:ascii="Trebuchet MS" w:hAnsi="Trebuchet MS"/>
          <w:i/>
        </w:rPr>
        <w:t xml:space="preserve"> </w:t>
      </w:r>
      <w:r w:rsidR="003C2C7D" w:rsidRPr="00096921">
        <w:rPr>
          <w:rFonts w:ascii="Trebuchet MS" w:hAnsi="Trebuchet MS"/>
        </w:rPr>
        <w:t xml:space="preserve">which represented the practical use of the </w:t>
      </w:r>
      <w:r w:rsidR="006611C8">
        <w:rPr>
          <w:rFonts w:ascii="Trebuchet MS" w:hAnsi="Trebuchet MS"/>
        </w:rPr>
        <w:t xml:space="preserve">previously </w:t>
      </w:r>
      <w:r w:rsidR="003C2C7D" w:rsidRPr="00096921">
        <w:rPr>
          <w:rFonts w:ascii="Trebuchet MS" w:hAnsi="Trebuchet MS"/>
        </w:rPr>
        <w:t>information</w:t>
      </w:r>
      <w:r w:rsidR="00096921" w:rsidRPr="00096921">
        <w:rPr>
          <w:rFonts w:ascii="Trebuchet MS" w:hAnsi="Trebuchet MS"/>
        </w:rPr>
        <w:t xml:space="preserve"> </w:t>
      </w:r>
      <w:proofErr w:type="spellStart"/>
      <w:r w:rsidR="00096921" w:rsidRPr="00096921">
        <w:rPr>
          <w:rFonts w:ascii="Trebuchet MS" w:hAnsi="Trebuchet MS"/>
        </w:rPr>
        <w:t>aquired</w:t>
      </w:r>
      <w:proofErr w:type="spellEnd"/>
      <w:r w:rsidR="003C2C7D" w:rsidRPr="00096921">
        <w:rPr>
          <w:rFonts w:ascii="Trebuchet MS" w:hAnsi="Trebuchet MS"/>
        </w:rPr>
        <w:t xml:space="preserve"> and </w:t>
      </w:r>
      <w:proofErr w:type="spellStart"/>
      <w:r w:rsidR="00096921" w:rsidRPr="00096921">
        <w:rPr>
          <w:rFonts w:ascii="Trebuchet MS" w:hAnsi="Trebuchet MS"/>
        </w:rPr>
        <w:t>skilss</w:t>
      </w:r>
      <w:proofErr w:type="spellEnd"/>
      <w:r w:rsidR="00096921" w:rsidRPr="00096921">
        <w:rPr>
          <w:rFonts w:ascii="Trebuchet MS" w:hAnsi="Trebuchet MS"/>
        </w:rPr>
        <w:t xml:space="preserve"> developed</w:t>
      </w:r>
      <w:r w:rsidR="003C2C7D" w:rsidRPr="00096921">
        <w:rPr>
          <w:rFonts w:ascii="Trebuchet MS" w:hAnsi="Trebuchet MS"/>
        </w:rPr>
        <w:t>.</w:t>
      </w:r>
      <w:r w:rsidR="00F900B9">
        <w:rPr>
          <w:rFonts w:ascii="Trebuchet MS" w:hAnsi="Trebuchet MS"/>
        </w:rPr>
        <w:t xml:space="preserve"> </w:t>
      </w:r>
      <w:r w:rsidR="00F30874">
        <w:rPr>
          <w:rFonts w:ascii="Trebuchet MS" w:hAnsi="Trebuchet MS"/>
        </w:rPr>
        <w:t>In this context</w:t>
      </w:r>
      <w:r>
        <w:rPr>
          <w:rFonts w:ascii="Trebuchet MS" w:hAnsi="Trebuchet MS"/>
        </w:rPr>
        <w:t>,</w:t>
      </w:r>
      <w:r w:rsidR="00F30874">
        <w:rPr>
          <w:rFonts w:ascii="Trebuchet MS" w:hAnsi="Trebuchet MS"/>
        </w:rPr>
        <w:t xml:space="preserve"> are eloquent the statement of one </w:t>
      </w:r>
      <w:r w:rsidR="00F900B9">
        <w:rPr>
          <w:rFonts w:ascii="Trebuchet MS" w:hAnsi="Trebuchet MS"/>
        </w:rPr>
        <w:t>of the stakeholders consulted</w:t>
      </w:r>
      <w:r w:rsidR="00F30874">
        <w:rPr>
          <w:rFonts w:ascii="Trebuchet MS" w:hAnsi="Trebuchet MS"/>
          <w:i/>
        </w:rPr>
        <w:t>:</w:t>
      </w:r>
      <w:r w:rsidR="00552CCD">
        <w:rPr>
          <w:rFonts w:ascii="Trebuchet MS" w:hAnsi="Trebuchet MS"/>
          <w:i/>
        </w:rPr>
        <w:t xml:space="preserve"> </w:t>
      </w:r>
      <w:r w:rsidR="006611C8" w:rsidRPr="00F30874">
        <w:rPr>
          <w:rFonts w:ascii="Trebuchet MS" w:hAnsi="Trebuchet MS"/>
          <w:i/>
        </w:rPr>
        <w:t>“</w:t>
      </w:r>
      <w:r w:rsidR="00F900B9" w:rsidRPr="00F30874">
        <w:rPr>
          <w:rFonts w:ascii="Trebuchet MS" w:hAnsi="Trebuchet MS"/>
          <w:i/>
        </w:rPr>
        <w:t>Such seminars are eyes opening</w:t>
      </w:r>
      <w:r>
        <w:rPr>
          <w:rFonts w:ascii="Trebuchet MS" w:hAnsi="Trebuchet MS"/>
          <w:i/>
        </w:rPr>
        <w:t xml:space="preserve"> </w:t>
      </w:r>
      <w:r w:rsidR="004A480A">
        <w:rPr>
          <w:rFonts w:ascii="Trebuchet MS" w:hAnsi="Trebuchet MS"/>
          <w:i/>
        </w:rPr>
        <w:t>exercises</w:t>
      </w:r>
      <w:r w:rsidR="00F900B9" w:rsidRPr="00F30874">
        <w:rPr>
          <w:rFonts w:ascii="Trebuchet MS" w:hAnsi="Trebuchet MS"/>
          <w:i/>
        </w:rPr>
        <w:t xml:space="preserve"> for us, because </w:t>
      </w:r>
      <w:r w:rsidR="00F30874" w:rsidRPr="00F30874">
        <w:rPr>
          <w:rFonts w:ascii="Trebuchet MS" w:hAnsi="Trebuchet MS"/>
          <w:i/>
        </w:rPr>
        <w:t xml:space="preserve">they provide both information and motivation and </w:t>
      </w:r>
      <w:r w:rsidR="00F900B9" w:rsidRPr="00F30874">
        <w:rPr>
          <w:rFonts w:ascii="Trebuchet MS" w:hAnsi="Trebuchet MS"/>
          <w:i/>
        </w:rPr>
        <w:t>with every seminar we are getting more informed</w:t>
      </w:r>
      <w:r w:rsidR="00F30874" w:rsidRPr="00F30874">
        <w:rPr>
          <w:rFonts w:ascii="Trebuchet MS" w:hAnsi="Trebuchet MS"/>
          <w:i/>
        </w:rPr>
        <w:t xml:space="preserve"> and a bit stronger. W</w:t>
      </w:r>
      <w:r w:rsidR="00F900B9" w:rsidRPr="00F30874">
        <w:rPr>
          <w:rFonts w:ascii="Trebuchet MS" w:hAnsi="Trebuchet MS"/>
          <w:i/>
        </w:rPr>
        <w:t xml:space="preserve">e are learning how to claim </w:t>
      </w:r>
      <w:r w:rsidR="00F30874" w:rsidRPr="00F30874">
        <w:rPr>
          <w:rFonts w:ascii="Trebuchet MS" w:hAnsi="Trebuchet MS"/>
          <w:i/>
        </w:rPr>
        <w:t>o</w:t>
      </w:r>
      <w:r w:rsidR="00F30874">
        <w:rPr>
          <w:rFonts w:ascii="Trebuchet MS" w:hAnsi="Trebuchet MS"/>
          <w:i/>
        </w:rPr>
        <w:t>ur rights and how to help other elderly people</w:t>
      </w:r>
      <w:r w:rsidR="00F30874" w:rsidRPr="00F30874">
        <w:rPr>
          <w:rFonts w:ascii="Trebuchet MS" w:hAnsi="Trebuchet MS"/>
          <w:i/>
        </w:rPr>
        <w:t xml:space="preserve">. Many people think that we are already </w:t>
      </w:r>
      <w:r>
        <w:rPr>
          <w:rFonts w:ascii="Trebuchet MS" w:hAnsi="Trebuchet MS"/>
          <w:i/>
        </w:rPr>
        <w:t xml:space="preserve">too </w:t>
      </w:r>
      <w:r w:rsidR="00F30874" w:rsidRPr="00F30874">
        <w:rPr>
          <w:rFonts w:ascii="Trebuchet MS" w:hAnsi="Trebuchet MS"/>
          <w:i/>
        </w:rPr>
        <w:t>old and, it would be better for us</w:t>
      </w:r>
      <w:proofErr w:type="gramStart"/>
      <w:r w:rsidR="00F30874" w:rsidRPr="00F30874">
        <w:rPr>
          <w:rFonts w:ascii="Trebuchet MS" w:hAnsi="Trebuchet MS"/>
          <w:i/>
        </w:rPr>
        <w:t>,  just</w:t>
      </w:r>
      <w:proofErr w:type="gramEnd"/>
      <w:r w:rsidR="00F30874" w:rsidRPr="00F30874">
        <w:rPr>
          <w:rFonts w:ascii="Trebuchet MS" w:hAnsi="Trebuchet MS"/>
          <w:i/>
        </w:rPr>
        <w:t xml:space="preserve"> to stay home and to enjoy our lives, but we want to improve our lives</w:t>
      </w:r>
      <w:r w:rsidR="00F30874">
        <w:rPr>
          <w:rFonts w:ascii="Trebuchet MS" w:hAnsi="Trebuchet MS"/>
          <w:i/>
        </w:rPr>
        <w:t xml:space="preserve"> and the lives of other elderly people</w:t>
      </w:r>
      <w:r>
        <w:rPr>
          <w:rFonts w:ascii="Trebuchet MS" w:hAnsi="Trebuchet MS"/>
          <w:i/>
        </w:rPr>
        <w:t xml:space="preserve">. We have </w:t>
      </w:r>
      <w:r w:rsidR="00F30874" w:rsidRPr="00F30874">
        <w:rPr>
          <w:rFonts w:ascii="Trebuchet MS" w:hAnsi="Trebuchet MS"/>
          <w:i/>
        </w:rPr>
        <w:t>to make younger people understand that</w:t>
      </w:r>
      <w:r w:rsidR="00F30874">
        <w:rPr>
          <w:rFonts w:ascii="Trebuchet MS" w:hAnsi="Trebuchet MS"/>
          <w:i/>
        </w:rPr>
        <w:t xml:space="preserve"> one nice day they will get</w:t>
      </w:r>
      <w:r w:rsidR="00F30874" w:rsidRPr="00F30874">
        <w:rPr>
          <w:rFonts w:ascii="Trebuchet MS" w:hAnsi="Trebuchet MS"/>
          <w:i/>
        </w:rPr>
        <w:t xml:space="preserve"> older</w:t>
      </w:r>
      <w:r w:rsidR="00F30874">
        <w:rPr>
          <w:rFonts w:ascii="Trebuchet MS" w:hAnsi="Trebuchet MS"/>
          <w:i/>
        </w:rPr>
        <w:t>, too</w:t>
      </w:r>
      <w:r w:rsidR="00F30874" w:rsidRPr="00F30874">
        <w:rPr>
          <w:rFonts w:ascii="Trebuchet MS" w:hAnsi="Trebuchet MS"/>
          <w:i/>
        </w:rPr>
        <w:t>”.</w:t>
      </w:r>
      <w:r w:rsidR="00F30874" w:rsidRPr="00C12D02">
        <w:rPr>
          <w:rFonts w:ascii="Trebuchet MS" w:hAnsi="Trebuchet MS"/>
          <w:lang w:val="en-GB"/>
        </w:rPr>
        <w:t xml:space="preserve"> This </w:t>
      </w:r>
      <w:r w:rsidR="004A480A" w:rsidRPr="00C12D02">
        <w:rPr>
          <w:rFonts w:ascii="Trebuchet MS" w:hAnsi="Trebuchet MS"/>
          <w:lang w:val="en-GB"/>
        </w:rPr>
        <w:t>affirmation</w:t>
      </w:r>
      <w:r w:rsidR="00F30874" w:rsidRPr="00C12D02">
        <w:rPr>
          <w:rFonts w:ascii="Trebuchet MS" w:hAnsi="Trebuchet MS"/>
          <w:lang w:val="en-GB"/>
        </w:rPr>
        <w:t xml:space="preserve">, de- facto describes the whole idea behind the project and </w:t>
      </w:r>
      <w:r w:rsidR="004A480A" w:rsidRPr="00C12D02">
        <w:rPr>
          <w:rFonts w:ascii="Trebuchet MS" w:hAnsi="Trebuchet MS"/>
          <w:lang w:val="en-GB"/>
        </w:rPr>
        <w:t>illustrates</w:t>
      </w:r>
      <w:r w:rsidR="00F30874" w:rsidRPr="00C12D02">
        <w:rPr>
          <w:rFonts w:ascii="Trebuchet MS" w:hAnsi="Trebuchet MS"/>
          <w:lang w:val="en-GB"/>
        </w:rPr>
        <w:t xml:space="preserve"> not only the effects of the project i</w:t>
      </w:r>
      <w:r w:rsidR="00552CCD" w:rsidRPr="00C12D02">
        <w:rPr>
          <w:rFonts w:ascii="Trebuchet MS" w:hAnsi="Trebuchet MS"/>
          <w:lang w:val="en-GB"/>
        </w:rPr>
        <w:t>nterventions, but also</w:t>
      </w:r>
      <w:r w:rsidR="00F30874" w:rsidRPr="00C12D02">
        <w:rPr>
          <w:rFonts w:ascii="Trebuchet MS" w:hAnsi="Trebuchet MS"/>
          <w:lang w:val="en-GB"/>
        </w:rPr>
        <w:t xml:space="preserve"> the impediments, which </w:t>
      </w:r>
      <w:r>
        <w:rPr>
          <w:rFonts w:ascii="Trebuchet MS" w:hAnsi="Trebuchet MS"/>
          <w:lang w:val="en-GB"/>
        </w:rPr>
        <w:t>require</w:t>
      </w:r>
      <w:r w:rsidR="00552CCD" w:rsidRPr="00C12D02">
        <w:rPr>
          <w:rFonts w:ascii="Trebuchet MS" w:hAnsi="Trebuchet MS"/>
          <w:lang w:val="en-GB"/>
        </w:rPr>
        <w:t xml:space="preserve"> numerous interventions an</w:t>
      </w:r>
      <w:r>
        <w:rPr>
          <w:rFonts w:ascii="Trebuchet MS" w:hAnsi="Trebuchet MS"/>
          <w:lang w:val="en-GB"/>
        </w:rPr>
        <w:t xml:space="preserve">d a cultural change in the mind-set </w:t>
      </w:r>
      <w:r w:rsidR="00552CCD" w:rsidRPr="00C12D02">
        <w:rPr>
          <w:rFonts w:ascii="Trebuchet MS" w:hAnsi="Trebuchet MS"/>
          <w:lang w:val="en-GB"/>
        </w:rPr>
        <w:t xml:space="preserve">of the many people. </w:t>
      </w:r>
    </w:p>
    <w:p w:rsidR="00552CCD" w:rsidRPr="00552CCD" w:rsidRDefault="00552CCD" w:rsidP="00C12D02">
      <w:pPr>
        <w:pStyle w:val="21"/>
        <w:spacing w:before="120" w:line="240" w:lineRule="auto"/>
        <w:jc w:val="both"/>
        <w:rPr>
          <w:color w:val="2F5496"/>
          <w:sz w:val="22"/>
          <w:szCs w:val="22"/>
        </w:rPr>
      </w:pPr>
      <w:r w:rsidRPr="00C12D02">
        <w:rPr>
          <w:rFonts w:ascii="Trebuchet MS" w:hAnsi="Trebuchet MS"/>
          <w:lang w:val="en-GB"/>
        </w:rPr>
        <w:t>However</w:t>
      </w:r>
      <w:r w:rsidR="003C1B7D">
        <w:rPr>
          <w:rFonts w:ascii="Trebuchet MS" w:hAnsi="Trebuchet MS"/>
          <w:lang w:val="en-GB"/>
        </w:rPr>
        <w:t>,</w:t>
      </w:r>
      <w:r w:rsidRPr="00C12D02">
        <w:rPr>
          <w:rFonts w:ascii="Trebuchet MS" w:hAnsi="Trebuchet MS"/>
          <w:lang w:val="en-GB"/>
        </w:rPr>
        <w:t xml:space="preserve"> it worth noting, that local CSOs were capacitated with the knowledge and skills, which is very important</w:t>
      </w:r>
      <w:r w:rsidR="00536F15">
        <w:rPr>
          <w:rFonts w:ascii="Trebuchet MS" w:hAnsi="Trebuchet MS"/>
          <w:lang w:val="en-GB"/>
        </w:rPr>
        <w:t xml:space="preserve"> sustainability factor</w:t>
      </w:r>
      <w:r w:rsidR="00C12D02" w:rsidRPr="00C12D02">
        <w:rPr>
          <w:rFonts w:ascii="Trebuchet MS" w:hAnsi="Trebuchet MS"/>
          <w:lang w:val="en-GB"/>
        </w:rPr>
        <w:t>, but</w:t>
      </w:r>
      <w:r w:rsidR="00536F15">
        <w:rPr>
          <w:rFonts w:ascii="Trebuchet MS" w:hAnsi="Trebuchet MS"/>
          <w:lang w:val="en-GB"/>
        </w:rPr>
        <w:t xml:space="preserve"> not enough because</w:t>
      </w:r>
      <w:r w:rsidRPr="00C12D02">
        <w:rPr>
          <w:rFonts w:ascii="Trebuchet MS" w:hAnsi="Trebuchet MS"/>
          <w:lang w:val="en-GB"/>
        </w:rPr>
        <w:t xml:space="preserve"> </w:t>
      </w:r>
      <w:r w:rsidR="00C12D02" w:rsidRPr="00C12D02">
        <w:rPr>
          <w:rFonts w:ascii="Trebuchet MS" w:hAnsi="Trebuchet MS"/>
          <w:lang w:val="en-GB"/>
        </w:rPr>
        <w:t xml:space="preserve">they </w:t>
      </w:r>
      <w:r w:rsidRPr="00C12D02">
        <w:rPr>
          <w:rFonts w:ascii="Trebuchet MS" w:hAnsi="Trebuchet MS"/>
          <w:lang w:val="en-GB"/>
        </w:rPr>
        <w:t>lack basic infrastructure</w:t>
      </w:r>
      <w:r w:rsidR="00C12D02" w:rsidRPr="00C12D02">
        <w:rPr>
          <w:rFonts w:ascii="Trebuchet MS" w:hAnsi="Trebuchet MS"/>
          <w:lang w:val="en-GB"/>
        </w:rPr>
        <w:t>, such as office equipment, furniture and this affects their functional capacities, and represents a weak point</w:t>
      </w:r>
      <w:r w:rsidR="00F17F51">
        <w:rPr>
          <w:rFonts w:ascii="Trebuchet MS" w:hAnsi="Trebuchet MS"/>
          <w:lang w:val="en-GB"/>
        </w:rPr>
        <w:t>,</w:t>
      </w:r>
      <w:r w:rsidR="00C12D02" w:rsidRPr="00C12D02">
        <w:rPr>
          <w:rFonts w:ascii="Trebuchet MS" w:hAnsi="Trebuchet MS"/>
          <w:lang w:val="en-GB"/>
        </w:rPr>
        <w:t xml:space="preserve"> which should be strengthened in the future</w:t>
      </w:r>
      <w:r w:rsidR="00C12D02">
        <w:rPr>
          <w:rStyle w:val="a9"/>
          <w:rFonts w:ascii="Trebuchet MS" w:hAnsi="Trebuchet MS"/>
        </w:rPr>
        <w:footnoteReference w:id="4"/>
      </w:r>
      <w:r w:rsidR="00C12D02">
        <w:rPr>
          <w:rFonts w:ascii="Trebuchet MS" w:hAnsi="Trebuchet MS"/>
        </w:rPr>
        <w:t xml:space="preserve">. </w:t>
      </w:r>
    </w:p>
    <w:p w:rsidR="00F900B9" w:rsidRPr="00AA272F" w:rsidRDefault="00C12D02" w:rsidP="00AA272F">
      <w:pPr>
        <w:pStyle w:val="21"/>
        <w:spacing w:before="120" w:line="240" w:lineRule="auto"/>
        <w:jc w:val="both"/>
        <w:rPr>
          <w:i/>
          <w:iCs/>
        </w:rPr>
      </w:pPr>
      <w:r w:rsidRPr="00C12D02">
        <w:rPr>
          <w:rFonts w:ascii="Trebuchet MS" w:hAnsi="Trebuchet MS"/>
          <w:lang w:val="en-GB"/>
        </w:rPr>
        <w:t xml:space="preserve">As for the MDTs, </w:t>
      </w:r>
      <w:r w:rsidR="00AA272F">
        <w:rPr>
          <w:rFonts w:ascii="Trebuchet MS" w:hAnsi="Trebuchet MS"/>
          <w:lang w:val="en-GB"/>
        </w:rPr>
        <w:t xml:space="preserve">evaluation showed that </w:t>
      </w:r>
      <w:r w:rsidRPr="00C12D02">
        <w:rPr>
          <w:rFonts w:ascii="Trebuchet MS" w:hAnsi="Trebuchet MS"/>
          <w:lang w:val="en-GB"/>
        </w:rPr>
        <w:t xml:space="preserve">they have got substantial </w:t>
      </w:r>
      <w:r w:rsidR="00E31215">
        <w:rPr>
          <w:rFonts w:ascii="Trebuchet MS" w:hAnsi="Trebuchet MS"/>
          <w:lang w:val="en-GB"/>
        </w:rPr>
        <w:t xml:space="preserve">capacities building support </w:t>
      </w:r>
      <w:r w:rsidR="000D2ED1">
        <w:rPr>
          <w:rFonts w:ascii="Trebuchet MS" w:hAnsi="Trebuchet MS"/>
          <w:lang w:val="en-GB"/>
        </w:rPr>
        <w:t xml:space="preserve">from the project </w:t>
      </w:r>
      <w:r w:rsidR="00E31215">
        <w:rPr>
          <w:rFonts w:ascii="Trebuchet MS" w:hAnsi="Trebuchet MS"/>
          <w:lang w:val="en-GB"/>
        </w:rPr>
        <w:t xml:space="preserve">in coordination with the </w:t>
      </w:r>
      <w:r w:rsidR="00A57AE2">
        <w:rPr>
          <w:rFonts w:ascii="Trebuchet MS" w:hAnsi="Trebuchet MS"/>
          <w:lang w:val="en-GB"/>
        </w:rPr>
        <w:t>MLSP</w:t>
      </w:r>
      <w:r w:rsidR="00552CCD" w:rsidRPr="00AA272F">
        <w:rPr>
          <w:rFonts w:ascii="Trebuchet MS" w:hAnsi="Trebuchet MS"/>
          <w:lang w:val="en-GB"/>
        </w:rPr>
        <w:t xml:space="preserve">F and the IOM office in Moldova, who </w:t>
      </w:r>
      <w:r w:rsidR="00E31215" w:rsidRPr="00AA272F">
        <w:rPr>
          <w:rFonts w:ascii="Trebuchet MS" w:hAnsi="Trebuchet MS"/>
          <w:lang w:val="en-GB"/>
        </w:rPr>
        <w:t xml:space="preserve">were also involved in similar </w:t>
      </w:r>
      <w:r w:rsidR="004A480A" w:rsidRPr="00AA272F">
        <w:rPr>
          <w:rFonts w:ascii="Trebuchet MS" w:hAnsi="Trebuchet MS"/>
          <w:lang w:val="en-GB"/>
        </w:rPr>
        <w:t>initiatives</w:t>
      </w:r>
      <w:r w:rsidR="00E31215" w:rsidRPr="00AA272F">
        <w:rPr>
          <w:rFonts w:ascii="Trebuchet MS" w:hAnsi="Trebuchet MS"/>
          <w:lang w:val="en-GB"/>
        </w:rPr>
        <w:t xml:space="preserve"> over the last few years. This represents an example of synergy and it</w:t>
      </w:r>
      <w:r w:rsidR="00A57AE2">
        <w:rPr>
          <w:rFonts w:ascii="Trebuchet MS" w:hAnsi="Trebuchet MS"/>
          <w:lang w:val="en-GB"/>
        </w:rPr>
        <w:t xml:space="preserve"> is commended by the evaluator, because </w:t>
      </w:r>
      <w:r w:rsidR="00A57AE2" w:rsidRPr="00A57AE2">
        <w:rPr>
          <w:rFonts w:ascii="Trebuchet MS" w:hAnsi="Trebuchet MS"/>
          <w:i/>
          <w:lang w:val="en-GB"/>
        </w:rPr>
        <w:t>t</w:t>
      </w:r>
      <w:r w:rsidR="00552CCD" w:rsidRPr="00AA272F">
        <w:rPr>
          <w:rFonts w:ascii="Trebuchet MS" w:hAnsi="Trebuchet MS"/>
          <w:i/>
          <w:lang w:val="en-GB"/>
        </w:rPr>
        <w:t>he given project made a first attempt to inform and build the capacity of experts from the MDTs in the identification and assistance of cases of elder abuse</w:t>
      </w:r>
      <w:r w:rsidR="00AA272F" w:rsidRPr="00AA272F">
        <w:rPr>
          <w:rFonts w:ascii="Trebuchet MS" w:hAnsi="Trebuchet MS"/>
          <w:i/>
          <w:lang w:val="en-GB"/>
        </w:rPr>
        <w:t>.</w:t>
      </w:r>
      <w:r w:rsidR="00AA272F" w:rsidRPr="00AA272F">
        <w:rPr>
          <w:i/>
          <w:iCs/>
        </w:rPr>
        <w:t xml:space="preserve"> </w:t>
      </w:r>
    </w:p>
    <w:p w:rsidR="00816EB3" w:rsidRPr="00816EB3" w:rsidRDefault="00A57AE2" w:rsidP="000D2ED1">
      <w:pPr>
        <w:pStyle w:val="21"/>
        <w:tabs>
          <w:tab w:val="left" w:pos="284"/>
          <w:tab w:val="left" w:pos="851"/>
        </w:tabs>
        <w:spacing w:before="120" w:line="240" w:lineRule="auto"/>
        <w:jc w:val="both"/>
        <w:rPr>
          <w:rFonts w:ascii="Trebuchet MS" w:hAnsi="Trebuchet MS"/>
          <w:lang w:val="en-GB"/>
        </w:rPr>
      </w:pPr>
      <w:r>
        <w:rPr>
          <w:rFonts w:ascii="Trebuchet MS" w:hAnsi="Trebuchet MS"/>
          <w:lang w:val="en-GB"/>
        </w:rPr>
        <w:t>During the training sessions</w:t>
      </w:r>
      <w:r w:rsidR="000D2ED1" w:rsidRPr="00816EB3">
        <w:rPr>
          <w:rFonts w:ascii="Trebuchet MS" w:hAnsi="Trebuchet MS"/>
          <w:lang w:val="en-GB"/>
        </w:rPr>
        <w:t xml:space="preserve"> participants learned about the methods of identification and work on cases of elder abuse, the system of integrated social services for older people in Moldova</w:t>
      </w:r>
      <w:r w:rsidR="00816EB3" w:rsidRPr="00816EB3">
        <w:rPr>
          <w:rFonts w:ascii="Trebuchet MS" w:hAnsi="Trebuchet MS"/>
          <w:lang w:val="en-GB"/>
        </w:rPr>
        <w:t xml:space="preserve"> and </w:t>
      </w:r>
      <w:r w:rsidR="000D2ED1" w:rsidRPr="00816EB3">
        <w:rPr>
          <w:rFonts w:ascii="Trebuchet MS" w:hAnsi="Trebuchet MS"/>
          <w:lang w:val="en-GB"/>
        </w:rPr>
        <w:t xml:space="preserve"> </w:t>
      </w:r>
      <w:r w:rsidR="00816EB3" w:rsidRPr="00816EB3">
        <w:rPr>
          <w:rFonts w:ascii="Trebuchet MS" w:hAnsi="Trebuchet MS"/>
          <w:lang w:val="en-GB"/>
        </w:rPr>
        <w:t>legal framework</w:t>
      </w:r>
      <w:r w:rsidR="000D2ED1" w:rsidRPr="00816EB3">
        <w:rPr>
          <w:rFonts w:ascii="Trebuchet MS" w:hAnsi="Trebuchet MS"/>
          <w:lang w:val="en-GB"/>
        </w:rPr>
        <w:t>.</w:t>
      </w:r>
      <w:r w:rsidR="000A5B50" w:rsidRPr="000A5B50">
        <w:rPr>
          <w:rFonts w:ascii="Trebuchet MS" w:hAnsi="Trebuchet MS"/>
          <w:lang w:val="en-GB"/>
        </w:rPr>
        <w:t xml:space="preserve"> The practical exercises on specific cases of abuse and the participation of t</w:t>
      </w:r>
      <w:r>
        <w:rPr>
          <w:rFonts w:ascii="Trebuchet MS" w:hAnsi="Trebuchet MS"/>
          <w:lang w:val="en-GB"/>
        </w:rPr>
        <w:t>raining experts from different G</w:t>
      </w:r>
      <w:r w:rsidR="000A5B50" w:rsidRPr="000A5B50">
        <w:rPr>
          <w:rFonts w:ascii="Trebuchet MS" w:hAnsi="Trebuchet MS"/>
          <w:lang w:val="en-GB"/>
        </w:rPr>
        <w:t>overnment</w:t>
      </w:r>
      <w:r>
        <w:rPr>
          <w:rFonts w:ascii="Trebuchet MS" w:hAnsi="Trebuchet MS"/>
          <w:lang w:val="en-GB"/>
        </w:rPr>
        <w:t>al</w:t>
      </w:r>
      <w:r w:rsidR="000A5B50" w:rsidRPr="000A5B50">
        <w:rPr>
          <w:rFonts w:ascii="Trebuchet MS" w:hAnsi="Trebuchet MS"/>
          <w:lang w:val="en-GB"/>
        </w:rPr>
        <w:t xml:space="preserve"> bodies had a positive impact on participants, because it boosted </w:t>
      </w:r>
      <w:r>
        <w:rPr>
          <w:rFonts w:ascii="Trebuchet MS" w:hAnsi="Trebuchet MS"/>
          <w:lang w:val="en-GB"/>
        </w:rPr>
        <w:t xml:space="preserve">development of </w:t>
      </w:r>
      <w:r w:rsidR="000A5B50" w:rsidRPr="000A5B50">
        <w:rPr>
          <w:rFonts w:ascii="Trebuchet MS" w:hAnsi="Trebuchet MS"/>
          <w:lang w:val="en-GB"/>
        </w:rPr>
        <w:t>their capacities and skills.</w:t>
      </w:r>
      <w:r w:rsidR="000D2ED1" w:rsidRPr="00816EB3">
        <w:rPr>
          <w:rFonts w:ascii="Trebuchet MS" w:hAnsi="Trebuchet MS"/>
          <w:lang w:val="en-GB"/>
        </w:rPr>
        <w:t xml:space="preserve"> For most of the participants such capacity building </w:t>
      </w:r>
      <w:r w:rsidR="000A5B50">
        <w:rPr>
          <w:rFonts w:ascii="Trebuchet MS" w:hAnsi="Trebuchet MS"/>
          <w:lang w:val="en-GB"/>
        </w:rPr>
        <w:t>events were for the first time and</w:t>
      </w:r>
      <w:r>
        <w:rPr>
          <w:rFonts w:ascii="Trebuchet MS" w:hAnsi="Trebuchet MS"/>
          <w:lang w:val="en-GB"/>
        </w:rPr>
        <w:t>,</w:t>
      </w:r>
      <w:r w:rsidR="000A5B50">
        <w:rPr>
          <w:rFonts w:ascii="Trebuchet MS" w:hAnsi="Trebuchet MS"/>
          <w:lang w:val="en-GB"/>
        </w:rPr>
        <w:t xml:space="preserve"> as underlined a few of them</w:t>
      </w:r>
      <w:r>
        <w:rPr>
          <w:rFonts w:ascii="Trebuchet MS" w:hAnsi="Trebuchet MS"/>
          <w:lang w:val="en-GB"/>
        </w:rPr>
        <w:t>,</w:t>
      </w:r>
      <w:r w:rsidR="000A5B50">
        <w:rPr>
          <w:rFonts w:ascii="Trebuchet MS" w:hAnsi="Trebuchet MS"/>
          <w:lang w:val="en-GB"/>
        </w:rPr>
        <w:t xml:space="preserve"> t</w:t>
      </w:r>
      <w:r w:rsidR="000A5B50" w:rsidRPr="000A5B50">
        <w:rPr>
          <w:rFonts w:ascii="Trebuchet MS" w:hAnsi="Trebuchet MS"/>
          <w:lang w:val="en-GB"/>
        </w:rPr>
        <w:t>his was a good opportunity for</w:t>
      </w:r>
      <w:r>
        <w:rPr>
          <w:rFonts w:ascii="Trebuchet MS" w:hAnsi="Trebuchet MS"/>
          <w:lang w:val="en-GB"/>
        </w:rPr>
        <w:t xml:space="preserve"> them for</w:t>
      </w:r>
      <w:r w:rsidR="000A5B50" w:rsidRPr="000A5B50">
        <w:rPr>
          <w:rFonts w:ascii="Trebuchet MS" w:hAnsi="Trebuchet MS"/>
          <w:lang w:val="en-GB"/>
        </w:rPr>
        <w:t xml:space="preserve"> networking and relationship building.</w:t>
      </w:r>
      <w:r w:rsidR="00982616">
        <w:rPr>
          <w:i/>
          <w:iCs/>
          <w:color w:val="2F5496"/>
          <w:sz w:val="22"/>
        </w:rPr>
        <w:t xml:space="preserve"> </w:t>
      </w:r>
      <w:r w:rsidR="00816EB3" w:rsidRPr="00816EB3">
        <w:rPr>
          <w:rFonts w:ascii="Trebuchet MS" w:hAnsi="Trebuchet MS"/>
          <w:lang w:val="en-GB"/>
        </w:rPr>
        <w:t>Unfortunately</w:t>
      </w:r>
      <w:r>
        <w:rPr>
          <w:rFonts w:ascii="Trebuchet MS" w:hAnsi="Trebuchet MS"/>
          <w:lang w:val="en-GB"/>
        </w:rPr>
        <w:t>,</w:t>
      </w:r>
      <w:r w:rsidR="00816EB3" w:rsidRPr="00816EB3">
        <w:rPr>
          <w:rFonts w:ascii="Trebuchet MS" w:hAnsi="Trebuchet MS"/>
          <w:lang w:val="en-GB"/>
        </w:rPr>
        <w:t xml:space="preserve"> not all members of the MDT</w:t>
      </w:r>
      <w:r>
        <w:rPr>
          <w:rFonts w:ascii="Trebuchet MS" w:hAnsi="Trebuchet MS"/>
          <w:lang w:val="en-GB"/>
        </w:rPr>
        <w:t>s</w:t>
      </w:r>
      <w:r w:rsidR="00816EB3">
        <w:rPr>
          <w:rFonts w:ascii="Trebuchet MS" w:hAnsi="Trebuchet MS"/>
          <w:lang w:val="en-GB"/>
        </w:rPr>
        <w:t>, particularly</w:t>
      </w:r>
      <w:r w:rsidR="00816EB3" w:rsidRPr="00816EB3">
        <w:rPr>
          <w:rFonts w:ascii="Trebuchet MS" w:hAnsi="Trebuchet MS"/>
          <w:lang w:val="en-GB"/>
        </w:rPr>
        <w:t xml:space="preserve"> doctors, </w:t>
      </w:r>
      <w:r w:rsidR="00816EB3" w:rsidRPr="00816EB3">
        <w:rPr>
          <w:rFonts w:ascii="Trebuchet MS" w:hAnsi="Trebuchet MS"/>
          <w:lang w:val="en-GB"/>
        </w:rPr>
        <w:lastRenderedPageBreak/>
        <w:t xml:space="preserve">psychologists and teachers could attend </w:t>
      </w:r>
      <w:r w:rsidR="00816EB3">
        <w:rPr>
          <w:rFonts w:ascii="Trebuchet MS" w:hAnsi="Trebuchet MS"/>
          <w:lang w:val="en-GB"/>
        </w:rPr>
        <w:t>all the trainings, because of the busy schedule</w:t>
      </w:r>
      <w:r w:rsidR="00982616">
        <w:rPr>
          <w:rFonts w:ascii="Trebuchet MS" w:hAnsi="Trebuchet MS"/>
          <w:lang w:val="en-GB"/>
        </w:rPr>
        <w:t xml:space="preserve"> and overload</w:t>
      </w:r>
      <w:r w:rsidR="00816EB3">
        <w:rPr>
          <w:rFonts w:ascii="Trebuchet MS" w:hAnsi="Trebuchet MS"/>
          <w:lang w:val="en-GB"/>
        </w:rPr>
        <w:t xml:space="preserve">. </w:t>
      </w:r>
      <w:r w:rsidR="00816EB3" w:rsidRPr="00816EB3">
        <w:rPr>
          <w:rFonts w:ascii="Trebuchet MS" w:hAnsi="Trebuchet MS"/>
          <w:lang w:val="en-GB"/>
        </w:rPr>
        <w:t xml:space="preserve">   </w:t>
      </w:r>
    </w:p>
    <w:p w:rsidR="003C1B7D" w:rsidRDefault="00A57AE2" w:rsidP="00982616">
      <w:pPr>
        <w:pStyle w:val="21"/>
        <w:spacing w:before="120" w:line="240" w:lineRule="auto"/>
        <w:jc w:val="both"/>
        <w:rPr>
          <w:rFonts w:ascii="Trebuchet MS" w:hAnsi="Trebuchet MS"/>
          <w:lang w:val="en-GB"/>
        </w:rPr>
      </w:pPr>
      <w:r>
        <w:rPr>
          <w:rFonts w:ascii="Trebuchet MS" w:hAnsi="Trebuchet MS"/>
          <w:lang w:val="en-GB"/>
        </w:rPr>
        <w:t>Alternative National R</w:t>
      </w:r>
      <w:r w:rsidR="00982616" w:rsidRPr="00982616">
        <w:rPr>
          <w:rFonts w:ascii="Trebuchet MS" w:hAnsi="Trebuchet MS"/>
          <w:lang w:val="en-GB"/>
        </w:rPr>
        <w:t xml:space="preserve">eport to CEDAW was supposed to </w:t>
      </w:r>
      <w:r w:rsidR="00982616">
        <w:rPr>
          <w:rFonts w:ascii="Trebuchet MS" w:hAnsi="Trebuchet MS"/>
          <w:lang w:val="en-GB"/>
        </w:rPr>
        <w:t>be delivered during the second year of the project, but due to the late start of the project, it was decided and approved to be delivered in 2013</w:t>
      </w:r>
      <w:r w:rsidR="00982616" w:rsidRPr="00982616">
        <w:rPr>
          <w:rFonts w:ascii="Trebuchet MS" w:hAnsi="Trebuchet MS"/>
          <w:lang w:val="en-GB"/>
        </w:rPr>
        <w:t>, the year when the Moldovan Government needed to report to the CEDAW Committee</w:t>
      </w:r>
      <w:r>
        <w:rPr>
          <w:rFonts w:ascii="Trebuchet MS" w:hAnsi="Trebuchet MS"/>
          <w:lang w:val="en-GB"/>
        </w:rPr>
        <w:t xml:space="preserve"> on the implementation of this I</w:t>
      </w:r>
      <w:r w:rsidR="00982616" w:rsidRPr="00982616">
        <w:rPr>
          <w:rFonts w:ascii="Trebuchet MS" w:hAnsi="Trebuchet MS"/>
          <w:lang w:val="en-GB"/>
        </w:rPr>
        <w:t>nte</w:t>
      </w:r>
      <w:r>
        <w:rPr>
          <w:rFonts w:ascii="Trebuchet MS" w:hAnsi="Trebuchet MS"/>
          <w:lang w:val="en-GB"/>
        </w:rPr>
        <w:t>rnational C</w:t>
      </w:r>
      <w:r w:rsidR="00982616" w:rsidRPr="00982616">
        <w:rPr>
          <w:rFonts w:ascii="Trebuchet MS" w:hAnsi="Trebuchet MS"/>
          <w:lang w:val="en-GB"/>
        </w:rPr>
        <w:t xml:space="preserve">onvention. It was the unique experience for HAI </w:t>
      </w:r>
      <w:r>
        <w:rPr>
          <w:rFonts w:ascii="Trebuchet MS" w:hAnsi="Trebuchet MS"/>
          <w:lang w:val="en-GB"/>
        </w:rPr>
        <w:t xml:space="preserve">Moldova </w:t>
      </w:r>
      <w:r w:rsidR="00982616" w:rsidRPr="00982616">
        <w:rPr>
          <w:rFonts w:ascii="Trebuchet MS" w:hAnsi="Trebuchet MS"/>
          <w:lang w:val="en-GB"/>
        </w:rPr>
        <w:t>to get invo</w:t>
      </w:r>
      <w:r>
        <w:rPr>
          <w:rFonts w:ascii="Trebuchet MS" w:hAnsi="Trebuchet MS"/>
          <w:lang w:val="en-GB"/>
        </w:rPr>
        <w:t>l</w:t>
      </w:r>
      <w:r w:rsidR="00982616" w:rsidRPr="00982616">
        <w:rPr>
          <w:rFonts w:ascii="Trebuchet MS" w:hAnsi="Trebuchet MS"/>
          <w:lang w:val="en-GB"/>
        </w:rPr>
        <w:t xml:space="preserve">ved in CEDAW </w:t>
      </w:r>
      <w:r w:rsidRPr="00982616">
        <w:rPr>
          <w:rFonts w:ascii="Trebuchet MS" w:hAnsi="Trebuchet MS"/>
          <w:lang w:val="en-GB"/>
        </w:rPr>
        <w:t>alternative</w:t>
      </w:r>
      <w:r>
        <w:rPr>
          <w:rFonts w:ascii="Trebuchet MS" w:hAnsi="Trebuchet MS"/>
          <w:lang w:val="en-GB"/>
        </w:rPr>
        <w:t xml:space="preserve"> country</w:t>
      </w:r>
      <w:r w:rsidR="00982616" w:rsidRPr="00982616">
        <w:rPr>
          <w:rFonts w:ascii="Trebuchet MS" w:hAnsi="Trebuchet MS"/>
          <w:lang w:val="en-GB"/>
        </w:rPr>
        <w:t xml:space="preserve"> report development.  As a result of the efforts of the project partners, the following issues entered the report: the right to social security</w:t>
      </w:r>
      <w:r w:rsidR="00912341">
        <w:rPr>
          <w:rFonts w:ascii="Trebuchet MS" w:hAnsi="Trebuchet MS"/>
          <w:lang w:val="en-GB"/>
        </w:rPr>
        <w:t xml:space="preserve"> of older people;</w:t>
      </w:r>
      <w:r w:rsidR="00982616" w:rsidRPr="00982616">
        <w:rPr>
          <w:rFonts w:ascii="Trebuchet MS" w:hAnsi="Trebuchet MS"/>
          <w:lang w:val="en-GB"/>
        </w:rPr>
        <w:t xml:space="preserve"> </w:t>
      </w:r>
      <w:r w:rsidR="00912341">
        <w:rPr>
          <w:rFonts w:ascii="Trebuchet MS" w:hAnsi="Trebuchet MS"/>
          <w:lang w:val="en-GB"/>
        </w:rPr>
        <w:t>the right to employment;</w:t>
      </w:r>
      <w:r w:rsidR="00982616" w:rsidRPr="00982616">
        <w:rPr>
          <w:rFonts w:ascii="Trebuchet MS" w:hAnsi="Trebuchet MS"/>
          <w:lang w:val="en-GB"/>
        </w:rPr>
        <w:t xml:space="preserve"> the right to health and the right to be free of violence</w:t>
      </w:r>
      <w:r w:rsidR="00982616" w:rsidRPr="00912341">
        <w:rPr>
          <w:rFonts w:ascii="Trebuchet MS" w:hAnsi="Trebuchet MS"/>
          <w:lang w:val="en-GB"/>
        </w:rPr>
        <w:t>.</w:t>
      </w:r>
      <w:r w:rsidR="00912341" w:rsidRPr="00912341">
        <w:rPr>
          <w:b/>
          <w:color w:val="2F5496"/>
          <w:sz w:val="22"/>
          <w:szCs w:val="22"/>
        </w:rPr>
        <w:t xml:space="preserve"> </w:t>
      </w:r>
      <w:r w:rsidR="00912341" w:rsidRPr="00912341">
        <w:rPr>
          <w:rFonts w:ascii="Trebuchet MS" w:hAnsi="Trebuchet MS"/>
          <w:lang w:val="en-GB"/>
        </w:rPr>
        <w:t xml:space="preserve">It worth noting, that </w:t>
      </w:r>
      <w:r w:rsidR="00123B9E">
        <w:rPr>
          <w:rFonts w:ascii="Trebuchet MS" w:hAnsi="Trebuchet MS"/>
          <w:lang w:val="en-GB"/>
        </w:rPr>
        <w:t xml:space="preserve">project partners provided several recommendations and </w:t>
      </w:r>
      <w:r w:rsidR="00912341" w:rsidRPr="00912341">
        <w:rPr>
          <w:rFonts w:ascii="Trebuchet MS" w:hAnsi="Trebuchet MS"/>
          <w:lang w:val="en-GB"/>
        </w:rPr>
        <w:t>th</w:t>
      </w:r>
      <w:r>
        <w:rPr>
          <w:rFonts w:ascii="Trebuchet MS" w:hAnsi="Trebuchet MS"/>
          <w:lang w:val="en-GB"/>
        </w:rPr>
        <w:t>e CEDAW Committee included them</w:t>
      </w:r>
      <w:r w:rsidR="00912341" w:rsidRPr="00912341">
        <w:rPr>
          <w:rFonts w:ascii="Trebuchet MS" w:hAnsi="Trebuchet MS"/>
          <w:lang w:val="en-GB"/>
        </w:rPr>
        <w:t xml:space="preserve"> into the “</w:t>
      </w:r>
      <w:r w:rsidR="00912341" w:rsidRPr="00123B9E">
        <w:rPr>
          <w:rFonts w:ascii="Trebuchet MS" w:hAnsi="Trebuchet MS"/>
          <w:i/>
          <w:lang w:val="en-GB"/>
        </w:rPr>
        <w:t>package of recommendations</w:t>
      </w:r>
      <w:r w:rsidR="00912341" w:rsidRPr="00912341">
        <w:rPr>
          <w:rFonts w:ascii="Trebuchet MS" w:hAnsi="Trebuchet MS"/>
          <w:lang w:val="en-GB"/>
        </w:rPr>
        <w:t>” for the Moldovan Government</w:t>
      </w:r>
      <w:r w:rsidR="00912341" w:rsidRPr="00912341">
        <w:rPr>
          <w:rStyle w:val="a9"/>
          <w:rFonts w:ascii="Trebuchet MS" w:hAnsi="Trebuchet MS"/>
          <w:sz w:val="22"/>
          <w:szCs w:val="22"/>
        </w:rPr>
        <w:footnoteReference w:id="5"/>
      </w:r>
      <w:r>
        <w:rPr>
          <w:rFonts w:ascii="Trebuchet MS" w:hAnsi="Trebuchet MS"/>
          <w:sz w:val="22"/>
          <w:szCs w:val="22"/>
        </w:rPr>
        <w:t xml:space="preserve">.    </w:t>
      </w:r>
      <w:r w:rsidRPr="00A57AE2">
        <w:rPr>
          <w:rFonts w:ascii="Trebuchet MS" w:hAnsi="Trebuchet MS"/>
          <w:lang w:val="en-GB"/>
        </w:rPr>
        <w:t xml:space="preserve">In </w:t>
      </w:r>
      <w:r w:rsidRPr="00E609FF">
        <w:rPr>
          <w:rFonts w:ascii="Trebuchet MS" w:hAnsi="Trebuchet MS"/>
          <w:lang w:val="en-GB"/>
        </w:rPr>
        <w:t>the opinion of the evaluator</w:t>
      </w:r>
      <w:r w:rsidR="00E609FF">
        <w:rPr>
          <w:rFonts w:ascii="Trebuchet MS" w:hAnsi="Trebuchet MS"/>
          <w:lang w:val="en-GB"/>
        </w:rPr>
        <w:t>,</w:t>
      </w:r>
      <w:r w:rsidRPr="00E609FF">
        <w:rPr>
          <w:rFonts w:ascii="Trebuchet MS" w:hAnsi="Trebuchet MS"/>
          <w:lang w:val="en-GB"/>
        </w:rPr>
        <w:t xml:space="preserve"> </w:t>
      </w:r>
      <w:r w:rsidR="00E609FF">
        <w:rPr>
          <w:rFonts w:ascii="Trebuchet MS" w:hAnsi="Trebuchet MS"/>
          <w:lang w:val="en-GB"/>
        </w:rPr>
        <w:t>this fact could be perceived as a solid indicator, because reflects and</w:t>
      </w:r>
      <w:r w:rsidR="00123B9E">
        <w:rPr>
          <w:rFonts w:ascii="Trebuchet MS" w:hAnsi="Trebuchet MS"/>
          <w:lang w:val="en-GB"/>
        </w:rPr>
        <w:t xml:space="preserve"> proves the influence of the Moldovan</w:t>
      </w:r>
      <w:r w:rsidR="00123B9E" w:rsidRPr="00123B9E">
        <w:rPr>
          <w:rFonts w:ascii="Trebuchet MS" w:hAnsi="Trebuchet MS"/>
          <w:lang w:val="en-GB"/>
        </w:rPr>
        <w:t xml:space="preserve"> civil society</w:t>
      </w:r>
      <w:r w:rsidR="00E609FF">
        <w:rPr>
          <w:rFonts w:ascii="Trebuchet MS" w:hAnsi="Trebuchet MS"/>
          <w:lang w:val="en-GB"/>
        </w:rPr>
        <w:t xml:space="preserve"> organizations</w:t>
      </w:r>
      <w:r w:rsidR="00123B9E" w:rsidRPr="00123B9E">
        <w:rPr>
          <w:rFonts w:ascii="Trebuchet MS" w:hAnsi="Trebuchet MS"/>
          <w:lang w:val="en-GB"/>
        </w:rPr>
        <w:t xml:space="preserve"> on public policy making and implementation.</w:t>
      </w:r>
    </w:p>
    <w:p w:rsidR="00912341" w:rsidRPr="00215ED9" w:rsidRDefault="00912341" w:rsidP="00982616">
      <w:pPr>
        <w:pStyle w:val="21"/>
        <w:spacing w:before="120" w:line="240" w:lineRule="auto"/>
        <w:jc w:val="both"/>
        <w:rPr>
          <w:rFonts w:ascii="Trebuchet MS" w:hAnsi="Trebuchet MS"/>
          <w:sz w:val="2"/>
          <w:szCs w:val="2"/>
        </w:rPr>
      </w:pPr>
    </w:p>
    <w:p w:rsidR="00AC11EE" w:rsidRPr="00AC11EE" w:rsidRDefault="00AC11EE" w:rsidP="00AC11EE">
      <w:pPr>
        <w:shd w:val="clear" w:color="auto" w:fill="FFFFFF"/>
        <w:jc w:val="both"/>
        <w:outlineLvl w:val="4"/>
        <w:rPr>
          <w:rFonts w:ascii="Trebuchet MS" w:hAnsi="Trebuchet MS"/>
          <w:b/>
          <w:i/>
          <w:lang w:val="en-GB"/>
        </w:rPr>
      </w:pPr>
      <w:r w:rsidRPr="00AC11EE">
        <w:rPr>
          <w:rFonts w:ascii="Trebuchet MS" w:hAnsi="Trebuchet MS"/>
          <w:i/>
          <w:lang w:val="en-GB"/>
        </w:rPr>
        <w:t>Result 2:</w:t>
      </w:r>
      <w:r w:rsidRPr="00AC11EE">
        <w:rPr>
          <w:rFonts w:ascii="Trebuchet MS" w:hAnsi="Trebuchet MS"/>
          <w:b/>
          <w:i/>
          <w:lang w:val="en-GB"/>
        </w:rPr>
        <w:t xml:space="preserve"> Enhanced civil society participation to address domestic violence and elder abuse through intergenerational community initiatives. </w:t>
      </w:r>
    </w:p>
    <w:p w:rsidR="003C1B7D" w:rsidRPr="003C1B7D" w:rsidRDefault="003C1B7D" w:rsidP="00AC11EE">
      <w:pPr>
        <w:shd w:val="clear" w:color="auto" w:fill="FFFFFF"/>
        <w:jc w:val="both"/>
        <w:outlineLvl w:val="4"/>
        <w:rPr>
          <w:rFonts w:ascii="Trebuchet MS" w:hAnsi="Trebuchet MS"/>
          <w:sz w:val="10"/>
          <w:szCs w:val="10"/>
          <w:lang w:val="en-GB"/>
        </w:rPr>
      </w:pPr>
    </w:p>
    <w:p w:rsidR="00D6000B" w:rsidRPr="00D6000B" w:rsidRDefault="00D6000B" w:rsidP="00D6000B">
      <w:pPr>
        <w:jc w:val="both"/>
        <w:rPr>
          <w:rFonts w:ascii="Trebuchet MS" w:hAnsi="Trebuchet MS"/>
          <w:lang w:val="en-GB"/>
        </w:rPr>
      </w:pPr>
      <w:r w:rsidRPr="00D6000B">
        <w:rPr>
          <w:rFonts w:ascii="Trebuchet MS" w:hAnsi="Trebuchet MS"/>
          <w:lang w:val="en-GB"/>
        </w:rPr>
        <w:t xml:space="preserve">The desk review and discussions with stakeholders showed that </w:t>
      </w:r>
      <w:r w:rsidRPr="00D6000B">
        <w:rPr>
          <w:rFonts w:ascii="Trebuchet MS" w:hAnsi="Trebuchet MS"/>
          <w:u w:val="single"/>
          <w:lang w:val="en-GB"/>
        </w:rPr>
        <w:t xml:space="preserve">the project scored well under this expected result </w:t>
      </w:r>
      <w:r w:rsidRPr="00D6000B">
        <w:rPr>
          <w:rFonts w:ascii="Trebuchet MS" w:hAnsi="Trebuchet MS"/>
          <w:lang w:val="en-GB"/>
        </w:rPr>
        <w:t>and the evidences are described below.</w:t>
      </w:r>
    </w:p>
    <w:p w:rsidR="00E066CC" w:rsidRPr="004962BA" w:rsidRDefault="00E066CC" w:rsidP="00E066CC">
      <w:pPr>
        <w:widowControl w:val="0"/>
        <w:autoSpaceDE w:val="0"/>
        <w:autoSpaceDN w:val="0"/>
        <w:adjustRightInd w:val="0"/>
        <w:jc w:val="both"/>
        <w:rPr>
          <w:rFonts w:ascii="Trebuchet MS" w:hAnsi="Trebuchet MS"/>
          <w:lang w:val="en-GB"/>
        </w:rPr>
      </w:pPr>
      <w:r w:rsidRPr="00E066CC">
        <w:rPr>
          <w:rFonts w:ascii="Trebuchet MS" w:hAnsi="Trebuchet MS"/>
          <w:lang w:val="en-GB"/>
        </w:rPr>
        <w:t xml:space="preserve">During the project implementation period the project delivered several informational and educational outreach activities - 24 discussions clubs with the project experts; 24 </w:t>
      </w:r>
      <w:proofErr w:type="spellStart"/>
      <w:r w:rsidRPr="00E066CC">
        <w:rPr>
          <w:rFonts w:ascii="Trebuchet MS" w:hAnsi="Trebuchet MS"/>
          <w:lang w:val="en-GB"/>
        </w:rPr>
        <w:t>warm</w:t>
      </w:r>
      <w:proofErr w:type="spellEnd"/>
      <w:r w:rsidRPr="00E066CC">
        <w:rPr>
          <w:rFonts w:ascii="Trebuchet MS" w:hAnsi="Trebuchet MS"/>
          <w:lang w:val="en-GB"/>
        </w:rPr>
        <w:t xml:space="preserve"> houses, 24 sittings with elderly people, 7 local </w:t>
      </w:r>
      <w:proofErr w:type="spellStart"/>
      <w:r w:rsidRPr="00E066CC">
        <w:rPr>
          <w:rFonts w:ascii="Trebuchet MS" w:hAnsi="Trebuchet MS"/>
          <w:lang w:val="en-GB"/>
        </w:rPr>
        <w:t>compaigns</w:t>
      </w:r>
      <w:proofErr w:type="spellEnd"/>
      <w:r w:rsidRPr="00E066CC">
        <w:rPr>
          <w:rFonts w:ascii="Trebuchet MS" w:hAnsi="Trebuchet MS"/>
          <w:lang w:val="en-GB"/>
        </w:rPr>
        <w:t xml:space="preserve"> within the International </w:t>
      </w:r>
      <w:proofErr w:type="spellStart"/>
      <w:r w:rsidRPr="00E066CC">
        <w:rPr>
          <w:rFonts w:ascii="Trebuchet MS" w:hAnsi="Trebuchet MS"/>
          <w:lang w:val="en-GB"/>
        </w:rPr>
        <w:t>Compaign</w:t>
      </w:r>
      <w:proofErr w:type="spellEnd"/>
      <w:r w:rsidRPr="00E066CC">
        <w:rPr>
          <w:rFonts w:ascii="Trebuchet MS" w:hAnsi="Trebuchet MS"/>
          <w:lang w:val="en-GB"/>
        </w:rPr>
        <w:t xml:space="preserve"> „16 days against the gender violence” and „Age Demands Action” and 8 </w:t>
      </w:r>
      <w:proofErr w:type="spellStart"/>
      <w:r w:rsidRPr="00E066CC">
        <w:rPr>
          <w:rFonts w:ascii="Trebuchet MS" w:hAnsi="Trebuchet MS"/>
          <w:lang w:val="en-GB"/>
        </w:rPr>
        <w:t>Voluteer</w:t>
      </w:r>
      <w:proofErr w:type="spellEnd"/>
      <w:r w:rsidRPr="00E066CC">
        <w:rPr>
          <w:rFonts w:ascii="Trebuchet MS" w:hAnsi="Trebuchet MS"/>
          <w:lang w:val="en-GB"/>
        </w:rPr>
        <w:t xml:space="preserve"> Festivals. Altogether, about over 1000 direct beneficiaries from eight project communities benefitted from intergenerational community-based outreach activities. </w:t>
      </w:r>
    </w:p>
    <w:p w:rsidR="004962BA" w:rsidRDefault="004962BA" w:rsidP="00E066CC">
      <w:pPr>
        <w:widowControl w:val="0"/>
        <w:autoSpaceDE w:val="0"/>
        <w:autoSpaceDN w:val="0"/>
        <w:adjustRightInd w:val="0"/>
        <w:jc w:val="both"/>
        <w:rPr>
          <w:rFonts w:ascii="Arial" w:eastAsiaTheme="minorEastAsia" w:hAnsi="Arial" w:cs="Arial"/>
          <w:color w:val="2F5496"/>
          <w:sz w:val="10"/>
          <w:szCs w:val="10"/>
          <w:lang w:val="ro-RO"/>
        </w:rPr>
      </w:pPr>
    </w:p>
    <w:p w:rsidR="00AC11EE" w:rsidRDefault="003C1B7D" w:rsidP="00AC11EE">
      <w:pPr>
        <w:shd w:val="clear" w:color="auto" w:fill="FFFFFF"/>
        <w:jc w:val="both"/>
        <w:outlineLvl w:val="4"/>
        <w:rPr>
          <w:rFonts w:ascii="Trebuchet MS" w:hAnsi="Trebuchet MS"/>
          <w:lang w:val="en-GB"/>
        </w:rPr>
      </w:pPr>
      <w:r>
        <w:rPr>
          <w:rFonts w:ascii="Trebuchet MS" w:hAnsi="Trebuchet MS"/>
          <w:lang w:val="en-GB"/>
        </w:rPr>
        <w:t>The project team provided regularly, on q</w:t>
      </w:r>
      <w:r w:rsidR="00123B9E" w:rsidRPr="003C1B7D">
        <w:rPr>
          <w:rFonts w:ascii="Trebuchet MS" w:hAnsi="Trebuchet MS"/>
          <w:lang w:val="en-GB"/>
        </w:rPr>
        <w:t>uarterly</w:t>
      </w:r>
      <w:r>
        <w:rPr>
          <w:rFonts w:ascii="Trebuchet MS" w:hAnsi="Trebuchet MS"/>
          <w:lang w:val="en-GB"/>
        </w:rPr>
        <w:t xml:space="preserve"> basis,</w:t>
      </w:r>
      <w:r w:rsidR="00123B9E" w:rsidRPr="003C1B7D">
        <w:rPr>
          <w:rFonts w:ascii="Trebuchet MS" w:hAnsi="Trebuchet MS"/>
          <w:lang w:val="en-GB"/>
        </w:rPr>
        <w:t xml:space="preserve"> </w:t>
      </w:r>
      <w:r>
        <w:rPr>
          <w:rFonts w:ascii="Trebuchet MS" w:hAnsi="Trebuchet MS"/>
          <w:lang w:val="en-GB"/>
        </w:rPr>
        <w:t xml:space="preserve">one-day </w:t>
      </w:r>
      <w:r w:rsidR="00123B9E" w:rsidRPr="003C1B7D">
        <w:rPr>
          <w:rFonts w:ascii="Trebuchet MS" w:hAnsi="Trebuchet MS"/>
          <w:lang w:val="en-GB"/>
        </w:rPr>
        <w:t>training</w:t>
      </w:r>
      <w:r>
        <w:rPr>
          <w:rFonts w:ascii="Trebuchet MS" w:hAnsi="Trebuchet MS"/>
          <w:lang w:val="en-GB"/>
        </w:rPr>
        <w:t xml:space="preserve"> sessions </w:t>
      </w:r>
      <w:r w:rsidR="00123B9E" w:rsidRPr="003C1B7D">
        <w:rPr>
          <w:rFonts w:ascii="Trebuchet MS" w:hAnsi="Trebuchet MS"/>
          <w:lang w:val="en-GB"/>
        </w:rPr>
        <w:t xml:space="preserve">for OPGs and </w:t>
      </w:r>
      <w:r>
        <w:rPr>
          <w:rFonts w:ascii="Trebuchet MS" w:hAnsi="Trebuchet MS"/>
          <w:lang w:val="en-GB"/>
        </w:rPr>
        <w:t>meetin</w:t>
      </w:r>
      <w:r w:rsidR="004A480A">
        <w:rPr>
          <w:rFonts w:ascii="Trebuchet MS" w:hAnsi="Trebuchet MS"/>
          <w:lang w:val="en-GB"/>
        </w:rPr>
        <w:t>gs for them in each of the 8</w:t>
      </w:r>
      <w:r w:rsidR="00123B9E" w:rsidRPr="003C1B7D">
        <w:rPr>
          <w:rFonts w:ascii="Trebuchet MS" w:hAnsi="Trebuchet MS"/>
          <w:lang w:val="en-GB"/>
        </w:rPr>
        <w:t xml:space="preserve"> project sites</w:t>
      </w:r>
      <w:r>
        <w:rPr>
          <w:rFonts w:ascii="Trebuchet MS" w:hAnsi="Trebuchet MS"/>
          <w:lang w:val="en-GB"/>
        </w:rPr>
        <w:t xml:space="preserve"> (</w:t>
      </w:r>
      <w:r w:rsidR="00EE12FE">
        <w:rPr>
          <w:rFonts w:ascii="Trebuchet MS" w:hAnsi="Trebuchet MS"/>
          <w:lang w:val="en-GB"/>
        </w:rPr>
        <w:t>4</w:t>
      </w:r>
      <w:r>
        <w:rPr>
          <w:rFonts w:ascii="Trebuchet MS" w:hAnsi="Trebuchet MS"/>
          <w:lang w:val="en-GB"/>
        </w:rPr>
        <w:t xml:space="preserve"> towns and </w:t>
      </w:r>
      <w:r w:rsidR="00EE12FE">
        <w:rPr>
          <w:rFonts w:ascii="Trebuchet MS" w:hAnsi="Trebuchet MS"/>
          <w:lang w:val="en-GB"/>
        </w:rPr>
        <w:t>4</w:t>
      </w:r>
      <w:r w:rsidR="00123B9E" w:rsidRPr="003C1B7D">
        <w:rPr>
          <w:rFonts w:ascii="Trebuchet MS" w:hAnsi="Trebuchet MS"/>
          <w:lang w:val="en-GB"/>
        </w:rPr>
        <w:t xml:space="preserve"> villages</w:t>
      </w:r>
      <w:r>
        <w:rPr>
          <w:rFonts w:ascii="Trebuchet MS" w:hAnsi="Trebuchet MS"/>
          <w:lang w:val="en-GB"/>
        </w:rPr>
        <w:t>)</w:t>
      </w:r>
      <w:r w:rsidR="00215ED9">
        <w:rPr>
          <w:rFonts w:ascii="Trebuchet MS" w:hAnsi="Trebuchet MS"/>
          <w:lang w:val="en-GB"/>
        </w:rPr>
        <w:t xml:space="preserve">; </w:t>
      </w:r>
      <w:r w:rsidR="00215ED9" w:rsidRPr="00215ED9">
        <w:rPr>
          <w:rFonts w:ascii="Trebuchet MS" w:hAnsi="Trebuchet MS"/>
          <w:lang w:val="en-GB"/>
        </w:rPr>
        <w:t>Community outreach activities by OPGs</w:t>
      </w:r>
      <w:r w:rsidR="00215ED9">
        <w:rPr>
          <w:rFonts w:ascii="Trebuchet MS" w:hAnsi="Trebuchet MS"/>
          <w:lang w:val="en-GB"/>
        </w:rPr>
        <w:t>;</w:t>
      </w:r>
      <w:r w:rsidR="00215ED9" w:rsidRPr="00215ED9">
        <w:rPr>
          <w:rFonts w:ascii="Trebuchet MS" w:hAnsi="Trebuchet MS"/>
          <w:lang w:val="en-GB"/>
        </w:rPr>
        <w:t xml:space="preserve"> Public campaigns</w:t>
      </w:r>
      <w:r w:rsidR="00215ED9">
        <w:rPr>
          <w:rFonts w:ascii="Trebuchet MS" w:hAnsi="Trebuchet MS"/>
          <w:lang w:val="en-GB"/>
        </w:rPr>
        <w:t xml:space="preserve"> and R</w:t>
      </w:r>
      <w:r w:rsidR="00215ED9" w:rsidRPr="00215ED9">
        <w:rPr>
          <w:rFonts w:ascii="Trebuchet MS" w:hAnsi="Trebuchet MS"/>
          <w:lang w:val="en-GB"/>
        </w:rPr>
        <w:t>egularly monitoring visits by the project team.</w:t>
      </w:r>
      <w:r>
        <w:rPr>
          <w:rFonts w:ascii="Trebuchet MS" w:hAnsi="Trebuchet MS"/>
          <w:lang w:val="en-GB"/>
        </w:rPr>
        <w:t xml:space="preserve"> </w:t>
      </w:r>
    </w:p>
    <w:p w:rsidR="00ED5C8D" w:rsidRDefault="00215ED9" w:rsidP="00ED5C8D">
      <w:pPr>
        <w:shd w:val="clear" w:color="auto" w:fill="FFFFFF"/>
        <w:jc w:val="both"/>
        <w:outlineLvl w:val="4"/>
        <w:rPr>
          <w:rFonts w:ascii="Trebuchet MS" w:hAnsi="Trebuchet MS"/>
          <w:lang w:val="en-GB"/>
        </w:rPr>
      </w:pPr>
      <w:r w:rsidRPr="00ED5C8D">
        <w:rPr>
          <w:rFonts w:ascii="Trebuchet MS" w:hAnsi="Trebuchet MS"/>
          <w:lang w:val="en-GB"/>
        </w:rPr>
        <w:t>The</w:t>
      </w:r>
      <w:r w:rsidR="00ED5C8D" w:rsidRPr="00ED5C8D">
        <w:rPr>
          <w:rFonts w:ascii="Trebuchet MS" w:hAnsi="Trebuchet MS"/>
          <w:lang w:val="en-GB"/>
        </w:rPr>
        <w:t xml:space="preserve"> project team decided to combine trainings with the meetings of the OPGs to ensure cost-efficiency </w:t>
      </w:r>
      <w:r w:rsidRPr="00ED5C8D">
        <w:rPr>
          <w:rFonts w:ascii="Trebuchet MS" w:hAnsi="Trebuchet MS"/>
          <w:lang w:val="en-GB"/>
        </w:rPr>
        <w:t>and maximising time</w:t>
      </w:r>
      <w:r w:rsidR="00ED5C8D" w:rsidRPr="00ED5C8D">
        <w:rPr>
          <w:rFonts w:ascii="Trebuchet MS" w:hAnsi="Trebuchet MS"/>
          <w:lang w:val="en-GB"/>
        </w:rPr>
        <w:t xml:space="preserve"> use</w:t>
      </w:r>
      <w:r w:rsidR="00ED5C8D">
        <w:rPr>
          <w:rFonts w:ascii="Trebuchet MS" w:hAnsi="Trebuchet MS"/>
          <w:lang w:val="en-GB"/>
        </w:rPr>
        <w:t xml:space="preserve"> of the stakeholders involved</w:t>
      </w:r>
      <w:r w:rsidR="00ED5C8D" w:rsidRPr="00ED5C8D">
        <w:rPr>
          <w:rFonts w:ascii="Trebuchet MS" w:hAnsi="Trebuchet MS"/>
          <w:lang w:val="en-GB"/>
        </w:rPr>
        <w:t xml:space="preserve">.  </w:t>
      </w:r>
      <w:r w:rsidRPr="00ED5C8D">
        <w:rPr>
          <w:rFonts w:ascii="Trebuchet MS" w:hAnsi="Trebuchet MS"/>
          <w:lang w:val="en-GB"/>
        </w:rPr>
        <w:t xml:space="preserve">The groups of volunteers in 8 project sites met on quarterly basis to plan project activities, review results against objectives and discuss cases of older people who suffer from domestic violence among the volunteers and local authorities invited for the meeting. </w:t>
      </w:r>
    </w:p>
    <w:p w:rsidR="00215ED9" w:rsidRPr="00191CE9" w:rsidRDefault="00ED5C8D" w:rsidP="00ED5C8D">
      <w:pPr>
        <w:shd w:val="clear" w:color="auto" w:fill="FFFFFF"/>
        <w:jc w:val="both"/>
        <w:outlineLvl w:val="4"/>
        <w:rPr>
          <w:rFonts w:ascii="Trebuchet MS" w:hAnsi="Trebuchet MS"/>
          <w:i/>
          <w:lang w:val="en-GB"/>
        </w:rPr>
      </w:pPr>
      <w:r w:rsidRPr="00ED5C8D">
        <w:rPr>
          <w:rFonts w:ascii="Trebuchet MS" w:hAnsi="Trebuchet MS"/>
          <w:lang w:val="en-GB"/>
        </w:rPr>
        <w:t xml:space="preserve">The </w:t>
      </w:r>
      <w:r w:rsidR="00215ED9" w:rsidRPr="00ED5C8D">
        <w:rPr>
          <w:rFonts w:ascii="Trebuchet MS" w:hAnsi="Trebuchet MS"/>
          <w:lang w:val="en-GB"/>
        </w:rPr>
        <w:t xml:space="preserve">seminars </w:t>
      </w:r>
      <w:r w:rsidRPr="00ED5C8D">
        <w:rPr>
          <w:rFonts w:ascii="Trebuchet MS" w:hAnsi="Trebuchet MS"/>
          <w:lang w:val="en-GB"/>
        </w:rPr>
        <w:t xml:space="preserve">targeted </w:t>
      </w:r>
      <w:r w:rsidR="00215ED9" w:rsidRPr="00ED5C8D">
        <w:rPr>
          <w:rFonts w:ascii="Trebuchet MS" w:hAnsi="Trebuchet MS"/>
          <w:lang w:val="en-GB"/>
        </w:rPr>
        <w:t>the topics related to elder a</w:t>
      </w:r>
      <w:r w:rsidR="00191CE9">
        <w:rPr>
          <w:rFonts w:ascii="Trebuchet MS" w:hAnsi="Trebuchet MS"/>
          <w:lang w:val="en-GB"/>
        </w:rPr>
        <w:t>buse and rights of older people and even the representatives of local service providers have underlined the importance and effects of the interventions:</w:t>
      </w:r>
      <w:r w:rsidR="00215ED9" w:rsidRPr="00191CE9">
        <w:rPr>
          <w:rFonts w:ascii="Trebuchet MS" w:hAnsi="Trebuchet MS"/>
          <w:i/>
          <w:lang w:val="en-GB"/>
        </w:rPr>
        <w:t xml:space="preserve"> “It is the first action to tackle domestic violence and abuse among older people that I know of. Working at </w:t>
      </w:r>
      <w:r w:rsidRPr="00191CE9">
        <w:rPr>
          <w:rFonts w:ascii="Trebuchet MS" w:hAnsi="Trebuchet MS"/>
          <w:i/>
          <w:lang w:val="en-GB"/>
        </w:rPr>
        <w:t xml:space="preserve">Local Public Authority </w:t>
      </w:r>
      <w:r w:rsidR="00215ED9" w:rsidRPr="00191CE9">
        <w:rPr>
          <w:rFonts w:ascii="Trebuchet MS" w:hAnsi="Trebuchet MS"/>
          <w:i/>
          <w:lang w:val="en-GB"/>
        </w:rPr>
        <w:t>for many years</w:t>
      </w:r>
      <w:r w:rsidRPr="00191CE9">
        <w:rPr>
          <w:rFonts w:ascii="Trebuchet MS" w:hAnsi="Trebuchet MS"/>
          <w:i/>
          <w:lang w:val="en-GB"/>
        </w:rPr>
        <w:t xml:space="preserve"> and I was involved in the dealing with the</w:t>
      </w:r>
      <w:r w:rsidR="00215ED9" w:rsidRPr="00191CE9">
        <w:rPr>
          <w:rFonts w:ascii="Trebuchet MS" w:hAnsi="Trebuchet MS"/>
          <w:i/>
          <w:lang w:val="en-GB"/>
        </w:rPr>
        <w:t xml:space="preserve"> cases of</w:t>
      </w:r>
      <w:r w:rsidRPr="00191CE9">
        <w:rPr>
          <w:rFonts w:ascii="Trebuchet MS" w:hAnsi="Trebuchet MS"/>
          <w:i/>
          <w:lang w:val="en-GB"/>
        </w:rPr>
        <w:t xml:space="preserve"> domestic abuse of children</w:t>
      </w:r>
      <w:r w:rsidR="00191CE9" w:rsidRPr="00191CE9">
        <w:rPr>
          <w:rFonts w:ascii="Trebuchet MS" w:hAnsi="Trebuchet MS"/>
          <w:i/>
          <w:lang w:val="en-GB"/>
        </w:rPr>
        <w:t xml:space="preserve"> and women. In our locality, we</w:t>
      </w:r>
      <w:r w:rsidR="00215ED9" w:rsidRPr="00191CE9">
        <w:rPr>
          <w:rFonts w:ascii="Trebuchet MS" w:hAnsi="Trebuchet MS"/>
          <w:i/>
          <w:lang w:val="en-GB"/>
        </w:rPr>
        <w:t xml:space="preserve"> have cases of elder abuse, especially cases of domestic violence of older women and we consider it important to have this kind of project in our town</w:t>
      </w:r>
      <w:r w:rsidR="00191CE9" w:rsidRPr="00191CE9">
        <w:rPr>
          <w:rFonts w:ascii="Trebuchet MS" w:hAnsi="Trebuchet MS"/>
          <w:i/>
          <w:lang w:val="en-GB"/>
        </w:rPr>
        <w:t>, because it is like a clock which wakes us up</w:t>
      </w:r>
      <w:r w:rsidR="00215ED9" w:rsidRPr="00191CE9">
        <w:rPr>
          <w:rFonts w:ascii="Trebuchet MS" w:hAnsi="Trebuchet MS"/>
          <w:i/>
          <w:lang w:val="en-GB"/>
        </w:rPr>
        <w:t xml:space="preserve">”.        </w:t>
      </w:r>
    </w:p>
    <w:p w:rsidR="00E16542" w:rsidRDefault="00191CE9" w:rsidP="00191CE9">
      <w:pPr>
        <w:pStyle w:val="21"/>
        <w:spacing w:before="120" w:line="240" w:lineRule="auto"/>
        <w:jc w:val="both"/>
        <w:rPr>
          <w:rFonts w:ascii="Trebuchet MS" w:hAnsi="Trebuchet MS"/>
          <w:lang w:val="en-GB"/>
        </w:rPr>
      </w:pPr>
      <w:r w:rsidRPr="00191CE9">
        <w:rPr>
          <w:rFonts w:ascii="Trebuchet MS" w:hAnsi="Trebuchet MS"/>
          <w:lang w:val="en-GB"/>
        </w:rPr>
        <w:lastRenderedPageBreak/>
        <w:t xml:space="preserve">The consulted members of OPGs and local NGOs </w:t>
      </w:r>
      <w:r w:rsidR="00E609FF">
        <w:rPr>
          <w:rFonts w:ascii="Trebuchet MS" w:hAnsi="Trebuchet MS"/>
          <w:lang w:val="en-GB"/>
        </w:rPr>
        <w:t xml:space="preserve">also confirmed </w:t>
      </w:r>
      <w:r w:rsidRPr="00191CE9">
        <w:rPr>
          <w:rFonts w:ascii="Trebuchet MS" w:hAnsi="Trebuchet MS"/>
          <w:lang w:val="en-GB"/>
        </w:rPr>
        <w:t xml:space="preserve">that they </w:t>
      </w:r>
      <w:r w:rsidR="00215ED9" w:rsidRPr="00191CE9">
        <w:rPr>
          <w:rFonts w:ascii="Trebuchet MS" w:hAnsi="Trebuchet MS"/>
          <w:lang w:val="en-GB"/>
        </w:rPr>
        <w:t xml:space="preserve">are better informed about the rights of older people in Moldova and </w:t>
      </w:r>
      <w:r w:rsidRPr="00191CE9">
        <w:rPr>
          <w:rFonts w:ascii="Trebuchet MS" w:hAnsi="Trebuchet MS"/>
          <w:lang w:val="en-GB"/>
        </w:rPr>
        <w:t xml:space="preserve">legal issues on how to handle such </w:t>
      </w:r>
      <w:r w:rsidR="00E609FF" w:rsidRPr="00191CE9">
        <w:rPr>
          <w:rFonts w:ascii="Trebuchet MS" w:hAnsi="Trebuchet MS"/>
          <w:lang w:val="en-GB"/>
        </w:rPr>
        <w:t>issues;</w:t>
      </w:r>
      <w:r w:rsidR="00215ED9" w:rsidRPr="00191CE9">
        <w:rPr>
          <w:rFonts w:ascii="Trebuchet MS" w:hAnsi="Trebuchet MS"/>
          <w:lang w:val="en-GB"/>
        </w:rPr>
        <w:t xml:space="preserve"> they have improved knowledge about the social assistance and pension system and </w:t>
      </w:r>
      <w:r w:rsidR="00E609FF">
        <w:rPr>
          <w:rFonts w:ascii="Trebuchet MS" w:hAnsi="Trebuchet MS"/>
          <w:lang w:val="en-GB"/>
        </w:rPr>
        <w:t>know better how to access those</w:t>
      </w:r>
      <w:r w:rsidR="00215ED9" w:rsidRPr="00191CE9">
        <w:rPr>
          <w:rFonts w:ascii="Trebuchet MS" w:hAnsi="Trebuchet MS"/>
          <w:lang w:val="en-GB"/>
        </w:rPr>
        <w:t xml:space="preserve"> services. </w:t>
      </w:r>
      <w:r w:rsidR="00E609FF">
        <w:rPr>
          <w:rFonts w:ascii="Trebuchet MS" w:hAnsi="Trebuchet MS"/>
          <w:lang w:val="en-GB"/>
        </w:rPr>
        <w:t>It can be concluded that t</w:t>
      </w:r>
      <w:r w:rsidR="00215ED9" w:rsidRPr="00191CE9">
        <w:rPr>
          <w:rFonts w:ascii="Trebuchet MS" w:hAnsi="Trebuchet MS"/>
          <w:lang w:val="en-GB"/>
        </w:rPr>
        <w:t>he gro</w:t>
      </w:r>
      <w:r w:rsidR="00E609FF">
        <w:rPr>
          <w:rFonts w:ascii="Trebuchet MS" w:hAnsi="Trebuchet MS"/>
          <w:lang w:val="en-GB"/>
        </w:rPr>
        <w:t xml:space="preserve">ups of older people volunteers were empowered through </w:t>
      </w:r>
      <w:r w:rsidR="00215ED9" w:rsidRPr="00191CE9">
        <w:rPr>
          <w:rFonts w:ascii="Trebuchet MS" w:hAnsi="Trebuchet MS"/>
          <w:lang w:val="en-GB"/>
        </w:rPr>
        <w:t>capacity building activities</w:t>
      </w:r>
      <w:r w:rsidR="00E609FF">
        <w:rPr>
          <w:rFonts w:ascii="Trebuchet MS" w:hAnsi="Trebuchet MS"/>
          <w:lang w:val="en-GB"/>
        </w:rPr>
        <w:t xml:space="preserve"> and are able</w:t>
      </w:r>
      <w:r w:rsidR="00215ED9" w:rsidRPr="00191CE9">
        <w:rPr>
          <w:rFonts w:ascii="Trebuchet MS" w:hAnsi="Trebuchet MS"/>
          <w:lang w:val="en-GB"/>
        </w:rPr>
        <w:t xml:space="preserve"> to inform other older people in their communities about their rights and entitlements a</w:t>
      </w:r>
      <w:r w:rsidR="00E609FF">
        <w:rPr>
          <w:rFonts w:ascii="Trebuchet MS" w:hAnsi="Trebuchet MS"/>
          <w:lang w:val="en-GB"/>
        </w:rPr>
        <w:t>nd</w:t>
      </w:r>
      <w:r w:rsidR="00215ED9" w:rsidRPr="00191CE9">
        <w:rPr>
          <w:rFonts w:ascii="Trebuchet MS" w:hAnsi="Trebuchet MS"/>
          <w:lang w:val="en-GB"/>
        </w:rPr>
        <w:t xml:space="preserve"> to refer them to the local authorities for professional support.</w:t>
      </w:r>
      <w:r w:rsidRPr="00191CE9">
        <w:rPr>
          <w:rFonts w:ascii="Trebuchet MS" w:hAnsi="Trebuchet MS"/>
          <w:lang w:val="en-GB"/>
        </w:rPr>
        <w:t xml:space="preserve"> </w:t>
      </w:r>
    </w:p>
    <w:p w:rsidR="00E16542" w:rsidRDefault="00E16542" w:rsidP="00191CE9">
      <w:pPr>
        <w:pStyle w:val="21"/>
        <w:spacing w:before="120" w:line="240" w:lineRule="auto"/>
        <w:jc w:val="both"/>
        <w:rPr>
          <w:rFonts w:ascii="Trebuchet MS" w:hAnsi="Trebuchet MS"/>
          <w:lang w:val="en-GB"/>
        </w:rPr>
      </w:pPr>
      <w:r>
        <w:rPr>
          <w:rFonts w:ascii="Trebuchet MS" w:hAnsi="Trebuchet MS"/>
          <w:lang w:val="en-GB"/>
        </w:rPr>
        <w:t xml:space="preserve">As mentioned one of the community leaders from </w:t>
      </w:r>
      <w:proofErr w:type="spellStart"/>
      <w:r>
        <w:rPr>
          <w:rFonts w:ascii="Trebuchet MS" w:hAnsi="Trebuchet MS"/>
          <w:lang w:val="en-GB"/>
        </w:rPr>
        <w:t>Carabetovca</w:t>
      </w:r>
      <w:proofErr w:type="spellEnd"/>
      <w:r>
        <w:rPr>
          <w:rFonts w:ascii="Trebuchet MS" w:hAnsi="Trebuchet MS"/>
          <w:lang w:val="en-GB"/>
        </w:rPr>
        <w:t xml:space="preserve">, </w:t>
      </w:r>
      <w:proofErr w:type="spellStart"/>
      <w:r>
        <w:rPr>
          <w:rFonts w:ascii="Trebuchet MS" w:hAnsi="Trebuchet MS"/>
          <w:lang w:val="en-GB"/>
        </w:rPr>
        <w:t>Basarabeasca</w:t>
      </w:r>
      <w:proofErr w:type="spellEnd"/>
      <w:r w:rsidRPr="00E16542">
        <w:rPr>
          <w:rFonts w:ascii="Trebuchet MS" w:hAnsi="Trebuchet MS"/>
          <w:i/>
          <w:lang w:val="en-GB"/>
        </w:rPr>
        <w:t>:”If you want your rights to be respected, you have to get to know your rights”</w:t>
      </w:r>
      <w:r>
        <w:rPr>
          <w:rFonts w:ascii="Trebuchet MS" w:hAnsi="Trebuchet MS"/>
          <w:lang w:val="en-GB"/>
        </w:rPr>
        <w:t xml:space="preserve">.    </w:t>
      </w:r>
    </w:p>
    <w:p w:rsidR="00215ED9" w:rsidRPr="00191CE9" w:rsidRDefault="00E16542" w:rsidP="00191CE9">
      <w:pPr>
        <w:pStyle w:val="21"/>
        <w:spacing w:before="120" w:line="240" w:lineRule="auto"/>
        <w:jc w:val="both"/>
        <w:rPr>
          <w:rFonts w:ascii="Trebuchet MS" w:hAnsi="Trebuchet MS"/>
          <w:lang w:val="en-GB"/>
        </w:rPr>
      </w:pPr>
      <w:r>
        <w:rPr>
          <w:rFonts w:ascii="Trebuchet MS" w:hAnsi="Trebuchet MS"/>
          <w:lang w:val="en-GB"/>
        </w:rPr>
        <w:t>It worth noting, that t</w:t>
      </w:r>
      <w:r w:rsidR="00215ED9" w:rsidRPr="00191CE9">
        <w:rPr>
          <w:rFonts w:ascii="Trebuchet MS" w:hAnsi="Trebuchet MS"/>
          <w:lang w:val="en-GB"/>
        </w:rPr>
        <w:t>he groups of volunteers</w:t>
      </w:r>
      <w:r w:rsidR="00BB05BA">
        <w:rPr>
          <w:rFonts w:ascii="Trebuchet MS" w:hAnsi="Trebuchet MS"/>
          <w:lang w:val="en-GB"/>
        </w:rPr>
        <w:t xml:space="preserve">, which were the main key driving force, </w:t>
      </w:r>
      <w:r w:rsidR="00215ED9" w:rsidRPr="00191CE9">
        <w:rPr>
          <w:rFonts w:ascii="Trebuchet MS" w:hAnsi="Trebuchet MS"/>
          <w:lang w:val="en-GB"/>
        </w:rPr>
        <w:t xml:space="preserve"> held many other activities to inform older people and also adults and children in their communities </w:t>
      </w:r>
      <w:r w:rsidR="00191CE9" w:rsidRPr="00191CE9">
        <w:rPr>
          <w:rFonts w:ascii="Trebuchet MS" w:hAnsi="Trebuchet MS"/>
          <w:lang w:val="en-GB"/>
        </w:rPr>
        <w:t>about elder abuse and</w:t>
      </w:r>
      <w:r w:rsidR="00215ED9" w:rsidRPr="00191CE9">
        <w:rPr>
          <w:rFonts w:ascii="Trebuchet MS" w:hAnsi="Trebuchet MS"/>
          <w:lang w:val="en-GB"/>
        </w:rPr>
        <w:t xml:space="preserve"> managed to identify cases of elder abuse and address them to the social assistance departments or the police offices.  </w:t>
      </w:r>
    </w:p>
    <w:p w:rsidR="00AF63D6" w:rsidRDefault="00215ED9" w:rsidP="00191CE9">
      <w:pPr>
        <w:pStyle w:val="21"/>
        <w:spacing w:before="120" w:line="240" w:lineRule="auto"/>
        <w:jc w:val="both"/>
        <w:rPr>
          <w:iCs/>
          <w:color w:val="2F5496"/>
          <w:sz w:val="22"/>
        </w:rPr>
      </w:pPr>
      <w:r w:rsidRPr="00191CE9">
        <w:rPr>
          <w:rFonts w:ascii="Trebuchet MS" w:hAnsi="Trebuchet MS"/>
          <w:lang w:val="en-GB"/>
        </w:rPr>
        <w:t>An</w:t>
      </w:r>
      <w:r w:rsidR="00AF63D6">
        <w:rPr>
          <w:rFonts w:ascii="Trebuchet MS" w:hAnsi="Trebuchet MS"/>
          <w:lang w:val="en-GB"/>
        </w:rPr>
        <w:t xml:space="preserve"> illustrative case study is described below. </w:t>
      </w:r>
      <w:r w:rsidRPr="00191CE9">
        <w:rPr>
          <w:rFonts w:ascii="Trebuchet MS" w:hAnsi="Trebuchet MS"/>
          <w:lang w:val="en-GB"/>
        </w:rPr>
        <w:t xml:space="preserve"> Mrs </w:t>
      </w:r>
      <w:proofErr w:type="spellStart"/>
      <w:r w:rsidRPr="00191CE9">
        <w:rPr>
          <w:rFonts w:ascii="Trebuchet MS" w:hAnsi="Trebuchet MS"/>
          <w:lang w:val="en-GB"/>
        </w:rPr>
        <w:t>Eudochia</w:t>
      </w:r>
      <w:proofErr w:type="spellEnd"/>
      <w:r w:rsidRPr="00191CE9">
        <w:rPr>
          <w:rFonts w:ascii="Trebuchet MS" w:hAnsi="Trebuchet MS"/>
          <w:lang w:val="en-GB"/>
        </w:rPr>
        <w:t xml:space="preserve">, an older volunteer from </w:t>
      </w:r>
      <w:proofErr w:type="spellStart"/>
      <w:r w:rsidRPr="00191CE9">
        <w:rPr>
          <w:rFonts w:ascii="Trebuchet MS" w:hAnsi="Trebuchet MS"/>
          <w:lang w:val="en-GB"/>
        </w:rPr>
        <w:t>Ialoveni</w:t>
      </w:r>
      <w:proofErr w:type="spellEnd"/>
      <w:r w:rsidR="00191CE9">
        <w:rPr>
          <w:rFonts w:ascii="Trebuchet MS" w:hAnsi="Trebuchet MS"/>
          <w:lang w:val="en-GB"/>
        </w:rPr>
        <w:t xml:space="preserve"> town</w:t>
      </w:r>
      <w:r w:rsidRPr="00191CE9">
        <w:rPr>
          <w:rFonts w:ascii="Trebuchet MS" w:hAnsi="Trebuchet MS"/>
          <w:lang w:val="en-GB"/>
        </w:rPr>
        <w:t xml:space="preserve"> was worried about her beneficiary, an older woman of 72 li</w:t>
      </w:r>
      <w:r w:rsidR="00191CE9">
        <w:rPr>
          <w:rFonts w:ascii="Trebuchet MS" w:hAnsi="Trebuchet MS"/>
          <w:lang w:val="en-GB"/>
        </w:rPr>
        <w:t>ving alone in her flat. She</w:t>
      </w:r>
      <w:r w:rsidRPr="00191CE9">
        <w:rPr>
          <w:rFonts w:ascii="Trebuchet MS" w:hAnsi="Trebuchet MS"/>
          <w:lang w:val="en-GB"/>
        </w:rPr>
        <w:t xml:space="preserve"> regularly visit</w:t>
      </w:r>
      <w:r w:rsidR="00AF63D6">
        <w:rPr>
          <w:rFonts w:ascii="Trebuchet MS" w:hAnsi="Trebuchet MS"/>
          <w:lang w:val="en-GB"/>
        </w:rPr>
        <w:t xml:space="preserve">ed </w:t>
      </w:r>
      <w:r w:rsidRPr="00191CE9">
        <w:rPr>
          <w:rFonts w:ascii="Trebuchet MS" w:hAnsi="Trebuchet MS"/>
          <w:lang w:val="en-GB"/>
        </w:rPr>
        <w:t xml:space="preserve">her beneficiary at home but lately she noticed the woman was feeling worse and worse. During one of the home visits </w:t>
      </w:r>
      <w:proofErr w:type="spellStart"/>
      <w:r w:rsidRPr="00191CE9">
        <w:rPr>
          <w:rFonts w:ascii="Trebuchet MS" w:hAnsi="Trebuchet MS"/>
          <w:lang w:val="en-GB"/>
        </w:rPr>
        <w:t>Eudochia</w:t>
      </w:r>
      <w:proofErr w:type="spellEnd"/>
      <w:r w:rsidRPr="00191CE9">
        <w:rPr>
          <w:rFonts w:ascii="Trebuchet MS" w:hAnsi="Trebuchet MS"/>
          <w:lang w:val="en-GB"/>
        </w:rPr>
        <w:t xml:space="preserve"> found out that her daughter moved in to take care of her mother and took control of her mother’s life. Very soon the daughter refused the volunteer to visit her and restricted her mother’s communication with her. It turned out that the daughter abused her physically and psychologically</w:t>
      </w:r>
      <w:r w:rsidR="00AF63D6" w:rsidRPr="00AF63D6">
        <w:rPr>
          <w:rFonts w:ascii="Trebuchet MS" w:hAnsi="Trebuchet MS"/>
          <w:lang w:val="en-GB"/>
        </w:rPr>
        <w:t xml:space="preserve">. She </w:t>
      </w:r>
      <w:r w:rsidRPr="00AF63D6">
        <w:rPr>
          <w:rFonts w:ascii="Trebuchet MS" w:hAnsi="Trebuchet MS"/>
          <w:lang w:val="en-GB"/>
        </w:rPr>
        <w:t xml:space="preserve">went to the police and told them about it and there were also witnesses who proved that she beat her up and in winter she left the mother locked alone in the flat without heating and food. </w:t>
      </w:r>
      <w:r w:rsidR="00AF63D6" w:rsidRPr="00AF63D6">
        <w:rPr>
          <w:rFonts w:ascii="Trebuchet MS" w:hAnsi="Trebuchet MS"/>
          <w:lang w:val="en-GB"/>
        </w:rPr>
        <w:t>The daughter wanted the mother t</w:t>
      </w:r>
      <w:r w:rsidRPr="00AF63D6">
        <w:rPr>
          <w:rFonts w:ascii="Trebuchet MS" w:hAnsi="Trebuchet MS"/>
          <w:lang w:val="en-GB"/>
        </w:rPr>
        <w:t>o sign some papers to sell the flat.</w:t>
      </w:r>
      <w:r w:rsidR="00AE79F9">
        <w:rPr>
          <w:rFonts w:ascii="Trebuchet MS" w:hAnsi="Trebuchet MS"/>
          <w:lang w:val="en-GB"/>
        </w:rPr>
        <w:t xml:space="preserve"> The case was solved after the interventions of the Police</w:t>
      </w:r>
      <w:r w:rsidR="00AF63D6" w:rsidRPr="00AF63D6">
        <w:rPr>
          <w:rFonts w:ascii="Trebuchet MS" w:hAnsi="Trebuchet MS"/>
          <w:lang w:val="en-GB"/>
        </w:rPr>
        <w:t xml:space="preserve">. </w:t>
      </w:r>
    </w:p>
    <w:p w:rsidR="00BB05BA" w:rsidRDefault="00AE79F9" w:rsidP="003C4F53">
      <w:pPr>
        <w:shd w:val="clear" w:color="auto" w:fill="FFFFFF"/>
        <w:jc w:val="both"/>
        <w:outlineLvl w:val="4"/>
        <w:rPr>
          <w:rFonts w:ascii="Trebuchet MS" w:hAnsi="Trebuchet MS"/>
          <w:lang w:val="en-GB"/>
        </w:rPr>
      </w:pPr>
      <w:r w:rsidRPr="008C5D21">
        <w:rPr>
          <w:rFonts w:ascii="Trebuchet MS" w:hAnsi="Trebuchet MS"/>
          <w:lang w:val="en-GB"/>
        </w:rPr>
        <w:t xml:space="preserve">Another case was described by the volunteers from </w:t>
      </w:r>
      <w:proofErr w:type="spellStart"/>
      <w:r w:rsidRPr="008C5D21">
        <w:rPr>
          <w:rFonts w:ascii="Trebuchet MS" w:hAnsi="Trebuchet MS"/>
          <w:lang w:val="en-GB"/>
        </w:rPr>
        <w:t>Ialoveni</w:t>
      </w:r>
      <w:proofErr w:type="spellEnd"/>
      <w:r w:rsidR="00BB05BA">
        <w:rPr>
          <w:rFonts w:ascii="Trebuchet MS" w:hAnsi="Trebuchet MS"/>
          <w:lang w:val="en-GB"/>
        </w:rPr>
        <w:t xml:space="preserve"> town</w:t>
      </w:r>
      <w:r w:rsidRPr="008C5D21">
        <w:rPr>
          <w:rFonts w:ascii="Trebuchet MS" w:hAnsi="Trebuchet MS"/>
          <w:lang w:val="en-GB"/>
        </w:rPr>
        <w:t xml:space="preserve">. One blind beneficiary (old man) with some physical disabilities was </w:t>
      </w:r>
      <w:r w:rsidR="008C5D21" w:rsidRPr="008C5D21">
        <w:rPr>
          <w:rFonts w:ascii="Trebuchet MS" w:hAnsi="Trebuchet MS"/>
          <w:lang w:val="en-GB"/>
        </w:rPr>
        <w:t>forced to leave his house and to live in a hovel, because</w:t>
      </w:r>
      <w:r w:rsidR="008C5D21">
        <w:rPr>
          <w:rFonts w:ascii="Trebuchet MS" w:hAnsi="Trebuchet MS"/>
          <w:lang w:val="en-GB"/>
        </w:rPr>
        <w:t xml:space="preserve"> his</w:t>
      </w:r>
      <w:r w:rsidRPr="008C5D21">
        <w:rPr>
          <w:rFonts w:ascii="Trebuchet MS" w:hAnsi="Trebuchet MS"/>
          <w:lang w:val="en-GB"/>
        </w:rPr>
        <w:t xml:space="preserve"> </w:t>
      </w:r>
      <w:r w:rsidR="008C5D21">
        <w:rPr>
          <w:rFonts w:ascii="Trebuchet MS" w:hAnsi="Trebuchet MS"/>
          <w:lang w:val="en-GB"/>
        </w:rPr>
        <w:t xml:space="preserve">family members decided to sell the house and to get money. The members of the OPG </w:t>
      </w:r>
      <w:r w:rsidR="00FC2FB5">
        <w:rPr>
          <w:rFonts w:ascii="Trebuchet MS" w:hAnsi="Trebuchet MS"/>
          <w:lang w:val="en-GB"/>
        </w:rPr>
        <w:t xml:space="preserve">reacted promptly and </w:t>
      </w:r>
      <w:r w:rsidR="008C5D21">
        <w:rPr>
          <w:rFonts w:ascii="Trebuchet MS" w:hAnsi="Trebuchet MS"/>
          <w:lang w:val="en-GB"/>
        </w:rPr>
        <w:t xml:space="preserve">contacted the Local Public Authorities and Police Inspectorate and the case was solved. </w:t>
      </w:r>
      <w:r w:rsidR="003C4F53">
        <w:rPr>
          <w:rFonts w:ascii="Trebuchet MS" w:hAnsi="Trebuchet MS"/>
          <w:lang w:val="en-GB"/>
        </w:rPr>
        <w:t>There are some other similar cases mentioned by stakeholders.</w:t>
      </w:r>
    </w:p>
    <w:p w:rsidR="00AE79F9" w:rsidRPr="00BB05BA" w:rsidRDefault="003C4F53" w:rsidP="003C4F53">
      <w:pPr>
        <w:shd w:val="clear" w:color="auto" w:fill="FFFFFF"/>
        <w:jc w:val="both"/>
        <w:outlineLvl w:val="4"/>
        <w:rPr>
          <w:rFonts w:ascii="Trebuchet MS" w:hAnsi="Trebuchet MS"/>
          <w:sz w:val="10"/>
          <w:szCs w:val="10"/>
          <w:lang w:val="en-GB"/>
        </w:rPr>
      </w:pPr>
      <w:r>
        <w:rPr>
          <w:rFonts w:ascii="Trebuchet MS" w:hAnsi="Trebuchet MS"/>
          <w:lang w:val="en-GB"/>
        </w:rPr>
        <w:t xml:space="preserve"> </w:t>
      </w:r>
    </w:p>
    <w:p w:rsidR="008C5DA8" w:rsidRPr="008C5D21" w:rsidRDefault="008C5DA8" w:rsidP="003C4F53">
      <w:pPr>
        <w:shd w:val="clear" w:color="auto" w:fill="FFFFFF"/>
        <w:jc w:val="both"/>
        <w:outlineLvl w:val="4"/>
        <w:rPr>
          <w:rFonts w:ascii="Trebuchet MS" w:hAnsi="Trebuchet MS"/>
          <w:lang w:val="en-GB"/>
        </w:rPr>
      </w:pPr>
      <w:r>
        <w:rPr>
          <w:rFonts w:ascii="Trebuchet MS" w:hAnsi="Trebuchet MS"/>
          <w:lang w:val="en-GB"/>
        </w:rPr>
        <w:t>One common difficulty</w:t>
      </w:r>
      <w:r w:rsidR="008B4A42">
        <w:rPr>
          <w:rFonts w:ascii="Trebuchet MS" w:hAnsi="Trebuchet MS"/>
          <w:lang w:val="en-GB"/>
        </w:rPr>
        <w:t>,</w:t>
      </w:r>
      <w:r>
        <w:rPr>
          <w:rFonts w:ascii="Trebuchet MS" w:hAnsi="Trebuchet MS"/>
          <w:lang w:val="en-GB"/>
        </w:rPr>
        <w:t xml:space="preserve"> highlighted by all stakeholders consulted</w:t>
      </w:r>
      <w:r w:rsidR="008B4A42">
        <w:rPr>
          <w:rFonts w:ascii="Trebuchet MS" w:hAnsi="Trebuchet MS"/>
          <w:lang w:val="en-GB"/>
        </w:rPr>
        <w:t>,</w:t>
      </w:r>
      <w:r>
        <w:rPr>
          <w:rFonts w:ascii="Trebuchet MS" w:hAnsi="Trebuchet MS"/>
          <w:lang w:val="en-GB"/>
        </w:rPr>
        <w:t xml:space="preserve"> was the fact that </w:t>
      </w:r>
      <w:r w:rsidR="008B4A42">
        <w:rPr>
          <w:rFonts w:ascii="Trebuchet MS" w:hAnsi="Trebuchet MS"/>
          <w:lang w:val="en-GB"/>
        </w:rPr>
        <w:t>many OP</w:t>
      </w:r>
      <w:r>
        <w:rPr>
          <w:rFonts w:ascii="Trebuchet MS" w:hAnsi="Trebuchet MS"/>
          <w:lang w:val="en-GB"/>
        </w:rPr>
        <w:t xml:space="preserve"> prefer not to talk about the domestic violence or elderly abuse</w:t>
      </w:r>
      <w:r w:rsidR="00BB05BA">
        <w:rPr>
          <w:rFonts w:ascii="Trebuchet MS" w:hAnsi="Trebuchet MS"/>
          <w:lang w:val="en-GB"/>
        </w:rPr>
        <w:t>,</w:t>
      </w:r>
      <w:r>
        <w:rPr>
          <w:rFonts w:ascii="Trebuchet MS" w:hAnsi="Trebuchet MS"/>
          <w:lang w:val="en-GB"/>
        </w:rPr>
        <w:t xml:space="preserve"> thinking that </w:t>
      </w:r>
      <w:r w:rsidR="008B4A42">
        <w:rPr>
          <w:rFonts w:ascii="Trebuchet MS" w:hAnsi="Trebuchet MS"/>
          <w:lang w:val="en-GB"/>
        </w:rPr>
        <w:t xml:space="preserve">this is a shame and, de-facto this represents their internal issue. Therefore, local volunteers and OPGs were in a position to invest a lot of time and efforts to discuss with them and overcome this issue. Some other stakeholders </w:t>
      </w:r>
      <w:proofErr w:type="gramStart"/>
      <w:r w:rsidR="008B4A42">
        <w:rPr>
          <w:rFonts w:ascii="Trebuchet MS" w:hAnsi="Trebuchet MS"/>
          <w:lang w:val="en-GB"/>
        </w:rPr>
        <w:t>has</w:t>
      </w:r>
      <w:proofErr w:type="gramEnd"/>
      <w:r w:rsidR="008B4A42">
        <w:rPr>
          <w:rFonts w:ascii="Trebuchet MS" w:hAnsi="Trebuchet MS"/>
          <w:lang w:val="en-GB"/>
        </w:rPr>
        <w:t xml:space="preserve"> mentioned that during the civic education classes</w:t>
      </w:r>
      <w:r w:rsidR="00BB05BA">
        <w:rPr>
          <w:rFonts w:ascii="Trebuchet MS" w:hAnsi="Trebuchet MS"/>
          <w:lang w:val="en-GB"/>
        </w:rPr>
        <w:t>,</w:t>
      </w:r>
      <w:r w:rsidR="008B4A42">
        <w:rPr>
          <w:rFonts w:ascii="Trebuchet MS" w:hAnsi="Trebuchet MS"/>
          <w:lang w:val="en-GB"/>
        </w:rPr>
        <w:t xml:space="preserve"> children were providing examples of elderly abuse and, in such a way, </w:t>
      </w:r>
      <w:r w:rsidR="006204EA">
        <w:rPr>
          <w:rFonts w:ascii="Trebuchet MS" w:hAnsi="Trebuchet MS"/>
          <w:lang w:val="en-GB"/>
        </w:rPr>
        <w:t xml:space="preserve">they help them to identify elderly abuse cases. </w:t>
      </w:r>
      <w:r w:rsidR="008B4A42">
        <w:rPr>
          <w:rFonts w:ascii="Trebuchet MS" w:hAnsi="Trebuchet MS"/>
          <w:lang w:val="en-GB"/>
        </w:rPr>
        <w:t xml:space="preserve"> </w:t>
      </w:r>
    </w:p>
    <w:p w:rsidR="008C5DA8" w:rsidRDefault="008C5DA8" w:rsidP="00F07EB7">
      <w:pPr>
        <w:pStyle w:val="21"/>
        <w:spacing w:before="120" w:line="240" w:lineRule="auto"/>
        <w:jc w:val="both"/>
        <w:rPr>
          <w:rFonts w:ascii="Trebuchet MS" w:hAnsi="Trebuchet MS"/>
          <w:lang w:val="en-GB"/>
        </w:rPr>
      </w:pPr>
      <w:r>
        <w:rPr>
          <w:rFonts w:ascii="Trebuchet MS" w:hAnsi="Trebuchet MS"/>
          <w:lang w:val="en-GB"/>
        </w:rPr>
        <w:t xml:space="preserve">As mentioned one stakeholder from the </w:t>
      </w:r>
      <w:proofErr w:type="spellStart"/>
      <w:r>
        <w:rPr>
          <w:rFonts w:ascii="Trebuchet MS" w:hAnsi="Trebuchet MS"/>
          <w:lang w:val="en-GB"/>
        </w:rPr>
        <w:t>Cazangic</w:t>
      </w:r>
      <w:proofErr w:type="spellEnd"/>
      <w:r>
        <w:rPr>
          <w:rFonts w:ascii="Trebuchet MS" w:hAnsi="Trebuchet MS"/>
          <w:lang w:val="en-GB"/>
        </w:rPr>
        <w:t xml:space="preserve">, </w:t>
      </w:r>
      <w:proofErr w:type="spellStart"/>
      <w:r>
        <w:rPr>
          <w:rFonts w:ascii="Trebuchet MS" w:hAnsi="Trebuchet MS"/>
          <w:lang w:val="en-GB"/>
        </w:rPr>
        <w:t>Leova</w:t>
      </w:r>
      <w:proofErr w:type="spellEnd"/>
      <w:r>
        <w:rPr>
          <w:rFonts w:ascii="Trebuchet MS" w:hAnsi="Trebuchet MS"/>
          <w:lang w:val="en-GB"/>
        </w:rPr>
        <w:t>: “</w:t>
      </w:r>
      <w:r w:rsidRPr="008C5DA8">
        <w:rPr>
          <w:rFonts w:ascii="Trebuchet MS" w:hAnsi="Trebuchet MS"/>
          <w:i/>
          <w:lang w:val="en-GB"/>
        </w:rPr>
        <w:t>This project was a challenge for us, because of its sensitiveness. We have monitored about 170 OP and tried to provide them various kind of support. We have remarked that the most efficient approaches were sittings with OP</w:t>
      </w:r>
      <w:r w:rsidR="00BB05BA">
        <w:rPr>
          <w:rFonts w:ascii="Trebuchet MS" w:hAnsi="Trebuchet MS"/>
          <w:i/>
          <w:lang w:val="en-GB"/>
        </w:rPr>
        <w:t>, because they had</w:t>
      </w:r>
      <w:r w:rsidRPr="008C5DA8">
        <w:rPr>
          <w:rFonts w:ascii="Trebuchet MS" w:hAnsi="Trebuchet MS"/>
          <w:i/>
          <w:lang w:val="en-GB"/>
        </w:rPr>
        <w:t xml:space="preserve"> the possibility to open their heart and sh</w:t>
      </w:r>
      <w:r w:rsidR="00BB05BA">
        <w:rPr>
          <w:rFonts w:ascii="Trebuchet MS" w:hAnsi="Trebuchet MS"/>
          <w:i/>
          <w:lang w:val="en-GB"/>
        </w:rPr>
        <w:t>are with us their internal concerns</w:t>
      </w:r>
      <w:r>
        <w:rPr>
          <w:rFonts w:ascii="Trebuchet MS" w:hAnsi="Trebuchet MS"/>
          <w:lang w:val="en-GB"/>
        </w:rPr>
        <w:t xml:space="preserve">”.   </w:t>
      </w:r>
    </w:p>
    <w:p w:rsidR="008C5DA8" w:rsidRDefault="006204EA" w:rsidP="00F07EB7">
      <w:pPr>
        <w:pStyle w:val="21"/>
        <w:spacing w:before="120" w:line="240" w:lineRule="auto"/>
        <w:jc w:val="both"/>
        <w:rPr>
          <w:rFonts w:ascii="Trebuchet MS" w:hAnsi="Trebuchet MS"/>
          <w:lang w:val="en-GB"/>
        </w:rPr>
      </w:pPr>
      <w:r>
        <w:rPr>
          <w:rFonts w:ascii="Trebuchet MS" w:hAnsi="Trebuchet MS"/>
          <w:lang w:val="en-GB"/>
        </w:rPr>
        <w:t>O community based NGO leader from Manta</w:t>
      </w:r>
      <w:r w:rsidR="00EF7C17">
        <w:rPr>
          <w:rFonts w:ascii="Trebuchet MS" w:hAnsi="Trebuchet MS"/>
          <w:lang w:val="en-GB"/>
        </w:rPr>
        <w:t>,</w:t>
      </w:r>
      <w:r>
        <w:rPr>
          <w:rFonts w:ascii="Trebuchet MS" w:hAnsi="Trebuchet MS"/>
          <w:lang w:val="en-GB"/>
        </w:rPr>
        <w:t xml:space="preserve"> </w:t>
      </w:r>
      <w:proofErr w:type="spellStart"/>
      <w:r>
        <w:rPr>
          <w:rFonts w:ascii="Trebuchet MS" w:hAnsi="Trebuchet MS"/>
          <w:lang w:val="en-GB"/>
        </w:rPr>
        <w:t>Cahul</w:t>
      </w:r>
      <w:proofErr w:type="spellEnd"/>
      <w:r>
        <w:rPr>
          <w:rFonts w:ascii="Trebuchet MS" w:hAnsi="Trebuchet MS"/>
          <w:lang w:val="en-GB"/>
        </w:rPr>
        <w:t xml:space="preserve"> has </w:t>
      </w:r>
      <w:r w:rsidR="00C754C3">
        <w:rPr>
          <w:rFonts w:ascii="Trebuchet MS" w:hAnsi="Trebuchet MS"/>
          <w:lang w:val="en-GB"/>
        </w:rPr>
        <w:t>outlined: “</w:t>
      </w:r>
      <w:r w:rsidR="00C754C3" w:rsidRPr="00DE31F7">
        <w:rPr>
          <w:rFonts w:ascii="Trebuchet MS" w:hAnsi="Trebuchet MS"/>
          <w:i/>
          <w:lang w:val="en-GB"/>
        </w:rPr>
        <w:t>We had 11 serious cases</w:t>
      </w:r>
      <w:r w:rsidR="00DE31F7" w:rsidRPr="00DE31F7">
        <w:rPr>
          <w:rFonts w:ascii="Trebuchet MS" w:hAnsi="Trebuchet MS"/>
          <w:i/>
          <w:lang w:val="en-GB"/>
        </w:rPr>
        <w:t xml:space="preserve"> related to </w:t>
      </w:r>
      <w:r w:rsidR="00BB05BA">
        <w:rPr>
          <w:rFonts w:ascii="Trebuchet MS" w:hAnsi="Trebuchet MS"/>
          <w:i/>
          <w:lang w:val="en-GB"/>
        </w:rPr>
        <w:t xml:space="preserve">the </w:t>
      </w:r>
      <w:r w:rsidR="00DE31F7" w:rsidRPr="00DE31F7">
        <w:rPr>
          <w:rFonts w:ascii="Trebuchet MS" w:hAnsi="Trebuchet MS"/>
          <w:i/>
          <w:lang w:val="en-GB"/>
        </w:rPr>
        <w:t>elderly abuse</w:t>
      </w:r>
      <w:r w:rsidR="00C754C3" w:rsidRPr="00DE31F7">
        <w:rPr>
          <w:rFonts w:ascii="Trebuchet MS" w:hAnsi="Trebuchet MS"/>
          <w:i/>
          <w:lang w:val="en-GB"/>
        </w:rPr>
        <w:t>, including</w:t>
      </w:r>
      <w:r w:rsidR="00EF7C17" w:rsidRPr="00DE31F7">
        <w:rPr>
          <w:rFonts w:ascii="Trebuchet MS" w:hAnsi="Trebuchet MS"/>
          <w:i/>
          <w:lang w:val="en-GB"/>
        </w:rPr>
        <w:t xml:space="preserve"> </w:t>
      </w:r>
      <w:r w:rsidR="00DE31F7" w:rsidRPr="00DE31F7">
        <w:rPr>
          <w:rFonts w:ascii="Trebuchet MS" w:hAnsi="Trebuchet MS"/>
          <w:i/>
          <w:lang w:val="en-GB"/>
        </w:rPr>
        <w:t xml:space="preserve">cases of rape. We had a good collaboration with the social assistants, Police and with the Law Attorney guaranteed by the state, </w:t>
      </w:r>
      <w:r w:rsidR="00DE31F7" w:rsidRPr="00DE31F7">
        <w:rPr>
          <w:rFonts w:ascii="Trebuchet MS" w:hAnsi="Trebuchet MS"/>
          <w:i/>
          <w:lang w:val="en-GB"/>
        </w:rPr>
        <w:lastRenderedPageBreak/>
        <w:t xml:space="preserve">but </w:t>
      </w:r>
      <w:r w:rsidR="00BB05BA">
        <w:rPr>
          <w:rFonts w:ascii="Trebuchet MS" w:hAnsi="Trebuchet MS"/>
          <w:i/>
          <w:lang w:val="en-GB"/>
        </w:rPr>
        <w:t xml:space="preserve">we had </w:t>
      </w:r>
      <w:r w:rsidR="00DE31F7" w:rsidRPr="00DE31F7">
        <w:rPr>
          <w:rFonts w:ascii="Trebuchet MS" w:hAnsi="Trebuchet MS"/>
          <w:i/>
          <w:lang w:val="en-GB"/>
        </w:rPr>
        <w:t>a more difficult cooperation with the local public authorities, because of some litigations related to other community based initiatives (water supply). As for the OP from our community, they are</w:t>
      </w:r>
      <w:r w:rsidR="00BB05BA">
        <w:rPr>
          <w:rFonts w:ascii="Trebuchet MS" w:hAnsi="Trebuchet MS"/>
          <w:i/>
          <w:lang w:val="en-GB"/>
        </w:rPr>
        <w:t xml:space="preserve"> still</w:t>
      </w:r>
      <w:r w:rsidR="00DE31F7" w:rsidRPr="00DE31F7">
        <w:rPr>
          <w:rFonts w:ascii="Trebuchet MS" w:hAnsi="Trebuchet MS"/>
          <w:i/>
          <w:lang w:val="en-GB"/>
        </w:rPr>
        <w:t xml:space="preserve"> afraid and reluctant to share with us cases of elderly abuse, because they consider that this is a family issue and should remain within the family</w:t>
      </w:r>
      <w:r w:rsidR="00DE31F7">
        <w:rPr>
          <w:rFonts w:ascii="Trebuchet MS" w:hAnsi="Trebuchet MS"/>
          <w:lang w:val="en-GB"/>
        </w:rPr>
        <w:t>”.</w:t>
      </w:r>
      <w:r w:rsidR="00E16542">
        <w:rPr>
          <w:rFonts w:ascii="Trebuchet MS" w:hAnsi="Trebuchet MS"/>
          <w:lang w:val="en-GB"/>
        </w:rPr>
        <w:t xml:space="preserve"> </w:t>
      </w:r>
    </w:p>
    <w:p w:rsidR="008C5DA8" w:rsidRDefault="003C4F53" w:rsidP="00F07EB7">
      <w:pPr>
        <w:pStyle w:val="21"/>
        <w:spacing w:before="120" w:line="240" w:lineRule="auto"/>
        <w:jc w:val="both"/>
        <w:rPr>
          <w:rFonts w:ascii="Trebuchet MS" w:hAnsi="Trebuchet MS"/>
          <w:lang w:val="en-GB"/>
        </w:rPr>
      </w:pPr>
      <w:r w:rsidRPr="003C4F53">
        <w:rPr>
          <w:rFonts w:ascii="Trebuchet MS" w:hAnsi="Trebuchet MS"/>
          <w:lang w:val="en-GB"/>
        </w:rPr>
        <w:t xml:space="preserve">The outreach activities were </w:t>
      </w:r>
      <w:r>
        <w:rPr>
          <w:rFonts w:ascii="Trebuchet MS" w:hAnsi="Trebuchet MS"/>
          <w:lang w:val="en-GB"/>
        </w:rPr>
        <w:t>organised by all</w:t>
      </w:r>
      <w:r w:rsidRPr="003C4F53">
        <w:rPr>
          <w:rFonts w:ascii="Trebuchet MS" w:hAnsi="Trebuchet MS"/>
          <w:lang w:val="en-GB"/>
        </w:rPr>
        <w:t xml:space="preserve"> project </w:t>
      </w:r>
      <w:r>
        <w:rPr>
          <w:rFonts w:ascii="Trebuchet MS" w:hAnsi="Trebuchet MS"/>
          <w:lang w:val="en-GB"/>
        </w:rPr>
        <w:t>a</w:t>
      </w:r>
      <w:r w:rsidRPr="003C4F53">
        <w:rPr>
          <w:rFonts w:ascii="Trebuchet MS" w:hAnsi="Trebuchet MS"/>
          <w:lang w:val="en-GB"/>
        </w:rPr>
        <w:t>ssociates</w:t>
      </w:r>
      <w:r>
        <w:rPr>
          <w:rFonts w:ascii="Trebuchet MS" w:hAnsi="Trebuchet MS"/>
          <w:lang w:val="en-GB"/>
        </w:rPr>
        <w:t xml:space="preserve"> (in the 8 project sites)</w:t>
      </w:r>
      <w:r w:rsidRPr="003C4F53">
        <w:rPr>
          <w:rFonts w:ascii="Trebuchet MS" w:hAnsi="Trebuchet MS"/>
          <w:lang w:val="en-GB"/>
        </w:rPr>
        <w:t xml:space="preserve"> with their groups of volunteers for other older people, as well as children and adults. The outreach activities aim</w:t>
      </w:r>
      <w:r>
        <w:rPr>
          <w:rFonts w:ascii="Trebuchet MS" w:hAnsi="Trebuchet MS"/>
          <w:lang w:val="en-GB"/>
        </w:rPr>
        <w:t>ed</w:t>
      </w:r>
      <w:r w:rsidRPr="003C4F53">
        <w:rPr>
          <w:rFonts w:ascii="Trebuchet MS" w:hAnsi="Trebuchet MS"/>
          <w:lang w:val="en-GB"/>
        </w:rPr>
        <w:t xml:space="preserve"> to raise public awareness about elder abuse and the need to prevent and fight domestic violence of older people and</w:t>
      </w:r>
      <w:r w:rsidR="00BB05BA">
        <w:rPr>
          <w:rFonts w:ascii="Trebuchet MS" w:hAnsi="Trebuchet MS"/>
          <w:lang w:val="en-GB"/>
        </w:rPr>
        <w:t>,</w:t>
      </w:r>
      <w:r w:rsidRPr="003C4F53">
        <w:rPr>
          <w:rFonts w:ascii="Trebuchet MS" w:hAnsi="Trebuchet MS"/>
          <w:lang w:val="en-GB"/>
        </w:rPr>
        <w:t xml:space="preserve"> at the same time</w:t>
      </w:r>
      <w:r w:rsidR="00BB05BA">
        <w:rPr>
          <w:rFonts w:ascii="Trebuchet MS" w:hAnsi="Trebuchet MS"/>
          <w:lang w:val="en-GB"/>
        </w:rPr>
        <w:t>,</w:t>
      </w:r>
      <w:r w:rsidRPr="003C4F53">
        <w:rPr>
          <w:rFonts w:ascii="Trebuchet MS" w:hAnsi="Trebuchet MS"/>
          <w:lang w:val="en-GB"/>
        </w:rPr>
        <w:t xml:space="preserve"> to reintegrate vulnerable older people into society and to make them feel as a part of the society.</w:t>
      </w:r>
      <w:r>
        <w:rPr>
          <w:rFonts w:ascii="Trebuchet MS" w:hAnsi="Trebuchet MS"/>
          <w:lang w:val="en-GB"/>
        </w:rPr>
        <w:t xml:space="preserve"> </w:t>
      </w:r>
      <w:r w:rsidRPr="003C4F53">
        <w:rPr>
          <w:rFonts w:ascii="Trebuchet MS" w:hAnsi="Trebuchet MS"/>
          <w:lang w:val="en-GB"/>
        </w:rPr>
        <w:t xml:space="preserve">The outreach </w:t>
      </w:r>
      <w:r w:rsidR="00F07EB7">
        <w:rPr>
          <w:rFonts w:ascii="Trebuchet MS" w:hAnsi="Trebuchet MS"/>
          <w:lang w:val="en-GB"/>
        </w:rPr>
        <w:t>activities were well planned, but</w:t>
      </w:r>
      <w:r w:rsidRPr="003C4F53">
        <w:rPr>
          <w:rFonts w:ascii="Trebuchet MS" w:hAnsi="Trebuchet MS"/>
          <w:lang w:val="en-GB"/>
        </w:rPr>
        <w:t xml:space="preserve"> started with two month delay due t</w:t>
      </w:r>
      <w:r w:rsidR="00F07EB7">
        <w:rPr>
          <w:rFonts w:ascii="Trebuchet MS" w:hAnsi="Trebuchet MS"/>
          <w:lang w:val="en-GB"/>
        </w:rPr>
        <w:t>o some objective reasons caused</w:t>
      </w:r>
      <w:r w:rsidRPr="003C4F53">
        <w:rPr>
          <w:rFonts w:ascii="Trebuchet MS" w:hAnsi="Trebuchet MS"/>
          <w:lang w:val="en-GB"/>
        </w:rPr>
        <w:t xml:space="preserve"> by VAT </w:t>
      </w:r>
      <w:r w:rsidR="00F07EB7">
        <w:rPr>
          <w:rFonts w:ascii="Trebuchet MS" w:hAnsi="Trebuchet MS"/>
          <w:lang w:val="en-GB"/>
        </w:rPr>
        <w:t>exemption,</w:t>
      </w:r>
      <w:r w:rsidRPr="003C4F53">
        <w:rPr>
          <w:rFonts w:ascii="Trebuchet MS" w:hAnsi="Trebuchet MS"/>
          <w:lang w:val="en-GB"/>
        </w:rPr>
        <w:t xml:space="preserve"> but were successfully delivered</w:t>
      </w:r>
      <w:r w:rsidR="008C5DA8">
        <w:rPr>
          <w:rFonts w:ascii="Trebuchet MS" w:hAnsi="Trebuchet MS"/>
          <w:lang w:val="en-GB"/>
        </w:rPr>
        <w:t xml:space="preserve"> during the project implementation period</w:t>
      </w:r>
      <w:r w:rsidRPr="003C4F53">
        <w:rPr>
          <w:rFonts w:ascii="Trebuchet MS" w:hAnsi="Trebuchet MS"/>
          <w:lang w:val="en-GB"/>
        </w:rPr>
        <w:t>.</w:t>
      </w:r>
    </w:p>
    <w:p w:rsidR="003C4F53" w:rsidRDefault="003C4F53" w:rsidP="00F07EB7">
      <w:pPr>
        <w:pStyle w:val="21"/>
        <w:spacing w:before="120" w:line="240" w:lineRule="auto"/>
        <w:jc w:val="both"/>
        <w:rPr>
          <w:i/>
          <w:iCs/>
          <w:color w:val="2F5496"/>
          <w:sz w:val="22"/>
        </w:rPr>
      </w:pPr>
      <w:r w:rsidRPr="003C4F53">
        <w:rPr>
          <w:rFonts w:ascii="Trebuchet MS" w:hAnsi="Trebuchet MS"/>
          <w:lang w:val="en-GB"/>
        </w:rPr>
        <w:t>The</w:t>
      </w:r>
      <w:r w:rsidR="00F07EB7">
        <w:rPr>
          <w:rFonts w:ascii="Trebuchet MS" w:hAnsi="Trebuchet MS"/>
          <w:lang w:val="en-GB"/>
        </w:rPr>
        <w:t>y</w:t>
      </w:r>
      <w:r w:rsidRPr="003C4F53">
        <w:rPr>
          <w:rFonts w:ascii="Trebuchet MS" w:hAnsi="Trebuchet MS"/>
          <w:lang w:val="en-GB"/>
        </w:rPr>
        <w:t xml:space="preserve"> included</w:t>
      </w:r>
      <w:r w:rsidR="00F07EB7">
        <w:rPr>
          <w:rFonts w:ascii="Trebuchet MS" w:hAnsi="Trebuchet MS"/>
          <w:lang w:val="en-GB"/>
        </w:rPr>
        <w:t>:</w:t>
      </w:r>
      <w:r>
        <w:rPr>
          <w:i/>
          <w:iCs/>
          <w:color w:val="2F5496"/>
          <w:sz w:val="22"/>
        </w:rPr>
        <w:t xml:space="preserve"> </w:t>
      </w:r>
      <w:r w:rsidRPr="00F07EB7">
        <w:rPr>
          <w:rFonts w:ascii="Trebuchet MS" w:hAnsi="Trebuchet MS"/>
          <w:u w:val="single"/>
          <w:lang w:val="en-GB"/>
        </w:rPr>
        <w:t xml:space="preserve">Discussion </w:t>
      </w:r>
      <w:r w:rsidR="00F07EB7" w:rsidRPr="00F07EB7">
        <w:rPr>
          <w:rFonts w:ascii="Trebuchet MS" w:hAnsi="Trebuchet MS"/>
          <w:u w:val="single"/>
          <w:lang w:val="en-GB"/>
        </w:rPr>
        <w:t>clubs</w:t>
      </w:r>
      <w:r w:rsidR="00F07EB7">
        <w:rPr>
          <w:rFonts w:ascii="Trebuchet MS" w:hAnsi="Trebuchet MS"/>
          <w:lang w:val="en-GB"/>
        </w:rPr>
        <w:t xml:space="preserve"> with </w:t>
      </w:r>
      <w:r w:rsidRPr="00F07EB7">
        <w:rPr>
          <w:rFonts w:ascii="Trebuchet MS" w:hAnsi="Trebuchet MS"/>
          <w:lang w:val="en-GB"/>
        </w:rPr>
        <w:t>local or rayon level experts from different institutions to inform the v</w:t>
      </w:r>
      <w:r w:rsidR="00F07EB7">
        <w:rPr>
          <w:rFonts w:ascii="Trebuchet MS" w:hAnsi="Trebuchet MS"/>
          <w:lang w:val="en-GB"/>
        </w:rPr>
        <w:t>olunteers and other OP</w:t>
      </w:r>
      <w:r w:rsidRPr="00F07EB7">
        <w:rPr>
          <w:rFonts w:ascii="Trebuchet MS" w:hAnsi="Trebuchet MS"/>
          <w:lang w:val="en-GB"/>
        </w:rPr>
        <w:t xml:space="preserve"> from the community about their rights, for example the notary, the psychologist, the lawyer, the human rights expert, and representatives of the Social Assistance D</w:t>
      </w:r>
      <w:r w:rsidR="00F07EB7">
        <w:rPr>
          <w:rFonts w:ascii="Trebuchet MS" w:hAnsi="Trebuchet MS"/>
          <w:lang w:val="en-GB"/>
        </w:rPr>
        <w:t>epartment,</w:t>
      </w:r>
      <w:r w:rsidRPr="00F07EB7">
        <w:rPr>
          <w:rFonts w:ascii="Trebuchet MS" w:hAnsi="Trebuchet MS"/>
          <w:lang w:val="en-GB"/>
        </w:rPr>
        <w:t xml:space="preserve"> Mayoralty, </w:t>
      </w:r>
      <w:r w:rsidR="00F07EB7" w:rsidRPr="00F07EB7">
        <w:rPr>
          <w:rFonts w:ascii="Trebuchet MS" w:hAnsi="Trebuchet MS"/>
          <w:lang w:val="en-GB"/>
        </w:rPr>
        <w:t xml:space="preserve">Cadastral office </w:t>
      </w:r>
      <w:r w:rsidRPr="00F07EB7">
        <w:rPr>
          <w:rFonts w:ascii="Trebuchet MS" w:hAnsi="Trebuchet MS"/>
          <w:lang w:val="en-GB"/>
        </w:rPr>
        <w:t>etc.</w:t>
      </w:r>
      <w:r>
        <w:rPr>
          <w:i/>
          <w:iCs/>
          <w:color w:val="2F5496"/>
          <w:sz w:val="22"/>
        </w:rPr>
        <w:t xml:space="preserve"> </w:t>
      </w:r>
      <w:r w:rsidRPr="00F07EB7">
        <w:rPr>
          <w:rFonts w:ascii="Trebuchet MS" w:hAnsi="Trebuchet MS"/>
          <w:lang w:val="en-GB"/>
        </w:rPr>
        <w:t>The</w:t>
      </w:r>
      <w:r w:rsidR="00F07EB7" w:rsidRPr="00F07EB7">
        <w:rPr>
          <w:rFonts w:ascii="Trebuchet MS" w:hAnsi="Trebuchet MS"/>
          <w:lang w:val="en-GB"/>
        </w:rPr>
        <w:t xml:space="preserve"> evaluation revealed that OP </w:t>
      </w:r>
      <w:r w:rsidR="006F12F7">
        <w:rPr>
          <w:rFonts w:ascii="Trebuchet MS" w:hAnsi="Trebuchet MS"/>
          <w:lang w:val="en-GB"/>
        </w:rPr>
        <w:t>appreciated</w:t>
      </w:r>
      <w:r w:rsidRPr="00F07EB7">
        <w:rPr>
          <w:rFonts w:ascii="Trebuchet MS" w:hAnsi="Trebuchet MS"/>
          <w:lang w:val="en-GB"/>
        </w:rPr>
        <w:t xml:space="preserve"> very much these kinds of meetings due to the fact that they really have limited access to</w:t>
      </w:r>
      <w:r w:rsidR="006F12F7">
        <w:rPr>
          <w:rFonts w:ascii="Trebuchet MS" w:hAnsi="Trebuchet MS"/>
          <w:lang w:val="en-GB"/>
        </w:rPr>
        <w:t xml:space="preserve"> the</w:t>
      </w:r>
      <w:r w:rsidRPr="00F07EB7">
        <w:rPr>
          <w:rFonts w:ascii="Trebuchet MS" w:hAnsi="Trebuchet MS"/>
          <w:lang w:val="en-GB"/>
        </w:rPr>
        <w:t xml:space="preserve"> information and usually the consultancy services of these expert</w:t>
      </w:r>
      <w:r w:rsidR="00F07EB7">
        <w:rPr>
          <w:rFonts w:ascii="Trebuchet MS" w:hAnsi="Trebuchet MS"/>
          <w:lang w:val="en-GB"/>
        </w:rPr>
        <w:t>s</w:t>
      </w:r>
      <w:r w:rsidR="006F12F7">
        <w:rPr>
          <w:rFonts w:ascii="Trebuchet MS" w:hAnsi="Trebuchet MS"/>
          <w:lang w:val="en-GB"/>
        </w:rPr>
        <w:t xml:space="preserve"> are costly and</w:t>
      </w:r>
      <w:r w:rsidRPr="00F07EB7">
        <w:rPr>
          <w:rFonts w:ascii="Trebuchet MS" w:hAnsi="Trebuchet MS"/>
          <w:lang w:val="en-GB"/>
        </w:rPr>
        <w:t xml:space="preserve"> require</w:t>
      </w:r>
      <w:r w:rsidR="006F12F7">
        <w:rPr>
          <w:rFonts w:ascii="Trebuchet MS" w:hAnsi="Trebuchet MS"/>
          <w:lang w:val="en-GB"/>
        </w:rPr>
        <w:t>s</w:t>
      </w:r>
      <w:r w:rsidRPr="00F07EB7">
        <w:rPr>
          <w:rFonts w:ascii="Trebuchet MS" w:hAnsi="Trebuchet MS"/>
          <w:lang w:val="en-GB"/>
        </w:rPr>
        <w:t xml:space="preserve"> additional travelling costs to the rayon or the capital </w:t>
      </w:r>
      <w:r w:rsidR="006F12F7">
        <w:rPr>
          <w:rFonts w:ascii="Trebuchet MS" w:hAnsi="Trebuchet MS"/>
          <w:lang w:val="en-GB"/>
        </w:rPr>
        <w:t>and a lot of time to schedule the</w:t>
      </w:r>
      <w:r w:rsidRPr="00F07EB7">
        <w:rPr>
          <w:rFonts w:ascii="Trebuchet MS" w:hAnsi="Trebuchet MS"/>
          <w:lang w:val="en-GB"/>
        </w:rPr>
        <w:t xml:space="preserve"> appointment</w:t>
      </w:r>
      <w:r w:rsidR="006F12F7">
        <w:rPr>
          <w:rFonts w:ascii="Trebuchet MS" w:hAnsi="Trebuchet MS"/>
          <w:lang w:val="en-GB"/>
        </w:rPr>
        <w:t>s</w:t>
      </w:r>
      <w:r w:rsidR="00F07EB7">
        <w:rPr>
          <w:rFonts w:ascii="Trebuchet MS" w:hAnsi="Trebuchet MS"/>
          <w:lang w:val="en-GB"/>
        </w:rPr>
        <w:t xml:space="preserve">. </w:t>
      </w:r>
      <w:r w:rsidRPr="00F07EB7">
        <w:rPr>
          <w:rFonts w:ascii="Trebuchet MS" w:hAnsi="Trebuchet MS"/>
          <w:lang w:val="en-GB"/>
        </w:rPr>
        <w:t xml:space="preserve"> </w:t>
      </w:r>
      <w:r w:rsidRPr="008C5DA8">
        <w:rPr>
          <w:rFonts w:ascii="Trebuchet MS" w:hAnsi="Trebuchet MS"/>
          <w:lang w:val="en-GB"/>
        </w:rPr>
        <w:t>Since not all persons from the community have the possibility to participate in such me</w:t>
      </w:r>
      <w:r w:rsidR="008C5DA8">
        <w:rPr>
          <w:rFonts w:ascii="Trebuchet MS" w:hAnsi="Trebuchet MS"/>
          <w:lang w:val="en-GB"/>
        </w:rPr>
        <w:t>etings, the older volunteers tried to identify OP</w:t>
      </w:r>
      <w:r w:rsidRPr="008C5DA8">
        <w:rPr>
          <w:rFonts w:ascii="Trebuchet MS" w:hAnsi="Trebuchet MS"/>
          <w:lang w:val="en-GB"/>
        </w:rPr>
        <w:t xml:space="preserve"> at risk of domestic violence and support them in solving their issues.</w:t>
      </w:r>
    </w:p>
    <w:p w:rsidR="003C4F53" w:rsidRDefault="00F07EB7" w:rsidP="00E16542">
      <w:pPr>
        <w:pStyle w:val="21"/>
        <w:spacing w:before="120" w:line="240" w:lineRule="auto"/>
        <w:jc w:val="both"/>
        <w:rPr>
          <w:i/>
          <w:iCs/>
          <w:color w:val="2F5496"/>
          <w:sz w:val="22"/>
        </w:rPr>
      </w:pPr>
      <w:r w:rsidRPr="00F07EB7">
        <w:rPr>
          <w:rFonts w:ascii="Trebuchet MS" w:hAnsi="Trebuchet MS"/>
          <w:u w:val="single"/>
          <w:lang w:val="en-GB"/>
        </w:rPr>
        <w:t>Warm houses to vulnerable older people or older people living alone –</w:t>
      </w:r>
      <w:r w:rsidR="00E16542">
        <w:rPr>
          <w:rFonts w:ascii="Trebuchet MS" w:hAnsi="Trebuchet MS"/>
          <w:u w:val="single"/>
          <w:lang w:val="en-GB"/>
        </w:rPr>
        <w:t xml:space="preserve"> </w:t>
      </w:r>
      <w:r w:rsidR="00E16542">
        <w:rPr>
          <w:rFonts w:ascii="Trebuchet MS" w:hAnsi="Trebuchet MS"/>
          <w:lang w:val="en-GB"/>
        </w:rPr>
        <w:t xml:space="preserve">were pretty much appreciated by all local actors. </w:t>
      </w:r>
      <w:r w:rsidR="003C4F53" w:rsidRPr="00E16542">
        <w:rPr>
          <w:rFonts w:ascii="Trebuchet MS" w:hAnsi="Trebuchet MS"/>
          <w:lang w:val="en-GB"/>
        </w:rPr>
        <w:t xml:space="preserve">The groups of volunteers visited vulnerable </w:t>
      </w:r>
      <w:r w:rsidR="00E16542" w:rsidRPr="00E16542">
        <w:rPr>
          <w:rFonts w:ascii="Trebuchet MS" w:hAnsi="Trebuchet MS"/>
          <w:lang w:val="en-GB"/>
        </w:rPr>
        <w:t xml:space="preserve">OP, including those  </w:t>
      </w:r>
      <w:r w:rsidR="003C4F53" w:rsidRPr="00E16542">
        <w:rPr>
          <w:rFonts w:ascii="Trebuchet MS" w:hAnsi="Trebuchet MS"/>
          <w:lang w:val="en-GB"/>
        </w:rPr>
        <w:t>living alone at their houses</w:t>
      </w:r>
      <w:r w:rsidR="006F12F7">
        <w:rPr>
          <w:rFonts w:ascii="Trebuchet MS" w:hAnsi="Trebuchet MS"/>
          <w:lang w:val="en-GB"/>
        </w:rPr>
        <w:t>,</w:t>
      </w:r>
      <w:r w:rsidR="003C4F53" w:rsidRPr="00E16542">
        <w:rPr>
          <w:rFonts w:ascii="Trebuchet MS" w:hAnsi="Trebuchet MS"/>
          <w:lang w:val="en-GB"/>
        </w:rPr>
        <w:t xml:space="preserve"> to communicate with them and share the news happening in the community</w:t>
      </w:r>
      <w:r w:rsidR="006F12F7">
        <w:rPr>
          <w:rFonts w:ascii="Trebuchet MS" w:hAnsi="Trebuchet MS"/>
          <w:lang w:val="en-GB"/>
        </w:rPr>
        <w:t>,</w:t>
      </w:r>
      <w:r w:rsidR="003C4F53" w:rsidRPr="00E16542">
        <w:rPr>
          <w:rFonts w:ascii="Trebuchet MS" w:hAnsi="Trebuchet MS"/>
          <w:lang w:val="en-GB"/>
        </w:rPr>
        <w:t xml:space="preserve"> as well as talk about the project and elder abus</w:t>
      </w:r>
      <w:r w:rsidR="00E16542">
        <w:rPr>
          <w:rFonts w:ascii="Trebuchet MS" w:hAnsi="Trebuchet MS"/>
          <w:lang w:val="en-GB"/>
        </w:rPr>
        <w:t>e</w:t>
      </w:r>
      <w:r w:rsidR="006F12F7">
        <w:rPr>
          <w:rFonts w:ascii="Trebuchet MS" w:hAnsi="Trebuchet MS"/>
          <w:lang w:val="en-GB"/>
        </w:rPr>
        <w:t>,</w:t>
      </w:r>
      <w:r w:rsidR="00E16542">
        <w:rPr>
          <w:rFonts w:ascii="Trebuchet MS" w:hAnsi="Trebuchet MS"/>
          <w:lang w:val="en-GB"/>
        </w:rPr>
        <w:t xml:space="preserve"> in particular.</w:t>
      </w:r>
      <w:r w:rsidR="003C4F53" w:rsidRPr="00E16542">
        <w:rPr>
          <w:rFonts w:ascii="Trebuchet MS" w:hAnsi="Trebuchet MS"/>
          <w:lang w:val="en-GB"/>
        </w:rPr>
        <w:t xml:space="preserve"> The</w:t>
      </w:r>
      <w:r w:rsidR="00E16542" w:rsidRPr="00E16542">
        <w:rPr>
          <w:rFonts w:ascii="Trebuchet MS" w:hAnsi="Trebuchet MS"/>
          <w:lang w:val="en-GB"/>
        </w:rPr>
        <w:t xml:space="preserve"> evaluation revealed that this approach (</w:t>
      </w:r>
      <w:r w:rsidR="003C4F53" w:rsidRPr="00E16542">
        <w:rPr>
          <w:rFonts w:ascii="Trebuchet MS" w:hAnsi="Trebuchet MS"/>
          <w:lang w:val="en-GB"/>
        </w:rPr>
        <w:t>warm houses</w:t>
      </w:r>
      <w:r w:rsidR="00E16542" w:rsidRPr="00E16542">
        <w:rPr>
          <w:rFonts w:ascii="Trebuchet MS" w:hAnsi="Trebuchet MS"/>
          <w:lang w:val="en-GB"/>
        </w:rPr>
        <w:t>)</w:t>
      </w:r>
      <w:r w:rsidR="003C4F53" w:rsidRPr="00E16542">
        <w:rPr>
          <w:rFonts w:ascii="Trebuchet MS" w:hAnsi="Trebuchet MS"/>
          <w:lang w:val="en-GB"/>
        </w:rPr>
        <w:t xml:space="preserve"> is a good opportunity to exchange information about topics related to rights and abuse of </w:t>
      </w:r>
      <w:r w:rsidR="00E16542" w:rsidRPr="00E16542">
        <w:rPr>
          <w:rFonts w:ascii="Trebuchet MS" w:hAnsi="Trebuchet MS"/>
          <w:lang w:val="en-GB"/>
        </w:rPr>
        <w:t>OP</w:t>
      </w:r>
      <w:r w:rsidR="003C4F53" w:rsidRPr="00E16542">
        <w:rPr>
          <w:rFonts w:ascii="Trebuchet MS" w:hAnsi="Trebuchet MS"/>
          <w:lang w:val="en-GB"/>
        </w:rPr>
        <w:t>, social and health entitlements and news about life in the community. The warm house also combine</w:t>
      </w:r>
      <w:r w:rsidR="00E16542" w:rsidRPr="00E16542">
        <w:rPr>
          <w:rFonts w:ascii="Trebuchet MS" w:hAnsi="Trebuchet MS"/>
          <w:lang w:val="en-GB"/>
        </w:rPr>
        <w:t>d</w:t>
      </w:r>
      <w:r w:rsidR="003C4F53" w:rsidRPr="00E16542">
        <w:rPr>
          <w:rFonts w:ascii="Trebuchet MS" w:hAnsi="Trebuchet MS"/>
          <w:lang w:val="en-GB"/>
        </w:rPr>
        <w:t xml:space="preserve"> the celebration of a certain event, </w:t>
      </w:r>
      <w:r w:rsidR="00E16542" w:rsidRPr="00E16542">
        <w:rPr>
          <w:rFonts w:ascii="Trebuchet MS" w:hAnsi="Trebuchet MS"/>
          <w:lang w:val="en-GB"/>
        </w:rPr>
        <w:t>such as:</w:t>
      </w:r>
      <w:r w:rsidR="003C4F53" w:rsidRPr="00E16542">
        <w:rPr>
          <w:rFonts w:ascii="Trebuchet MS" w:hAnsi="Trebuchet MS"/>
          <w:lang w:val="en-GB"/>
        </w:rPr>
        <w:t xml:space="preserve"> birthday, public or religious holidays. For lonely and bedridden </w:t>
      </w:r>
      <w:r w:rsidR="00686D2F">
        <w:rPr>
          <w:rFonts w:ascii="Trebuchet MS" w:hAnsi="Trebuchet MS"/>
          <w:lang w:val="en-GB"/>
        </w:rPr>
        <w:t>OP</w:t>
      </w:r>
      <w:r w:rsidR="003C4F53" w:rsidRPr="00E16542">
        <w:rPr>
          <w:rFonts w:ascii="Trebuchet MS" w:hAnsi="Trebuchet MS"/>
          <w:lang w:val="en-GB"/>
        </w:rPr>
        <w:t xml:space="preserve"> the warm hous</w:t>
      </w:r>
      <w:r w:rsidR="006F12F7">
        <w:rPr>
          <w:rFonts w:ascii="Trebuchet MS" w:hAnsi="Trebuchet MS"/>
          <w:lang w:val="en-GB"/>
        </w:rPr>
        <w:t>e is a special event and a good</w:t>
      </w:r>
      <w:r w:rsidR="003C4F53" w:rsidRPr="00E16542">
        <w:rPr>
          <w:rFonts w:ascii="Trebuchet MS" w:hAnsi="Trebuchet MS"/>
          <w:lang w:val="en-GB"/>
        </w:rPr>
        <w:t xml:space="preserve"> support to the community.</w:t>
      </w:r>
      <w:r w:rsidR="003C4F53" w:rsidRPr="004F78C7">
        <w:rPr>
          <w:i/>
          <w:iCs/>
          <w:color w:val="2F5496"/>
          <w:sz w:val="22"/>
        </w:rPr>
        <w:t xml:space="preserve">      </w:t>
      </w:r>
    </w:p>
    <w:p w:rsidR="003C4F53" w:rsidRPr="006C3F64" w:rsidRDefault="003C4F53" w:rsidP="00686D2F">
      <w:pPr>
        <w:pStyle w:val="21"/>
        <w:spacing w:after="0" w:line="240" w:lineRule="atLeast"/>
        <w:jc w:val="both"/>
        <w:rPr>
          <w:rFonts w:ascii="Trebuchet MS" w:hAnsi="Trebuchet MS"/>
          <w:color w:val="FF0000"/>
        </w:rPr>
      </w:pPr>
      <w:r w:rsidRPr="00686D2F">
        <w:rPr>
          <w:rFonts w:ascii="Trebuchet MS" w:hAnsi="Trebuchet MS"/>
          <w:u w:val="single"/>
          <w:lang w:val="en-GB"/>
        </w:rPr>
        <w:t>Sittings of older people</w:t>
      </w:r>
      <w:r w:rsidR="00686D2F">
        <w:rPr>
          <w:i/>
          <w:iCs/>
          <w:color w:val="2F5496"/>
          <w:sz w:val="22"/>
        </w:rPr>
        <w:t xml:space="preserve"> </w:t>
      </w:r>
      <w:r w:rsidR="00686D2F" w:rsidRPr="00686D2F">
        <w:rPr>
          <w:rFonts w:ascii="Trebuchet MS" w:hAnsi="Trebuchet MS"/>
          <w:lang w:val="en-GB"/>
        </w:rPr>
        <w:t>represented a project activity also very much appreciated by al</w:t>
      </w:r>
      <w:r w:rsidR="00686D2F">
        <w:rPr>
          <w:rFonts w:ascii="Trebuchet MS" w:hAnsi="Trebuchet MS"/>
          <w:lang w:val="en-GB"/>
        </w:rPr>
        <w:t>l actors involved, because it reflected</w:t>
      </w:r>
      <w:r w:rsidRPr="00686D2F">
        <w:rPr>
          <w:rFonts w:ascii="Trebuchet MS" w:hAnsi="Trebuchet MS"/>
          <w:lang w:val="en-GB"/>
        </w:rPr>
        <w:t xml:space="preserve"> an old tradition of Moldova</w:t>
      </w:r>
      <w:r w:rsidR="006F12F7">
        <w:rPr>
          <w:rFonts w:ascii="Trebuchet MS" w:hAnsi="Trebuchet MS"/>
          <w:lang w:val="en-GB"/>
        </w:rPr>
        <w:t>,</w:t>
      </w:r>
      <w:r w:rsidRPr="00686D2F">
        <w:rPr>
          <w:rFonts w:ascii="Trebuchet MS" w:hAnsi="Trebuchet MS"/>
          <w:lang w:val="en-GB"/>
        </w:rPr>
        <w:t xml:space="preserve"> where people of all ages gather to learn handcrafting, sing, tell stories and share old traditions. This </w:t>
      </w:r>
      <w:proofErr w:type="gramStart"/>
      <w:r w:rsidRPr="00686D2F">
        <w:rPr>
          <w:rFonts w:ascii="Trebuchet MS" w:hAnsi="Trebuchet MS"/>
          <w:lang w:val="en-GB"/>
        </w:rPr>
        <w:t xml:space="preserve">is </w:t>
      </w:r>
      <w:r w:rsidR="006F12F7">
        <w:rPr>
          <w:rFonts w:ascii="Trebuchet MS" w:hAnsi="Trebuchet MS"/>
          <w:lang w:val="en-GB"/>
        </w:rPr>
        <w:t xml:space="preserve"> a</w:t>
      </w:r>
      <w:proofErr w:type="gramEnd"/>
      <w:r w:rsidR="006F12F7">
        <w:rPr>
          <w:rFonts w:ascii="Trebuchet MS" w:hAnsi="Trebuchet MS"/>
          <w:lang w:val="en-GB"/>
        </w:rPr>
        <w:t xml:space="preserve"> </w:t>
      </w:r>
      <w:r w:rsidR="00686D2F" w:rsidRPr="00686D2F">
        <w:rPr>
          <w:rFonts w:ascii="Trebuchet MS" w:hAnsi="Trebuchet MS"/>
          <w:lang w:val="en-GB"/>
        </w:rPr>
        <w:t xml:space="preserve">proven socialisation </w:t>
      </w:r>
      <w:r w:rsidR="00686D2F">
        <w:rPr>
          <w:rFonts w:ascii="Trebuchet MS" w:hAnsi="Trebuchet MS"/>
          <w:lang w:val="en-GB"/>
        </w:rPr>
        <w:t xml:space="preserve">and cultural </w:t>
      </w:r>
      <w:r w:rsidR="00686D2F" w:rsidRPr="00686D2F">
        <w:rPr>
          <w:rFonts w:ascii="Trebuchet MS" w:hAnsi="Trebuchet MS"/>
          <w:lang w:val="en-GB"/>
        </w:rPr>
        <w:t xml:space="preserve">method </w:t>
      </w:r>
      <w:r w:rsidR="00686D2F">
        <w:rPr>
          <w:rFonts w:ascii="Trebuchet MS" w:hAnsi="Trebuchet MS"/>
          <w:lang w:val="en-GB"/>
        </w:rPr>
        <w:t xml:space="preserve">and </w:t>
      </w:r>
      <w:r w:rsidRPr="00686D2F">
        <w:rPr>
          <w:rFonts w:ascii="Trebuchet MS" w:hAnsi="Trebuchet MS"/>
          <w:lang w:val="en-GB"/>
        </w:rPr>
        <w:t xml:space="preserve">a good example of how to attract </w:t>
      </w:r>
      <w:r w:rsidR="00686D2F">
        <w:rPr>
          <w:rFonts w:ascii="Trebuchet MS" w:hAnsi="Trebuchet MS"/>
          <w:lang w:val="en-GB"/>
        </w:rPr>
        <w:t xml:space="preserve">OP </w:t>
      </w:r>
      <w:r w:rsidRPr="00686D2F">
        <w:rPr>
          <w:rFonts w:ascii="Trebuchet MS" w:hAnsi="Trebuchet MS"/>
          <w:lang w:val="en-GB"/>
        </w:rPr>
        <w:t xml:space="preserve">to social and cultural activities and engage in other activities of interest to </w:t>
      </w:r>
      <w:r w:rsidR="00686D2F">
        <w:rPr>
          <w:rFonts w:ascii="Trebuchet MS" w:hAnsi="Trebuchet MS"/>
          <w:lang w:val="en-GB"/>
        </w:rPr>
        <w:t>OP</w:t>
      </w:r>
      <w:r w:rsidRPr="00686D2F">
        <w:rPr>
          <w:rFonts w:ascii="Trebuchet MS" w:hAnsi="Trebuchet MS"/>
          <w:lang w:val="en-GB"/>
        </w:rPr>
        <w:t xml:space="preserve">. The sitting also </w:t>
      </w:r>
      <w:r w:rsidR="00686D2F">
        <w:rPr>
          <w:rFonts w:ascii="Trebuchet MS" w:hAnsi="Trebuchet MS"/>
          <w:lang w:val="en-GB"/>
        </w:rPr>
        <w:t>brought</w:t>
      </w:r>
      <w:r w:rsidRPr="00686D2F">
        <w:rPr>
          <w:rFonts w:ascii="Trebuchet MS" w:hAnsi="Trebuchet MS"/>
          <w:lang w:val="en-GB"/>
        </w:rPr>
        <w:t xml:space="preserve"> together young and old generations and consolidate</w:t>
      </w:r>
      <w:r w:rsidR="00686D2F">
        <w:rPr>
          <w:rFonts w:ascii="Trebuchet MS" w:hAnsi="Trebuchet MS"/>
          <w:lang w:val="en-GB"/>
        </w:rPr>
        <w:t>d</w:t>
      </w:r>
      <w:r w:rsidRPr="00686D2F">
        <w:rPr>
          <w:rFonts w:ascii="Trebuchet MS" w:hAnsi="Trebuchet MS"/>
          <w:lang w:val="en-GB"/>
        </w:rPr>
        <w:t xml:space="preserve"> the solidarity</w:t>
      </w:r>
      <w:r w:rsidR="00686D2F">
        <w:rPr>
          <w:rFonts w:ascii="Trebuchet MS" w:hAnsi="Trebuchet MS"/>
          <w:lang w:val="en-GB"/>
        </w:rPr>
        <w:t xml:space="preserve"> and links</w:t>
      </w:r>
      <w:r w:rsidRPr="00686D2F">
        <w:rPr>
          <w:rFonts w:ascii="Trebuchet MS" w:hAnsi="Trebuchet MS"/>
          <w:lang w:val="en-GB"/>
        </w:rPr>
        <w:t xml:space="preserve"> between them. The sittings within the project had as guests the local social assistants, doctors, craftsmen in various arts, teachers, etc. </w:t>
      </w:r>
      <w:r w:rsidRPr="00686D2F">
        <w:rPr>
          <w:rFonts w:ascii="Trebuchet MS" w:hAnsi="Trebuchet MS"/>
          <w:i/>
          <w:lang w:val="en-GB"/>
        </w:rPr>
        <w:t xml:space="preserve">“We </w:t>
      </w:r>
      <w:r w:rsidR="00686D2F">
        <w:rPr>
          <w:rFonts w:ascii="Trebuchet MS" w:hAnsi="Trebuchet MS"/>
          <w:i/>
          <w:lang w:val="en-GB"/>
        </w:rPr>
        <w:t>appreciate pretty much the sittings, because they put us together</w:t>
      </w:r>
      <w:r w:rsidR="00C30C0D">
        <w:rPr>
          <w:rFonts w:ascii="Trebuchet MS" w:hAnsi="Trebuchet MS"/>
          <w:i/>
          <w:lang w:val="en-GB"/>
        </w:rPr>
        <w:t>, we are singing, telling funny stories</w:t>
      </w:r>
      <w:r w:rsidR="00686D2F">
        <w:rPr>
          <w:rFonts w:ascii="Trebuchet MS" w:hAnsi="Trebuchet MS"/>
          <w:i/>
          <w:lang w:val="en-GB"/>
        </w:rPr>
        <w:t xml:space="preserve"> and </w:t>
      </w:r>
      <w:r w:rsidR="00C30C0D">
        <w:rPr>
          <w:rFonts w:ascii="Trebuchet MS" w:hAnsi="Trebuchet MS"/>
          <w:i/>
          <w:lang w:val="en-GB"/>
        </w:rPr>
        <w:t xml:space="preserve">they </w:t>
      </w:r>
      <w:r w:rsidR="00686D2F">
        <w:rPr>
          <w:rFonts w:ascii="Trebuchet MS" w:hAnsi="Trebuchet MS"/>
          <w:i/>
          <w:lang w:val="en-GB"/>
        </w:rPr>
        <w:t>make feel us better</w:t>
      </w:r>
      <w:r w:rsidRPr="00686D2F">
        <w:rPr>
          <w:rFonts w:ascii="Trebuchet MS" w:hAnsi="Trebuchet MS"/>
          <w:i/>
          <w:lang w:val="en-GB"/>
        </w:rPr>
        <w:t xml:space="preserve">. We gather to sing songs </w:t>
      </w:r>
      <w:r w:rsidR="00686D2F" w:rsidRPr="00686D2F">
        <w:rPr>
          <w:rFonts w:ascii="Trebuchet MS" w:hAnsi="Trebuchet MS"/>
          <w:i/>
          <w:lang w:val="en-GB"/>
        </w:rPr>
        <w:t xml:space="preserve">in </w:t>
      </w:r>
      <w:r w:rsidR="00C30C0D" w:rsidRPr="00686D2F">
        <w:rPr>
          <w:rFonts w:ascii="Trebuchet MS" w:hAnsi="Trebuchet MS"/>
          <w:i/>
          <w:lang w:val="en-GB"/>
        </w:rPr>
        <w:t>different</w:t>
      </w:r>
      <w:r w:rsidR="00686D2F" w:rsidRPr="00686D2F">
        <w:rPr>
          <w:rFonts w:ascii="Trebuchet MS" w:hAnsi="Trebuchet MS"/>
          <w:i/>
          <w:lang w:val="en-GB"/>
        </w:rPr>
        <w:t xml:space="preserve"> languages </w:t>
      </w:r>
      <w:r w:rsidRPr="00686D2F">
        <w:rPr>
          <w:rFonts w:ascii="Trebuchet MS" w:hAnsi="Trebuchet MS"/>
          <w:i/>
          <w:lang w:val="en-GB"/>
        </w:rPr>
        <w:t xml:space="preserve">from our old times, to recall good times and this is the </w:t>
      </w:r>
      <w:r w:rsidR="00686D2F" w:rsidRPr="00686D2F">
        <w:rPr>
          <w:rFonts w:ascii="Trebuchet MS" w:hAnsi="Trebuchet MS"/>
          <w:i/>
          <w:lang w:val="en-GB"/>
        </w:rPr>
        <w:t>biggest joy for us</w:t>
      </w:r>
      <w:r w:rsidR="00C30C0D">
        <w:rPr>
          <w:rFonts w:ascii="Trebuchet MS" w:hAnsi="Trebuchet MS"/>
          <w:i/>
          <w:lang w:val="en-GB"/>
        </w:rPr>
        <w:t xml:space="preserve">, because such events provides good </w:t>
      </w:r>
      <w:r w:rsidR="00C30C0D">
        <w:rPr>
          <w:rFonts w:ascii="Trebuchet MS" w:hAnsi="Trebuchet MS"/>
          <w:i/>
          <w:lang w:val="en-GB"/>
        </w:rPr>
        <w:lastRenderedPageBreak/>
        <w:t>feelings and give hopes</w:t>
      </w:r>
      <w:r w:rsidRPr="00686D2F">
        <w:rPr>
          <w:rFonts w:ascii="Trebuchet MS" w:hAnsi="Trebuchet MS"/>
          <w:i/>
          <w:lang w:val="en-GB"/>
        </w:rPr>
        <w:t>.</w:t>
      </w:r>
      <w:r w:rsidR="00C30C0D">
        <w:rPr>
          <w:rFonts w:ascii="Trebuchet MS" w:hAnsi="Trebuchet MS"/>
          <w:i/>
          <w:lang w:val="en-GB"/>
        </w:rPr>
        <w:t xml:space="preserve"> In our time health and hope are very important</w:t>
      </w:r>
      <w:r w:rsidR="00686D2F" w:rsidRPr="00686D2F">
        <w:rPr>
          <w:rFonts w:ascii="Trebuchet MS" w:hAnsi="Trebuchet MS"/>
          <w:i/>
          <w:lang w:val="en-GB"/>
        </w:rPr>
        <w:t>”</w:t>
      </w:r>
      <w:r w:rsidR="00686D2F" w:rsidRPr="00686D2F">
        <w:rPr>
          <w:rFonts w:ascii="Trebuchet MS" w:hAnsi="Trebuchet MS"/>
          <w:lang w:val="en-GB"/>
        </w:rPr>
        <w:t xml:space="preserve"> - </w:t>
      </w:r>
      <w:r w:rsidR="00C30C0D" w:rsidRPr="00686D2F">
        <w:rPr>
          <w:rFonts w:ascii="Trebuchet MS" w:hAnsi="Trebuchet MS"/>
          <w:lang w:val="en-GB"/>
        </w:rPr>
        <w:t>mentioned a</w:t>
      </w:r>
      <w:r w:rsidR="00686D2F" w:rsidRPr="00686D2F">
        <w:rPr>
          <w:rFonts w:ascii="Trebuchet MS" w:hAnsi="Trebuchet MS"/>
          <w:lang w:val="en-GB"/>
        </w:rPr>
        <w:t xml:space="preserve"> community leader from </w:t>
      </w:r>
      <w:r w:rsidRPr="00686D2F">
        <w:rPr>
          <w:rFonts w:ascii="Trebuchet MS" w:hAnsi="Trebuchet MS"/>
          <w:lang w:val="en-GB"/>
        </w:rPr>
        <w:t>Comrat town.</w:t>
      </w:r>
      <w:r w:rsidRPr="002D1001">
        <w:rPr>
          <w:i/>
          <w:iCs/>
          <w:color w:val="2F5496"/>
          <w:sz w:val="22"/>
        </w:rPr>
        <w:t xml:space="preserve"> </w:t>
      </w:r>
    </w:p>
    <w:p w:rsidR="00C30C0D" w:rsidRPr="00C30C0D" w:rsidRDefault="00C30C0D" w:rsidP="00AC11EE">
      <w:pPr>
        <w:shd w:val="clear" w:color="auto" w:fill="FFFFFF"/>
        <w:jc w:val="both"/>
        <w:outlineLvl w:val="4"/>
        <w:rPr>
          <w:b/>
          <w:i/>
          <w:iCs/>
          <w:color w:val="2F5496"/>
          <w:sz w:val="16"/>
          <w:szCs w:val="16"/>
        </w:rPr>
      </w:pPr>
    </w:p>
    <w:p w:rsidR="006C3F64" w:rsidRDefault="00C30C0D" w:rsidP="00AC11EE">
      <w:pPr>
        <w:shd w:val="clear" w:color="auto" w:fill="FFFFFF"/>
        <w:jc w:val="both"/>
        <w:outlineLvl w:val="4"/>
        <w:rPr>
          <w:rFonts w:ascii="Trebuchet MS" w:hAnsi="Trebuchet MS"/>
          <w:lang w:val="en-GB"/>
        </w:rPr>
      </w:pPr>
      <w:r w:rsidRPr="00C30C0D">
        <w:rPr>
          <w:rFonts w:ascii="Trebuchet MS" w:hAnsi="Trebuchet MS"/>
          <w:u w:val="single"/>
          <w:lang w:val="en-GB"/>
        </w:rPr>
        <w:t>Public campaigns</w:t>
      </w:r>
      <w:r>
        <w:rPr>
          <w:i/>
          <w:iCs/>
          <w:color w:val="2F5496"/>
          <w:sz w:val="22"/>
        </w:rPr>
        <w:t xml:space="preserve"> </w:t>
      </w:r>
      <w:r w:rsidRPr="00C30C0D">
        <w:rPr>
          <w:rFonts w:ascii="Trebuchet MS" w:hAnsi="Trebuchet MS"/>
          <w:lang w:val="en-GB"/>
        </w:rPr>
        <w:t xml:space="preserve">– were </w:t>
      </w:r>
      <w:proofErr w:type="spellStart"/>
      <w:r w:rsidRPr="00C30C0D">
        <w:rPr>
          <w:rFonts w:ascii="Trebuchet MS" w:hAnsi="Trebuchet MS"/>
          <w:lang w:val="en-GB"/>
        </w:rPr>
        <w:t>wel</w:t>
      </w:r>
      <w:proofErr w:type="spellEnd"/>
      <w:r w:rsidRPr="00C30C0D">
        <w:rPr>
          <w:rFonts w:ascii="Trebuchet MS" w:hAnsi="Trebuchet MS"/>
          <w:lang w:val="en-GB"/>
        </w:rPr>
        <w:t xml:space="preserve"> organise</w:t>
      </w:r>
      <w:r w:rsidR="006F12F7">
        <w:rPr>
          <w:rFonts w:ascii="Trebuchet MS" w:hAnsi="Trebuchet MS"/>
          <w:lang w:val="en-GB"/>
        </w:rPr>
        <w:t>d at the local</w:t>
      </w:r>
      <w:r w:rsidRPr="00C30C0D">
        <w:rPr>
          <w:rFonts w:ascii="Trebuchet MS" w:hAnsi="Trebuchet MS"/>
          <w:lang w:val="en-GB"/>
        </w:rPr>
        <w:t xml:space="preserve"> and national level</w:t>
      </w:r>
      <w:r w:rsidR="006F12F7">
        <w:rPr>
          <w:rFonts w:ascii="Trebuchet MS" w:hAnsi="Trebuchet MS"/>
          <w:lang w:val="en-GB"/>
        </w:rPr>
        <w:t>s</w:t>
      </w:r>
      <w:r w:rsidRPr="00C30C0D">
        <w:rPr>
          <w:rFonts w:ascii="Trebuchet MS" w:hAnsi="Trebuchet MS"/>
          <w:lang w:val="en-GB"/>
        </w:rPr>
        <w:t xml:space="preserve"> by the network of volunteers supported b</w:t>
      </w:r>
      <w:r w:rsidR="006F12F7">
        <w:rPr>
          <w:rFonts w:ascii="Trebuchet MS" w:hAnsi="Trebuchet MS"/>
          <w:lang w:val="en-GB"/>
        </w:rPr>
        <w:t>y the project team. Thus, project</w:t>
      </w:r>
      <w:r w:rsidRPr="00C30C0D">
        <w:rPr>
          <w:rFonts w:ascii="Trebuchet MS" w:hAnsi="Trebuchet MS"/>
          <w:lang w:val="en-GB"/>
        </w:rPr>
        <w:t xml:space="preserve"> </w:t>
      </w:r>
      <w:r>
        <w:rPr>
          <w:rFonts w:ascii="Trebuchet MS" w:hAnsi="Trebuchet MS"/>
          <w:lang w:val="en-GB"/>
        </w:rPr>
        <w:t>organised and celebrated public</w:t>
      </w:r>
      <w:r w:rsidRPr="00C30C0D">
        <w:rPr>
          <w:rFonts w:ascii="Trebuchet MS" w:hAnsi="Trebuchet MS"/>
          <w:lang w:val="en-GB"/>
        </w:rPr>
        <w:t xml:space="preserve"> campaigns</w:t>
      </w:r>
      <w:r>
        <w:rPr>
          <w:rFonts w:ascii="Trebuchet MS" w:hAnsi="Trebuchet MS"/>
          <w:lang w:val="en-GB"/>
        </w:rPr>
        <w:t xml:space="preserve">, </w:t>
      </w:r>
      <w:r w:rsidRPr="00C30C0D">
        <w:rPr>
          <w:rFonts w:ascii="Trebuchet MS" w:hAnsi="Trebuchet MS"/>
          <w:lang w:val="en-GB"/>
        </w:rPr>
        <w:t xml:space="preserve">such as – </w:t>
      </w:r>
      <w:r w:rsidRPr="00C30C0D">
        <w:rPr>
          <w:rFonts w:ascii="Trebuchet MS" w:hAnsi="Trebuchet MS"/>
          <w:i/>
          <w:lang w:val="en-GB"/>
        </w:rPr>
        <w:t>Age Demands Action</w:t>
      </w:r>
      <w:r w:rsidRPr="00C30C0D">
        <w:rPr>
          <w:rFonts w:ascii="Trebuchet MS" w:hAnsi="Trebuchet MS"/>
          <w:lang w:val="en-GB"/>
        </w:rPr>
        <w:t xml:space="preserve"> </w:t>
      </w:r>
      <w:r w:rsidR="0046007E">
        <w:rPr>
          <w:rFonts w:ascii="Trebuchet MS" w:hAnsi="Trebuchet MS"/>
          <w:lang w:val="en-GB"/>
        </w:rPr>
        <w:t>(ADA),</w:t>
      </w:r>
      <w:r w:rsidRPr="00C30C0D">
        <w:rPr>
          <w:rFonts w:ascii="Trebuchet MS" w:hAnsi="Trebuchet MS"/>
          <w:lang w:val="en-GB"/>
        </w:rPr>
        <w:t xml:space="preserve"> “</w:t>
      </w:r>
      <w:r w:rsidRPr="00C30C0D">
        <w:rPr>
          <w:rFonts w:ascii="Trebuchet MS" w:hAnsi="Trebuchet MS"/>
          <w:i/>
          <w:lang w:val="en-GB"/>
        </w:rPr>
        <w:t>16 Days of activism against gender violence”</w:t>
      </w:r>
      <w:r w:rsidR="0046007E">
        <w:rPr>
          <w:rFonts w:ascii="Trebuchet MS" w:hAnsi="Trebuchet MS"/>
          <w:i/>
          <w:lang w:val="en-GB"/>
        </w:rPr>
        <w:t>, Festival of Volunteers</w:t>
      </w:r>
      <w:r w:rsidRPr="00C30C0D">
        <w:rPr>
          <w:rFonts w:ascii="Trebuchet MS" w:hAnsi="Trebuchet MS"/>
          <w:lang w:val="en-GB"/>
        </w:rPr>
        <w:t>.</w:t>
      </w:r>
      <w:r>
        <w:rPr>
          <w:i/>
          <w:iCs/>
          <w:color w:val="2F5496"/>
          <w:sz w:val="22"/>
        </w:rPr>
        <w:t xml:space="preserve">  </w:t>
      </w:r>
      <w:r w:rsidRPr="00C30C0D">
        <w:rPr>
          <w:rFonts w:ascii="Trebuchet MS" w:hAnsi="Trebuchet MS"/>
          <w:lang w:val="en-GB"/>
        </w:rPr>
        <w:t xml:space="preserve">The ADA campaign gathered older people, project volunteers, young people and different level authorities at a round table in each project site. </w:t>
      </w:r>
      <w:r>
        <w:rPr>
          <w:rFonts w:ascii="Trebuchet MS" w:hAnsi="Trebuchet MS"/>
          <w:lang w:val="en-GB"/>
        </w:rPr>
        <w:t xml:space="preserve">This campaign </w:t>
      </w:r>
      <w:r w:rsidR="0046007E">
        <w:rPr>
          <w:rFonts w:ascii="Trebuchet MS" w:hAnsi="Trebuchet MS"/>
          <w:lang w:val="en-GB"/>
        </w:rPr>
        <w:t xml:space="preserve">was </w:t>
      </w:r>
      <w:r w:rsidRPr="00C30C0D">
        <w:rPr>
          <w:rFonts w:ascii="Trebuchet MS" w:hAnsi="Trebuchet MS"/>
          <w:lang w:val="en-GB"/>
        </w:rPr>
        <w:t>led by HelpAge worldwide that gives older people a</w:t>
      </w:r>
      <w:r w:rsidR="006F12F7">
        <w:rPr>
          <w:rFonts w:ascii="Trebuchet MS" w:hAnsi="Trebuchet MS"/>
          <w:lang w:val="en-GB"/>
        </w:rPr>
        <w:t>n</w:t>
      </w:r>
      <w:r w:rsidRPr="00C30C0D">
        <w:rPr>
          <w:rFonts w:ascii="Trebuchet MS" w:hAnsi="Trebuchet MS"/>
          <w:lang w:val="en-GB"/>
        </w:rPr>
        <w:t xml:space="preserve"> opportunity to meet key decision makers directly</w:t>
      </w:r>
      <w:r w:rsidR="006F12F7">
        <w:rPr>
          <w:rFonts w:ascii="Trebuchet MS" w:hAnsi="Trebuchet MS"/>
          <w:lang w:val="en-GB"/>
        </w:rPr>
        <w:t xml:space="preserve"> and to share with them their concerns</w:t>
      </w:r>
      <w:r w:rsidRPr="00C30C0D">
        <w:rPr>
          <w:rFonts w:ascii="Trebuchet MS" w:hAnsi="Trebuchet MS"/>
          <w:lang w:val="en-GB"/>
        </w:rPr>
        <w:t>. At the same time</w:t>
      </w:r>
      <w:r w:rsidR="006F12F7">
        <w:rPr>
          <w:rFonts w:ascii="Trebuchet MS" w:hAnsi="Trebuchet MS"/>
          <w:lang w:val="en-GB"/>
        </w:rPr>
        <w:t>,</w:t>
      </w:r>
      <w:r w:rsidRPr="00C30C0D">
        <w:rPr>
          <w:rFonts w:ascii="Trebuchet MS" w:hAnsi="Trebuchet MS"/>
          <w:lang w:val="en-GB"/>
        </w:rPr>
        <w:t xml:space="preserve"> the</w:t>
      </w:r>
      <w:r w:rsidR="006F12F7">
        <w:rPr>
          <w:rFonts w:ascii="Trebuchet MS" w:hAnsi="Trebuchet MS"/>
          <w:lang w:val="en-GB"/>
        </w:rPr>
        <w:t xml:space="preserve"> round tables gave another chanc</w:t>
      </w:r>
      <w:r w:rsidRPr="00C30C0D">
        <w:rPr>
          <w:rFonts w:ascii="Trebuchet MS" w:hAnsi="Trebuchet MS"/>
          <w:lang w:val="en-GB"/>
        </w:rPr>
        <w:t xml:space="preserve">e to </w:t>
      </w:r>
      <w:r w:rsidR="0046007E">
        <w:rPr>
          <w:rFonts w:ascii="Trebuchet MS" w:hAnsi="Trebuchet MS"/>
          <w:lang w:val="en-GB"/>
        </w:rPr>
        <w:t>the project a</w:t>
      </w:r>
      <w:r w:rsidRPr="00C30C0D">
        <w:rPr>
          <w:rFonts w:ascii="Trebuchet MS" w:hAnsi="Trebuchet MS"/>
          <w:lang w:val="en-GB"/>
        </w:rPr>
        <w:t xml:space="preserve">ssociates to </w:t>
      </w:r>
      <w:r w:rsidR="0046007E">
        <w:rPr>
          <w:rFonts w:ascii="Trebuchet MS" w:hAnsi="Trebuchet MS"/>
          <w:lang w:val="en-GB"/>
        </w:rPr>
        <w:t xml:space="preserve">increase the visibility of the </w:t>
      </w:r>
      <w:r w:rsidRPr="00C30C0D">
        <w:rPr>
          <w:rFonts w:ascii="Trebuchet MS" w:hAnsi="Trebuchet MS"/>
          <w:lang w:val="en-GB"/>
        </w:rPr>
        <w:t xml:space="preserve">project activities, and establish closer collaboration with local authorities to reduce elder abuse. The round table meetings were followed by the festive activities (concerts, dancing) where the local authorities had a chance to congratulate the OP.  </w:t>
      </w:r>
      <w:r w:rsidR="006F12F7">
        <w:rPr>
          <w:rFonts w:ascii="Trebuchet MS" w:hAnsi="Trebuchet MS"/>
          <w:lang w:val="en-GB"/>
        </w:rPr>
        <w:t>Several p</w:t>
      </w:r>
      <w:r w:rsidRPr="00C30C0D">
        <w:rPr>
          <w:rFonts w:ascii="Trebuchet MS" w:hAnsi="Trebuchet MS"/>
          <w:lang w:val="en-GB"/>
        </w:rPr>
        <w:t xml:space="preserve">ublic events were visited by the </w:t>
      </w:r>
      <w:r w:rsidR="0046007E" w:rsidRPr="00C30C0D">
        <w:rPr>
          <w:rFonts w:ascii="Trebuchet MS" w:hAnsi="Trebuchet MS"/>
          <w:lang w:val="en-GB"/>
        </w:rPr>
        <w:t>officials</w:t>
      </w:r>
      <w:r w:rsidR="0046007E">
        <w:rPr>
          <w:rFonts w:ascii="Trebuchet MS" w:hAnsi="Trebuchet MS"/>
          <w:lang w:val="en-GB"/>
        </w:rPr>
        <w:t>, for instance</w:t>
      </w:r>
      <w:r w:rsidRPr="00C30C0D">
        <w:rPr>
          <w:rFonts w:ascii="Trebuchet MS" w:hAnsi="Trebuchet MS"/>
          <w:lang w:val="en-GB"/>
        </w:rPr>
        <w:t>: Deputy-ministers of the M</w:t>
      </w:r>
      <w:r w:rsidR="003C1A67">
        <w:rPr>
          <w:rFonts w:ascii="Trebuchet MS" w:hAnsi="Trebuchet MS"/>
          <w:lang w:val="en-GB"/>
        </w:rPr>
        <w:t xml:space="preserve">LSPF. </w:t>
      </w:r>
    </w:p>
    <w:p w:rsidR="003C1A67" w:rsidRPr="000936D9" w:rsidRDefault="000936D9" w:rsidP="00AC11EE">
      <w:pPr>
        <w:shd w:val="clear" w:color="auto" w:fill="FFFFFF"/>
        <w:jc w:val="both"/>
        <w:outlineLvl w:val="4"/>
        <w:rPr>
          <w:rFonts w:ascii="Trebuchet MS" w:hAnsi="Trebuchet MS"/>
          <w:lang w:val="en-GB"/>
        </w:rPr>
      </w:pPr>
      <w:r w:rsidRPr="000936D9">
        <w:rPr>
          <w:rFonts w:ascii="Trebuchet MS" w:hAnsi="Trebuchet MS"/>
          <w:lang w:val="en-GB"/>
        </w:rPr>
        <w:t>Each project site had local F</w:t>
      </w:r>
      <w:r w:rsidR="003C1A67" w:rsidRPr="000936D9">
        <w:rPr>
          <w:rFonts w:ascii="Trebuchet MS" w:hAnsi="Trebuchet MS"/>
          <w:lang w:val="en-GB"/>
        </w:rPr>
        <w:t>estival</w:t>
      </w:r>
      <w:r w:rsidRPr="000936D9">
        <w:rPr>
          <w:rFonts w:ascii="Trebuchet MS" w:hAnsi="Trebuchet MS"/>
          <w:lang w:val="en-GB"/>
        </w:rPr>
        <w:t>s of Volunteers</w:t>
      </w:r>
      <w:r w:rsidR="003C1A67" w:rsidRPr="000936D9">
        <w:rPr>
          <w:rFonts w:ascii="Trebuchet MS" w:hAnsi="Trebuchet MS"/>
          <w:lang w:val="en-GB"/>
        </w:rPr>
        <w:t xml:space="preserve"> for the Internat</w:t>
      </w:r>
      <w:r w:rsidRPr="000936D9">
        <w:rPr>
          <w:rFonts w:ascii="Trebuchet MS" w:hAnsi="Trebuchet MS"/>
          <w:lang w:val="en-GB"/>
        </w:rPr>
        <w:t>ional Volunteer Day and this was also</w:t>
      </w:r>
      <w:r w:rsidR="003C1A67" w:rsidRPr="000936D9">
        <w:rPr>
          <w:rFonts w:ascii="Trebuchet MS" w:hAnsi="Trebuchet MS"/>
          <w:lang w:val="en-GB"/>
        </w:rPr>
        <w:t xml:space="preserve"> an occasion to inform local stakeholders about the issue of elder abuse in Moldova and about the campaign</w:t>
      </w:r>
      <w:r w:rsidRPr="000936D9">
        <w:rPr>
          <w:rFonts w:ascii="Trebuchet MS" w:hAnsi="Trebuchet MS"/>
          <w:lang w:val="en-GB"/>
        </w:rPr>
        <w:t>s</w:t>
      </w:r>
      <w:r w:rsidR="003C1A67" w:rsidRPr="000936D9">
        <w:rPr>
          <w:rFonts w:ascii="Trebuchet MS" w:hAnsi="Trebuchet MS"/>
          <w:lang w:val="en-GB"/>
        </w:rPr>
        <w:t>. Information materials on the topic of domestic violence were elaborated for the campaign</w:t>
      </w:r>
      <w:r w:rsidRPr="000936D9">
        <w:rPr>
          <w:rFonts w:ascii="Trebuchet MS" w:hAnsi="Trebuchet MS"/>
          <w:lang w:val="en-GB"/>
        </w:rPr>
        <w:t>s</w:t>
      </w:r>
      <w:r w:rsidR="003C1A67" w:rsidRPr="000936D9">
        <w:rPr>
          <w:rFonts w:ascii="Trebuchet MS" w:hAnsi="Trebuchet MS"/>
          <w:lang w:val="en-GB"/>
        </w:rPr>
        <w:t xml:space="preserve"> and distributed during the festival</w:t>
      </w:r>
      <w:r w:rsidRPr="000936D9">
        <w:rPr>
          <w:rFonts w:ascii="Trebuchet MS" w:hAnsi="Trebuchet MS"/>
          <w:lang w:val="en-GB"/>
        </w:rPr>
        <w:t>s</w:t>
      </w:r>
      <w:r w:rsidR="003C1A67" w:rsidRPr="000936D9">
        <w:rPr>
          <w:rFonts w:ascii="Trebuchet MS" w:hAnsi="Trebuchet MS"/>
          <w:lang w:val="en-GB"/>
        </w:rPr>
        <w:t xml:space="preserve"> </w:t>
      </w:r>
      <w:r w:rsidRPr="000936D9">
        <w:rPr>
          <w:rFonts w:ascii="Trebuchet MS" w:hAnsi="Trebuchet MS"/>
          <w:lang w:val="en-GB"/>
        </w:rPr>
        <w:t>to the members of the</w:t>
      </w:r>
      <w:r w:rsidR="003C1A67" w:rsidRPr="000936D9">
        <w:rPr>
          <w:rFonts w:ascii="Trebuchet MS" w:hAnsi="Trebuchet MS"/>
          <w:lang w:val="en-GB"/>
        </w:rPr>
        <w:t xml:space="preserve"> target</w:t>
      </w:r>
      <w:r w:rsidRPr="000936D9">
        <w:rPr>
          <w:rFonts w:ascii="Trebuchet MS" w:hAnsi="Trebuchet MS"/>
          <w:lang w:val="en-GB"/>
        </w:rPr>
        <w:t>ed</w:t>
      </w:r>
      <w:r w:rsidR="003C1A67" w:rsidRPr="000936D9">
        <w:rPr>
          <w:rFonts w:ascii="Trebuchet MS" w:hAnsi="Trebuchet MS"/>
          <w:lang w:val="en-GB"/>
        </w:rPr>
        <w:t xml:space="preserve"> communities and key local stakeholders</w:t>
      </w:r>
      <w:r>
        <w:rPr>
          <w:rFonts w:ascii="Trebuchet MS" w:hAnsi="Trebuchet MS"/>
          <w:lang w:val="en-GB"/>
        </w:rPr>
        <w:t xml:space="preserve">. </w:t>
      </w:r>
      <w:r w:rsidRPr="000936D9">
        <w:rPr>
          <w:rFonts w:ascii="Trebuchet MS" w:hAnsi="Trebuchet MS"/>
          <w:lang w:val="en-GB"/>
        </w:rPr>
        <w:t>The implementation of the actions in eight project communities was regularly monitored by the project team – HelpAge and the Gender Centre staff</w:t>
      </w:r>
      <w:r w:rsidR="003F7F05">
        <w:rPr>
          <w:rFonts w:ascii="Trebuchet MS" w:hAnsi="Trebuchet MS"/>
          <w:lang w:val="en-GB"/>
        </w:rPr>
        <w:t>,</w:t>
      </w:r>
      <w:r w:rsidRPr="000936D9">
        <w:rPr>
          <w:rFonts w:ascii="Trebuchet MS" w:hAnsi="Trebuchet MS"/>
          <w:lang w:val="en-GB"/>
        </w:rPr>
        <w:t xml:space="preserve"> who travelled to various project activities </w:t>
      </w:r>
      <w:r w:rsidR="004D7FC6">
        <w:rPr>
          <w:rFonts w:ascii="Trebuchet MS" w:hAnsi="Trebuchet MS"/>
          <w:lang w:val="en-GB"/>
        </w:rPr>
        <w:t>and provided on going</w:t>
      </w:r>
      <w:r w:rsidRPr="000936D9">
        <w:rPr>
          <w:rFonts w:ascii="Trebuchet MS" w:hAnsi="Trebuchet MS"/>
          <w:lang w:val="en-GB"/>
        </w:rPr>
        <w:t xml:space="preserve"> guidance and support to the project associates in the </w:t>
      </w:r>
      <w:r>
        <w:rPr>
          <w:rFonts w:ascii="Trebuchet MS" w:hAnsi="Trebuchet MS"/>
          <w:lang w:val="en-GB"/>
        </w:rPr>
        <w:t>organisation of</w:t>
      </w:r>
      <w:r w:rsidRPr="000936D9">
        <w:rPr>
          <w:rFonts w:ascii="Trebuchet MS" w:hAnsi="Trebuchet MS"/>
          <w:lang w:val="en-GB"/>
        </w:rPr>
        <w:t xml:space="preserve"> events</w:t>
      </w:r>
      <w:r w:rsidR="003F7F05">
        <w:rPr>
          <w:rFonts w:ascii="Trebuchet MS" w:hAnsi="Trebuchet MS"/>
          <w:lang w:val="en-GB"/>
        </w:rPr>
        <w:t>,</w:t>
      </w:r>
      <w:r w:rsidRPr="000936D9">
        <w:rPr>
          <w:rFonts w:ascii="Trebuchet MS" w:hAnsi="Trebuchet MS"/>
          <w:lang w:val="en-GB"/>
        </w:rPr>
        <w:t xml:space="preserve"> as well as </w:t>
      </w:r>
      <w:r w:rsidR="003F7F05">
        <w:rPr>
          <w:rFonts w:ascii="Trebuchet MS" w:hAnsi="Trebuchet MS"/>
          <w:lang w:val="en-GB"/>
        </w:rPr>
        <w:t xml:space="preserve">to </w:t>
      </w:r>
      <w:r w:rsidRPr="000936D9">
        <w:rPr>
          <w:rFonts w:ascii="Trebuchet MS" w:hAnsi="Trebuchet MS"/>
          <w:lang w:val="en-GB"/>
        </w:rPr>
        <w:t xml:space="preserve">meet with </w:t>
      </w:r>
      <w:r w:rsidR="003F7F05">
        <w:rPr>
          <w:rFonts w:ascii="Trebuchet MS" w:hAnsi="Trebuchet MS"/>
          <w:lang w:val="en-GB"/>
        </w:rPr>
        <w:t>the local authorities,</w:t>
      </w:r>
      <w:r w:rsidRPr="000936D9">
        <w:rPr>
          <w:rFonts w:ascii="Trebuchet MS" w:hAnsi="Trebuchet MS"/>
          <w:lang w:val="en-GB"/>
        </w:rPr>
        <w:t xml:space="preserve"> project volunteer groups and project beneficiaries. </w:t>
      </w:r>
      <w:r w:rsidR="004D7FC6">
        <w:rPr>
          <w:rFonts w:ascii="Trebuchet MS" w:hAnsi="Trebuchet MS"/>
          <w:lang w:val="en-GB"/>
        </w:rPr>
        <w:t xml:space="preserve">This represented a good example of the joint efforts of the actors involved </w:t>
      </w:r>
      <w:r w:rsidR="001C17E5">
        <w:rPr>
          <w:rFonts w:ascii="Trebuchet MS" w:hAnsi="Trebuchet MS"/>
          <w:lang w:val="en-GB"/>
        </w:rPr>
        <w:t xml:space="preserve">in the project implementation </w:t>
      </w:r>
      <w:r w:rsidR="004D7FC6">
        <w:rPr>
          <w:rFonts w:ascii="Trebuchet MS" w:hAnsi="Trebuchet MS"/>
          <w:lang w:val="en-GB"/>
        </w:rPr>
        <w:t>and it is commended by the evaluator.</w:t>
      </w:r>
    </w:p>
    <w:p w:rsidR="000936D9" w:rsidRPr="00535EE9" w:rsidRDefault="000936D9" w:rsidP="00AC11EE">
      <w:pPr>
        <w:shd w:val="clear" w:color="auto" w:fill="FFFFFF"/>
        <w:jc w:val="both"/>
        <w:outlineLvl w:val="4"/>
        <w:rPr>
          <w:rFonts w:ascii="Trebuchet MS" w:hAnsi="Trebuchet MS"/>
          <w:i/>
          <w:sz w:val="20"/>
          <w:szCs w:val="20"/>
          <w:lang w:val="en-GB"/>
        </w:rPr>
      </w:pPr>
    </w:p>
    <w:p w:rsidR="00AC11EE" w:rsidRPr="00AC11EE" w:rsidRDefault="00AC11EE" w:rsidP="00AC11EE">
      <w:pPr>
        <w:shd w:val="clear" w:color="auto" w:fill="FFFFFF"/>
        <w:jc w:val="both"/>
        <w:outlineLvl w:val="4"/>
        <w:rPr>
          <w:rFonts w:ascii="Trebuchet MS" w:hAnsi="Trebuchet MS"/>
          <w:b/>
          <w:i/>
          <w:lang w:val="en-GB"/>
        </w:rPr>
      </w:pPr>
      <w:r w:rsidRPr="00AC11EE">
        <w:rPr>
          <w:rFonts w:ascii="Trebuchet MS" w:hAnsi="Trebuchet MS"/>
          <w:i/>
          <w:lang w:val="en-GB"/>
        </w:rPr>
        <w:t>Result 3:</w:t>
      </w:r>
      <w:r w:rsidRPr="00AC11EE">
        <w:rPr>
          <w:rFonts w:ascii="Trebuchet MS" w:hAnsi="Trebuchet MS"/>
          <w:b/>
          <w:i/>
          <w:lang w:val="en-GB"/>
        </w:rPr>
        <w:t xml:space="preserve"> Increased public awareness about the domestic violence and elder abuse.</w:t>
      </w:r>
    </w:p>
    <w:p w:rsidR="00AC11EE" w:rsidRPr="00535EE9" w:rsidRDefault="00AC11EE" w:rsidP="00D82929">
      <w:pPr>
        <w:jc w:val="both"/>
        <w:rPr>
          <w:rFonts w:ascii="Trebuchet MS" w:hAnsi="Trebuchet MS"/>
          <w:color w:val="808080" w:themeColor="background1" w:themeShade="80"/>
          <w:sz w:val="12"/>
          <w:szCs w:val="12"/>
          <w:lang w:val="en-GB"/>
        </w:rPr>
      </w:pPr>
    </w:p>
    <w:p w:rsidR="004A480A" w:rsidRDefault="001C17E5" w:rsidP="00224DCB">
      <w:pPr>
        <w:jc w:val="both"/>
        <w:rPr>
          <w:rFonts w:ascii="Trebuchet MS" w:hAnsi="Trebuchet MS"/>
          <w:lang w:val="en-GB"/>
        </w:rPr>
      </w:pPr>
      <w:r>
        <w:rPr>
          <w:rFonts w:ascii="Trebuchet MS" w:hAnsi="Trebuchet MS"/>
          <w:lang w:val="en-GB"/>
        </w:rPr>
        <w:t xml:space="preserve">Again, the </w:t>
      </w:r>
      <w:r w:rsidRPr="00EC0B83">
        <w:rPr>
          <w:rFonts w:ascii="Trebuchet MS" w:hAnsi="Trebuchet MS"/>
          <w:u w:val="single"/>
          <w:lang w:val="en-GB"/>
        </w:rPr>
        <w:t>project scored</w:t>
      </w:r>
      <w:r w:rsidR="00D6000B" w:rsidRPr="00EC0B83">
        <w:rPr>
          <w:rFonts w:ascii="Trebuchet MS" w:hAnsi="Trebuchet MS"/>
          <w:u w:val="single"/>
          <w:lang w:val="en-GB"/>
        </w:rPr>
        <w:t xml:space="preserve"> well, under this project expected </w:t>
      </w:r>
      <w:r w:rsidR="00535EE9" w:rsidRPr="00EC0B83">
        <w:rPr>
          <w:rFonts w:ascii="Trebuchet MS" w:hAnsi="Trebuchet MS"/>
          <w:u w:val="single"/>
          <w:lang w:val="en-GB"/>
        </w:rPr>
        <w:t>result</w:t>
      </w:r>
      <w:r w:rsidR="00535EE9">
        <w:rPr>
          <w:rFonts w:ascii="Trebuchet MS" w:hAnsi="Trebuchet MS"/>
          <w:lang w:val="en-GB"/>
        </w:rPr>
        <w:t xml:space="preserve"> and</w:t>
      </w:r>
      <w:r w:rsidR="00EC0B83">
        <w:rPr>
          <w:rFonts w:ascii="Trebuchet MS" w:hAnsi="Trebuchet MS"/>
          <w:lang w:val="en-GB"/>
        </w:rPr>
        <w:t xml:space="preserve"> the evidences are described below. </w:t>
      </w:r>
    </w:p>
    <w:p w:rsidR="008417BC" w:rsidRPr="000C03D5" w:rsidRDefault="008417BC" w:rsidP="008417BC">
      <w:pPr>
        <w:widowControl w:val="0"/>
        <w:autoSpaceDE w:val="0"/>
        <w:autoSpaceDN w:val="0"/>
        <w:adjustRightInd w:val="0"/>
        <w:spacing w:before="120" w:after="120"/>
        <w:jc w:val="both"/>
        <w:rPr>
          <w:rFonts w:ascii="Arial" w:hAnsi="Arial" w:cs="Arial"/>
          <w:color w:val="2F5496"/>
          <w:lang w:val="ro-RO"/>
        </w:rPr>
      </w:pPr>
      <w:r w:rsidRPr="008417BC">
        <w:rPr>
          <w:rFonts w:ascii="Trebuchet MS" w:hAnsi="Trebuchet MS"/>
          <w:lang w:val="en-GB"/>
        </w:rPr>
        <w:t>The project put together the efforts of 185 elderly volunteers</w:t>
      </w:r>
      <w:r>
        <w:rPr>
          <w:rFonts w:ascii="Trebuchet MS" w:hAnsi="Trebuchet MS"/>
          <w:lang w:val="en-GB"/>
        </w:rPr>
        <w:t>,</w:t>
      </w:r>
      <w:r w:rsidRPr="008417BC">
        <w:rPr>
          <w:rFonts w:ascii="Trebuchet MS" w:hAnsi="Trebuchet MS"/>
          <w:lang w:val="en-GB"/>
        </w:rPr>
        <w:t xml:space="preserve"> 16 members of 8 NGOs</w:t>
      </w:r>
      <w:r>
        <w:rPr>
          <w:rFonts w:ascii="Trebuchet MS" w:hAnsi="Trebuchet MS"/>
          <w:lang w:val="en-GB"/>
        </w:rPr>
        <w:t xml:space="preserve"> and about 50 representatives of the departments of social and medical assistance in order to inform and sensitize communities about the elderly abuse issues.</w:t>
      </w:r>
      <w:r w:rsidRPr="000C03D5">
        <w:rPr>
          <w:rFonts w:ascii="Arial" w:hAnsi="Arial" w:cs="Arial"/>
          <w:color w:val="2F5496"/>
          <w:lang w:val="ro-RO"/>
        </w:rPr>
        <w:t xml:space="preserve"> </w:t>
      </w:r>
    </w:p>
    <w:p w:rsidR="008417BC" w:rsidRDefault="008417BC" w:rsidP="008417BC">
      <w:pPr>
        <w:jc w:val="both"/>
        <w:rPr>
          <w:rFonts w:ascii="Trebuchet MS" w:hAnsi="Trebuchet MS"/>
          <w:lang w:val="en-GB"/>
        </w:rPr>
      </w:pPr>
      <w:r w:rsidRPr="008417BC">
        <w:rPr>
          <w:rFonts w:ascii="Trebuchet MS" w:hAnsi="Trebuchet MS"/>
          <w:lang w:val="en-GB"/>
        </w:rPr>
        <w:t>The activities under this project component targeted sensitisation</w:t>
      </w:r>
      <w:r>
        <w:rPr>
          <w:rFonts w:ascii="Trebuchet MS" w:hAnsi="Trebuchet MS"/>
          <w:lang w:val="en-GB"/>
        </w:rPr>
        <w:t xml:space="preserve"> and generation of a community reaction against the elderly abuse and domestic violence. </w:t>
      </w:r>
      <w:r w:rsidRPr="003F789E">
        <w:rPr>
          <w:rFonts w:ascii="Trebuchet MS" w:hAnsi="Trebuchet MS"/>
          <w:lang w:val="en-GB"/>
        </w:rPr>
        <w:t xml:space="preserve">The </w:t>
      </w:r>
      <w:r>
        <w:rPr>
          <w:rFonts w:ascii="Trebuchet MS" w:hAnsi="Trebuchet MS"/>
          <w:lang w:val="en-GB"/>
        </w:rPr>
        <w:t xml:space="preserve">evaluation showed that the </w:t>
      </w:r>
      <w:r w:rsidRPr="003F789E">
        <w:rPr>
          <w:rFonts w:ascii="Trebuchet MS" w:hAnsi="Trebuchet MS"/>
          <w:lang w:val="en-GB"/>
        </w:rPr>
        <w:t>project managed to deliver various public awareness campaigns</w:t>
      </w:r>
      <w:r>
        <w:rPr>
          <w:rFonts w:ascii="Trebuchet MS" w:hAnsi="Trebuchet MS"/>
          <w:lang w:val="en-GB"/>
        </w:rPr>
        <w:t xml:space="preserve"> and</w:t>
      </w:r>
      <w:r w:rsidRPr="003F789E">
        <w:rPr>
          <w:rFonts w:ascii="Trebuchet MS" w:hAnsi="Trebuchet MS"/>
          <w:lang w:val="en-GB"/>
        </w:rPr>
        <w:t xml:space="preserve"> activities</w:t>
      </w:r>
      <w:r>
        <w:rPr>
          <w:rFonts w:ascii="Trebuchet MS" w:hAnsi="Trebuchet MS"/>
          <w:lang w:val="en-GB"/>
        </w:rPr>
        <w:t xml:space="preserve">. </w:t>
      </w:r>
    </w:p>
    <w:p w:rsidR="003F789E" w:rsidRDefault="003F789E" w:rsidP="00224DCB">
      <w:pPr>
        <w:jc w:val="both"/>
        <w:rPr>
          <w:i/>
          <w:iCs/>
          <w:color w:val="2F5496"/>
          <w:sz w:val="22"/>
        </w:rPr>
      </w:pPr>
      <w:r>
        <w:rPr>
          <w:rFonts w:ascii="Trebuchet MS" w:hAnsi="Trebuchet MS"/>
          <w:lang w:val="en-GB"/>
        </w:rPr>
        <w:t>The National C</w:t>
      </w:r>
      <w:r w:rsidRPr="003F789E">
        <w:rPr>
          <w:rFonts w:ascii="Trebuchet MS" w:hAnsi="Trebuchet MS"/>
          <w:lang w:val="en-GB"/>
        </w:rPr>
        <w:t>ampaign "</w:t>
      </w:r>
      <w:r w:rsidRPr="003F789E">
        <w:rPr>
          <w:rFonts w:ascii="Trebuchet MS" w:hAnsi="Trebuchet MS"/>
          <w:i/>
          <w:lang w:val="en-GB"/>
        </w:rPr>
        <w:t>Live without Violence</w:t>
      </w:r>
      <w:r w:rsidRPr="003F789E">
        <w:rPr>
          <w:rFonts w:ascii="Trebuchet MS" w:hAnsi="Trebuchet MS"/>
          <w:lang w:val="en-GB"/>
        </w:rPr>
        <w:t>"</w:t>
      </w:r>
      <w:r w:rsidRPr="00D50F6D">
        <w:rPr>
          <w:b/>
          <w:i/>
          <w:color w:val="2F5496"/>
        </w:rPr>
        <w:t xml:space="preserve"> </w:t>
      </w:r>
      <w:r w:rsidRPr="00EC0B83">
        <w:rPr>
          <w:rFonts w:ascii="Trebuchet MS" w:hAnsi="Trebuchet MS"/>
          <w:lang w:val="en-GB"/>
        </w:rPr>
        <w:t>consisted of a round table</w:t>
      </w:r>
      <w:r w:rsidR="003F7F05">
        <w:rPr>
          <w:rFonts w:ascii="Trebuchet MS" w:hAnsi="Trebuchet MS"/>
          <w:lang w:val="en-GB"/>
        </w:rPr>
        <w:t>,</w:t>
      </w:r>
      <w:r w:rsidRPr="00EC0B83">
        <w:rPr>
          <w:rFonts w:ascii="Trebuchet MS" w:hAnsi="Trebuchet MS"/>
          <w:lang w:val="en-GB"/>
        </w:rPr>
        <w:t xml:space="preserve"> which g</w:t>
      </w:r>
      <w:r w:rsidR="003F7F05">
        <w:rPr>
          <w:rFonts w:ascii="Trebuchet MS" w:hAnsi="Trebuchet MS"/>
          <w:lang w:val="en-GB"/>
        </w:rPr>
        <w:t>athered</w:t>
      </w:r>
      <w:r w:rsidRPr="00EC0B83">
        <w:rPr>
          <w:rFonts w:ascii="Trebuchet MS" w:hAnsi="Trebuchet MS"/>
          <w:lang w:val="en-GB"/>
        </w:rPr>
        <w:t xml:space="preserve"> all local and national </w:t>
      </w:r>
      <w:r w:rsidR="00EC0B83">
        <w:rPr>
          <w:rFonts w:ascii="Trebuchet MS" w:hAnsi="Trebuchet MS"/>
          <w:lang w:val="en-GB"/>
        </w:rPr>
        <w:t>actors</w:t>
      </w:r>
      <w:r w:rsidR="003F7F05">
        <w:rPr>
          <w:rFonts w:ascii="Trebuchet MS" w:hAnsi="Trebuchet MS"/>
          <w:lang w:val="en-GB"/>
        </w:rPr>
        <w:t>,</w:t>
      </w:r>
      <w:r w:rsidR="00EC0B83">
        <w:rPr>
          <w:rFonts w:ascii="Trebuchet MS" w:hAnsi="Trebuchet MS"/>
          <w:lang w:val="en-GB"/>
        </w:rPr>
        <w:t xml:space="preserve"> including the representatives of MDT</w:t>
      </w:r>
      <w:r w:rsidR="003F7F05">
        <w:rPr>
          <w:rFonts w:ascii="Trebuchet MS" w:hAnsi="Trebuchet MS"/>
          <w:lang w:val="en-GB"/>
        </w:rPr>
        <w:t>s</w:t>
      </w:r>
      <w:r w:rsidR="00EC0B83">
        <w:rPr>
          <w:rFonts w:ascii="Trebuchet MS" w:hAnsi="Trebuchet MS"/>
          <w:lang w:val="en-GB"/>
        </w:rPr>
        <w:t xml:space="preserve">; </w:t>
      </w:r>
      <w:r w:rsidR="00EC0B83" w:rsidRPr="00EC0B83">
        <w:rPr>
          <w:rFonts w:ascii="Trebuchet MS" w:hAnsi="Trebuchet MS"/>
          <w:lang w:val="en-GB"/>
        </w:rPr>
        <w:t>Ministry of Labour, Social Protection and Family and the Ministry of Internal Affairs</w:t>
      </w:r>
      <w:r w:rsidR="00EC0B83">
        <w:rPr>
          <w:rFonts w:ascii="Trebuchet MS" w:hAnsi="Trebuchet MS"/>
          <w:lang w:val="en-GB"/>
        </w:rPr>
        <w:t xml:space="preserve"> </w:t>
      </w:r>
      <w:r w:rsidR="00EC0B83" w:rsidRPr="00EC0B83">
        <w:rPr>
          <w:rFonts w:ascii="Trebuchet MS" w:hAnsi="Trebuchet MS"/>
          <w:lang w:val="en-GB"/>
        </w:rPr>
        <w:t xml:space="preserve">and was </w:t>
      </w:r>
      <w:r w:rsidRPr="00EC0B83">
        <w:rPr>
          <w:rFonts w:ascii="Trebuchet MS" w:hAnsi="Trebuchet MS"/>
          <w:lang w:val="en-GB"/>
        </w:rPr>
        <w:t>focused on awareness raising and prevention of domestic violence, elder abuse and gender violence. The activities were part of the “</w:t>
      </w:r>
      <w:r w:rsidRPr="00EC0B83">
        <w:rPr>
          <w:rFonts w:ascii="Trebuchet MS" w:hAnsi="Trebuchet MS"/>
          <w:i/>
          <w:lang w:val="en-GB"/>
        </w:rPr>
        <w:t>16 days of activism against gender violence</w:t>
      </w:r>
      <w:r w:rsidRPr="00EC0B83">
        <w:rPr>
          <w:rFonts w:ascii="Trebuchet MS" w:hAnsi="Trebuchet MS"/>
          <w:lang w:val="en-GB"/>
        </w:rPr>
        <w:t>”</w:t>
      </w:r>
      <w:r w:rsidR="00EC0B83">
        <w:rPr>
          <w:rStyle w:val="a9"/>
          <w:rFonts w:ascii="Trebuchet MS" w:hAnsi="Trebuchet MS"/>
          <w:lang w:val="en-GB"/>
        </w:rPr>
        <w:footnoteReference w:id="6"/>
      </w:r>
      <w:r w:rsidRPr="00EC0B83">
        <w:rPr>
          <w:rFonts w:ascii="Trebuchet MS" w:hAnsi="Trebuchet MS"/>
          <w:lang w:val="en-GB"/>
        </w:rPr>
        <w:t xml:space="preserve"> </w:t>
      </w:r>
      <w:r w:rsidRPr="00EC0B83">
        <w:rPr>
          <w:rFonts w:ascii="Trebuchet MS" w:hAnsi="Trebuchet MS"/>
          <w:lang w:val="en-GB"/>
        </w:rPr>
        <w:lastRenderedPageBreak/>
        <w:t>with the slogan “</w:t>
      </w:r>
      <w:r w:rsidRPr="00EC0B83">
        <w:rPr>
          <w:rFonts w:ascii="Trebuchet MS" w:hAnsi="Trebuchet MS"/>
          <w:i/>
          <w:lang w:val="en-GB"/>
        </w:rPr>
        <w:t>Peace in our homes makes peace in the world</w:t>
      </w:r>
      <w:r w:rsidRPr="00EC0B83">
        <w:rPr>
          <w:rFonts w:ascii="Trebuchet MS" w:hAnsi="Trebuchet MS"/>
          <w:lang w:val="en-GB"/>
        </w:rPr>
        <w:t>”.</w:t>
      </w:r>
      <w:r w:rsidRPr="00D50F6D">
        <w:rPr>
          <w:i/>
          <w:color w:val="2F5496"/>
          <w:sz w:val="22"/>
          <w:szCs w:val="22"/>
        </w:rPr>
        <w:t xml:space="preserve"> </w:t>
      </w:r>
      <w:r w:rsidR="00EC0B83">
        <w:rPr>
          <w:i/>
          <w:color w:val="2F5496"/>
          <w:sz w:val="22"/>
          <w:szCs w:val="22"/>
        </w:rPr>
        <w:t xml:space="preserve"> </w:t>
      </w:r>
      <w:r w:rsidRPr="00535EE9">
        <w:rPr>
          <w:rFonts w:ascii="Trebuchet MS" w:hAnsi="Trebuchet MS"/>
          <w:lang w:val="en-GB"/>
        </w:rPr>
        <w:t xml:space="preserve">As a result, </w:t>
      </w:r>
      <w:r w:rsidR="003F7F05">
        <w:rPr>
          <w:rFonts w:ascii="Trebuchet MS" w:hAnsi="Trebuchet MS"/>
          <w:lang w:val="en-GB"/>
        </w:rPr>
        <w:t>numerous</w:t>
      </w:r>
      <w:r w:rsidRPr="00535EE9">
        <w:rPr>
          <w:rFonts w:ascii="Trebuchet MS" w:hAnsi="Trebuchet MS"/>
          <w:lang w:val="en-GB"/>
        </w:rPr>
        <w:t xml:space="preserve"> local and rayon level specialists of the MDTs</w:t>
      </w:r>
      <w:r w:rsidR="00535EE9" w:rsidRPr="00535EE9">
        <w:rPr>
          <w:rFonts w:ascii="Trebuchet MS" w:hAnsi="Trebuchet MS"/>
          <w:lang w:val="en-GB"/>
        </w:rPr>
        <w:t xml:space="preserve"> and the wide public</w:t>
      </w:r>
      <w:r w:rsidRPr="00535EE9">
        <w:rPr>
          <w:rFonts w:ascii="Trebuchet MS" w:hAnsi="Trebuchet MS"/>
          <w:lang w:val="en-GB"/>
        </w:rPr>
        <w:t xml:space="preserve"> learned about the campaign and how to manag</w:t>
      </w:r>
      <w:r w:rsidR="003F7F05">
        <w:rPr>
          <w:rFonts w:ascii="Trebuchet MS" w:hAnsi="Trebuchet MS"/>
          <w:lang w:val="en-GB"/>
        </w:rPr>
        <w:t>e cases of elder abuse. Additionally</w:t>
      </w:r>
      <w:r w:rsidRPr="00535EE9">
        <w:rPr>
          <w:rFonts w:ascii="Trebuchet MS" w:hAnsi="Trebuchet MS"/>
          <w:lang w:val="en-GB"/>
        </w:rPr>
        <w:t>, eight project sites celebrated the campaign in their communities during the</w:t>
      </w:r>
      <w:r w:rsidR="00535EE9" w:rsidRPr="00535EE9">
        <w:rPr>
          <w:rFonts w:ascii="Trebuchet MS" w:hAnsi="Trebuchet MS"/>
          <w:lang w:val="en-GB"/>
        </w:rPr>
        <w:t xml:space="preserve"> F</w:t>
      </w:r>
      <w:r w:rsidRPr="00535EE9">
        <w:rPr>
          <w:rFonts w:ascii="Trebuchet MS" w:hAnsi="Trebuchet MS"/>
          <w:lang w:val="en-GB"/>
        </w:rPr>
        <w:t>estival of volunteers</w:t>
      </w:r>
      <w:r w:rsidR="00535EE9" w:rsidRPr="00535EE9">
        <w:rPr>
          <w:rFonts w:ascii="Trebuchet MS" w:hAnsi="Trebuchet MS"/>
          <w:lang w:val="en-GB"/>
        </w:rPr>
        <w:t>.</w:t>
      </w:r>
      <w:r w:rsidR="00535EE9">
        <w:rPr>
          <w:i/>
          <w:iCs/>
          <w:color w:val="2F5496"/>
          <w:sz w:val="22"/>
        </w:rPr>
        <w:t xml:space="preserve"> </w:t>
      </w:r>
      <w:r>
        <w:rPr>
          <w:i/>
          <w:iCs/>
          <w:color w:val="2F5496"/>
          <w:sz w:val="22"/>
        </w:rPr>
        <w:t xml:space="preserve"> </w:t>
      </w:r>
    </w:p>
    <w:p w:rsidR="00224DCB" w:rsidRPr="00224DCB" w:rsidRDefault="00535EE9" w:rsidP="00224DCB">
      <w:pPr>
        <w:pStyle w:val="21"/>
        <w:spacing w:before="120" w:line="240" w:lineRule="auto"/>
        <w:jc w:val="both"/>
        <w:rPr>
          <w:rFonts w:ascii="Trebuchet MS" w:hAnsi="Trebuchet MS"/>
          <w:lang w:val="en-GB"/>
        </w:rPr>
      </w:pPr>
      <w:r>
        <w:rPr>
          <w:rFonts w:ascii="Trebuchet MS" w:hAnsi="Trebuchet MS"/>
        </w:rPr>
        <w:t xml:space="preserve">Other </w:t>
      </w:r>
      <w:r w:rsidR="003F789E" w:rsidRPr="00224DCB">
        <w:rPr>
          <w:rFonts w:ascii="Trebuchet MS" w:hAnsi="Trebuchet MS"/>
          <w:lang w:val="en-GB"/>
        </w:rPr>
        <w:t xml:space="preserve">national round table </w:t>
      </w:r>
      <w:r w:rsidR="004A480A" w:rsidRPr="00224DCB">
        <w:rPr>
          <w:rFonts w:ascii="Trebuchet MS" w:hAnsi="Trebuchet MS"/>
          <w:lang w:val="en-GB"/>
        </w:rPr>
        <w:t>entitled</w:t>
      </w:r>
      <w:r w:rsidRPr="00224DCB">
        <w:rPr>
          <w:rFonts w:ascii="Trebuchet MS" w:hAnsi="Trebuchet MS"/>
          <w:lang w:val="en-GB"/>
        </w:rPr>
        <w:t xml:space="preserve"> </w:t>
      </w:r>
      <w:r w:rsidR="003F789E" w:rsidRPr="00224DCB">
        <w:rPr>
          <w:rFonts w:ascii="Trebuchet MS" w:hAnsi="Trebuchet MS"/>
          <w:lang w:val="en-GB"/>
        </w:rPr>
        <w:t>“</w:t>
      </w:r>
      <w:r w:rsidR="003F789E" w:rsidRPr="00224DCB">
        <w:rPr>
          <w:rFonts w:ascii="Trebuchet MS" w:hAnsi="Trebuchet MS"/>
          <w:i/>
          <w:lang w:val="en-GB"/>
        </w:rPr>
        <w:t>Strategies for prevention and fighting of elder abuse”</w:t>
      </w:r>
      <w:r w:rsidRPr="00224DCB">
        <w:rPr>
          <w:rFonts w:ascii="Trebuchet MS" w:hAnsi="Trebuchet MS"/>
          <w:lang w:val="en-GB"/>
        </w:rPr>
        <w:t xml:space="preserve"> put together  </w:t>
      </w:r>
      <w:r w:rsidR="003F789E" w:rsidRPr="00224DCB">
        <w:rPr>
          <w:rFonts w:ascii="Trebuchet MS" w:hAnsi="Trebuchet MS"/>
          <w:lang w:val="en-GB"/>
        </w:rPr>
        <w:t>key stakeholders from all levels (national and local) represent</w:t>
      </w:r>
      <w:r w:rsidRPr="00224DCB">
        <w:rPr>
          <w:rFonts w:ascii="Trebuchet MS" w:hAnsi="Trebuchet MS"/>
          <w:lang w:val="en-GB"/>
        </w:rPr>
        <w:t xml:space="preserve">ed </w:t>
      </w:r>
      <w:r w:rsidR="003F789E" w:rsidRPr="00224DCB">
        <w:rPr>
          <w:rFonts w:ascii="Trebuchet MS" w:hAnsi="Trebuchet MS"/>
          <w:lang w:val="en-GB"/>
        </w:rPr>
        <w:t xml:space="preserve">line ministries, international and local civil society organisations, local authorities and rayon level representatives of Social Assistance Departments from project sites, including project partners and </w:t>
      </w:r>
      <w:r w:rsidR="00224DCB" w:rsidRPr="00224DCB">
        <w:rPr>
          <w:rFonts w:ascii="Trebuchet MS" w:hAnsi="Trebuchet MS"/>
          <w:lang w:val="en-GB"/>
        </w:rPr>
        <w:t>a</w:t>
      </w:r>
      <w:r w:rsidR="003F789E" w:rsidRPr="00224DCB">
        <w:rPr>
          <w:rFonts w:ascii="Trebuchet MS" w:hAnsi="Trebuchet MS"/>
          <w:lang w:val="en-GB"/>
        </w:rPr>
        <w:t>ssociates. The participants had an opportunity to learn about the campaign in Moldova and worldwide, international and nation legal framework to protect older people’s rights and the mechanism to fight elder abuse in Moldova through the National Referral System. Ordinarily</w:t>
      </w:r>
      <w:r w:rsidR="003F7F05">
        <w:rPr>
          <w:rFonts w:ascii="Trebuchet MS" w:hAnsi="Trebuchet MS"/>
          <w:lang w:val="en-GB"/>
        </w:rPr>
        <w:t>,</w:t>
      </w:r>
      <w:r w:rsidR="003F789E" w:rsidRPr="00224DCB">
        <w:rPr>
          <w:rFonts w:ascii="Trebuchet MS" w:hAnsi="Trebuchet MS"/>
          <w:lang w:val="en-GB"/>
        </w:rPr>
        <w:t xml:space="preserve"> the campaign targeted younger women and girls affected by domestic violence and older women were left in the shadow.  </w:t>
      </w:r>
    </w:p>
    <w:p w:rsidR="003F789E" w:rsidRPr="00AE6FA6" w:rsidRDefault="00224DCB" w:rsidP="00535EE9">
      <w:pPr>
        <w:pStyle w:val="21"/>
        <w:spacing w:before="120" w:line="240" w:lineRule="auto"/>
        <w:jc w:val="both"/>
        <w:rPr>
          <w:rFonts w:ascii="Trebuchet MS" w:hAnsi="Trebuchet MS"/>
          <w:lang w:val="en-GB"/>
        </w:rPr>
      </w:pPr>
      <w:r w:rsidRPr="00224DCB">
        <w:rPr>
          <w:rFonts w:ascii="Trebuchet MS" w:hAnsi="Trebuchet MS"/>
          <w:lang w:val="en-GB"/>
        </w:rPr>
        <w:t xml:space="preserve">It is important to </w:t>
      </w:r>
      <w:r w:rsidR="004A480A" w:rsidRPr="00224DCB">
        <w:rPr>
          <w:rFonts w:ascii="Trebuchet MS" w:hAnsi="Trebuchet MS"/>
          <w:lang w:val="en-GB"/>
        </w:rPr>
        <w:t>mention</w:t>
      </w:r>
      <w:r w:rsidRPr="00224DCB">
        <w:rPr>
          <w:rFonts w:ascii="Trebuchet MS" w:hAnsi="Trebuchet MS"/>
          <w:lang w:val="en-GB"/>
        </w:rPr>
        <w:t xml:space="preserve"> that t</w:t>
      </w:r>
      <w:r w:rsidR="003F789E" w:rsidRPr="00224DCB">
        <w:rPr>
          <w:rFonts w:ascii="Trebuchet MS" w:hAnsi="Trebuchet MS"/>
          <w:lang w:val="en-GB"/>
        </w:rPr>
        <w:t xml:space="preserve">hanks to the project it was for the first time that the issues of elder women were reflected in the </w:t>
      </w:r>
      <w:r w:rsidR="003F789E" w:rsidRPr="00224DCB">
        <w:rPr>
          <w:rFonts w:ascii="Trebuchet MS" w:hAnsi="Trebuchet MS"/>
          <w:i/>
          <w:lang w:val="en-GB"/>
        </w:rPr>
        <w:t>16 days campaign</w:t>
      </w:r>
      <w:r w:rsidR="003F789E" w:rsidRPr="00224DCB">
        <w:rPr>
          <w:rFonts w:ascii="Trebuchet MS" w:hAnsi="Trebuchet MS"/>
          <w:lang w:val="en-GB"/>
        </w:rPr>
        <w:t xml:space="preserve"> and</w:t>
      </w:r>
      <w:r w:rsidRPr="00224DCB">
        <w:rPr>
          <w:rFonts w:ascii="Trebuchet MS" w:hAnsi="Trebuchet MS"/>
          <w:lang w:val="en-GB"/>
        </w:rPr>
        <w:t xml:space="preserve"> thus got recognition from the G</w:t>
      </w:r>
      <w:r w:rsidR="003F789E" w:rsidRPr="00224DCB">
        <w:rPr>
          <w:rFonts w:ascii="Trebuchet MS" w:hAnsi="Trebuchet MS"/>
          <w:lang w:val="en-GB"/>
        </w:rPr>
        <w:t>overnment and all stakeholders</w:t>
      </w:r>
      <w:r w:rsidRPr="00224DCB">
        <w:rPr>
          <w:rFonts w:ascii="Trebuchet MS" w:hAnsi="Trebuchet MS"/>
          <w:lang w:val="en-GB"/>
        </w:rPr>
        <w:t>.</w:t>
      </w:r>
      <w:r w:rsidR="003F789E" w:rsidRPr="00224DCB">
        <w:rPr>
          <w:rFonts w:ascii="Trebuchet MS" w:hAnsi="Trebuchet MS"/>
          <w:lang w:val="en-GB"/>
        </w:rPr>
        <w:t xml:space="preserve"> </w:t>
      </w:r>
      <w:r w:rsidR="003F789E" w:rsidRPr="004643AD">
        <w:rPr>
          <w:rFonts w:ascii="Trebuchet MS" w:hAnsi="Trebuchet MS"/>
          <w:lang w:val="en-GB"/>
        </w:rPr>
        <w:t xml:space="preserve">The </w:t>
      </w:r>
      <w:r w:rsidRPr="004643AD">
        <w:rPr>
          <w:rFonts w:ascii="Trebuchet MS" w:hAnsi="Trebuchet MS"/>
          <w:lang w:val="en-GB"/>
        </w:rPr>
        <w:t xml:space="preserve">consulted stakeholders </w:t>
      </w:r>
      <w:r w:rsidR="003F789E" w:rsidRPr="004643AD">
        <w:rPr>
          <w:rFonts w:ascii="Trebuchet MS" w:hAnsi="Trebuchet MS"/>
          <w:lang w:val="en-GB"/>
        </w:rPr>
        <w:t>found it useful to learn about legal-normative framework for the prevention and fighting of domestic violence and for protection of victims of violence</w:t>
      </w:r>
      <w:r w:rsidR="004643AD" w:rsidRPr="004643AD">
        <w:rPr>
          <w:rStyle w:val="a9"/>
          <w:iCs/>
          <w:sz w:val="22"/>
        </w:rPr>
        <w:footnoteReference w:id="7"/>
      </w:r>
      <w:r w:rsidR="003F789E" w:rsidRPr="004643AD">
        <w:rPr>
          <w:iCs/>
          <w:sz w:val="22"/>
        </w:rPr>
        <w:t>.</w:t>
      </w:r>
      <w:r w:rsidR="003F789E">
        <w:rPr>
          <w:i/>
          <w:iCs/>
          <w:color w:val="2F5496"/>
          <w:sz w:val="22"/>
        </w:rPr>
        <w:t xml:space="preserve"> </w:t>
      </w:r>
      <w:r w:rsidR="003F789E" w:rsidRPr="004643AD">
        <w:rPr>
          <w:rFonts w:ascii="Trebuchet MS" w:hAnsi="Trebuchet MS"/>
          <w:lang w:val="en-GB"/>
        </w:rPr>
        <w:t xml:space="preserve">The project encouraged all social partners to mobilize their efforts in protection of older </w:t>
      </w:r>
      <w:r w:rsidR="004643AD">
        <w:rPr>
          <w:rFonts w:ascii="Trebuchet MS" w:hAnsi="Trebuchet MS"/>
          <w:lang w:val="en-GB"/>
        </w:rPr>
        <w:t xml:space="preserve">people </w:t>
      </w:r>
      <w:r w:rsidR="003F789E" w:rsidRPr="004643AD">
        <w:rPr>
          <w:rFonts w:ascii="Trebuchet MS" w:hAnsi="Trebuchet MS"/>
          <w:lang w:val="en-GB"/>
        </w:rPr>
        <w:t>affected by domestic violence, especially those most vulnerable and marginalized. The debates of the round table</w:t>
      </w:r>
      <w:r w:rsidR="003F7F05">
        <w:rPr>
          <w:rFonts w:ascii="Trebuchet MS" w:hAnsi="Trebuchet MS"/>
          <w:lang w:val="en-GB"/>
        </w:rPr>
        <w:t>s</w:t>
      </w:r>
      <w:r w:rsidR="003F789E" w:rsidRPr="004643AD">
        <w:rPr>
          <w:rFonts w:ascii="Trebuchet MS" w:hAnsi="Trebuchet MS"/>
          <w:lang w:val="en-GB"/>
        </w:rPr>
        <w:t xml:space="preserve"> emphasised the need to develop assistance services for </w:t>
      </w:r>
      <w:r w:rsidR="004643AD">
        <w:rPr>
          <w:rFonts w:ascii="Trebuchet MS" w:hAnsi="Trebuchet MS"/>
          <w:lang w:val="en-GB"/>
        </w:rPr>
        <w:t xml:space="preserve">old </w:t>
      </w:r>
      <w:r w:rsidR="003F789E" w:rsidRPr="004643AD">
        <w:rPr>
          <w:rFonts w:ascii="Trebuchet MS" w:hAnsi="Trebuchet MS"/>
          <w:lang w:val="en-GB"/>
        </w:rPr>
        <w:t>men and women affected by domestic violence.</w:t>
      </w:r>
      <w:r w:rsidR="003F789E">
        <w:rPr>
          <w:i/>
          <w:iCs/>
          <w:color w:val="2F5496"/>
          <w:sz w:val="22"/>
        </w:rPr>
        <w:t xml:space="preserve"> </w:t>
      </w:r>
      <w:r w:rsidR="003F789E" w:rsidRPr="002E6D21">
        <w:rPr>
          <w:rFonts w:ascii="Trebuchet MS" w:hAnsi="Trebuchet MS"/>
          <w:lang w:val="en-GB"/>
        </w:rPr>
        <w:t xml:space="preserve">Another important aspect </w:t>
      </w:r>
      <w:r w:rsidR="004643AD" w:rsidRPr="002E6D21">
        <w:rPr>
          <w:rFonts w:ascii="Trebuchet MS" w:hAnsi="Trebuchet MS"/>
          <w:lang w:val="en-GB"/>
        </w:rPr>
        <w:t xml:space="preserve">is that the project </w:t>
      </w:r>
      <w:r w:rsidR="003F789E" w:rsidRPr="002E6D21">
        <w:rPr>
          <w:rFonts w:ascii="Trebuchet MS" w:hAnsi="Trebuchet MS"/>
          <w:lang w:val="en-GB"/>
        </w:rPr>
        <w:t xml:space="preserve">highlighted the need to change the attitude of society towards gender, where </w:t>
      </w:r>
      <w:r w:rsidR="004643AD" w:rsidRPr="002E6D21">
        <w:rPr>
          <w:rFonts w:ascii="Trebuchet MS" w:hAnsi="Trebuchet MS"/>
          <w:lang w:val="en-GB"/>
        </w:rPr>
        <w:t xml:space="preserve">usually </w:t>
      </w:r>
      <w:r w:rsidR="003F789E" w:rsidRPr="002E6D21">
        <w:rPr>
          <w:rFonts w:ascii="Trebuchet MS" w:hAnsi="Trebuchet MS"/>
          <w:lang w:val="en-GB"/>
        </w:rPr>
        <w:t>women are often discriminated by men, especially older women, and to promote a non-violent environment in each family.</w:t>
      </w:r>
      <w:r w:rsidR="003F789E">
        <w:rPr>
          <w:i/>
          <w:iCs/>
          <w:color w:val="2F5496"/>
          <w:sz w:val="22"/>
        </w:rPr>
        <w:t xml:space="preserve">    </w:t>
      </w:r>
    </w:p>
    <w:p w:rsidR="002E6D21" w:rsidRPr="00741A9C" w:rsidRDefault="002E6D21" w:rsidP="00741A9C">
      <w:pPr>
        <w:pStyle w:val="21"/>
        <w:spacing w:before="120" w:line="240" w:lineRule="auto"/>
        <w:jc w:val="both"/>
        <w:rPr>
          <w:rFonts w:ascii="Trebuchet MS" w:hAnsi="Trebuchet MS"/>
          <w:lang w:val="en-GB"/>
        </w:rPr>
      </w:pPr>
      <w:r w:rsidRPr="002E6D21">
        <w:rPr>
          <w:rFonts w:ascii="Trebuchet MS" w:hAnsi="Trebuchet MS"/>
          <w:lang w:val="en-GB"/>
        </w:rPr>
        <w:t>The Global Campaign “</w:t>
      </w:r>
      <w:r w:rsidRPr="002E6D21">
        <w:rPr>
          <w:rFonts w:ascii="Trebuchet MS" w:hAnsi="Trebuchet MS"/>
          <w:i/>
          <w:lang w:val="en-GB"/>
        </w:rPr>
        <w:t>Age Demands Action</w:t>
      </w:r>
      <w:r w:rsidRPr="002E6D21">
        <w:rPr>
          <w:rFonts w:ascii="Trebuchet MS" w:hAnsi="Trebuchet MS"/>
          <w:lang w:val="en-GB"/>
        </w:rPr>
        <w:t>”</w:t>
      </w:r>
      <w:r w:rsidR="00741A9C">
        <w:rPr>
          <w:rFonts w:ascii="Trebuchet MS" w:hAnsi="Trebuchet MS"/>
          <w:lang w:val="en-GB"/>
        </w:rPr>
        <w:t xml:space="preserve"> (ADA</w:t>
      </w:r>
      <w:r w:rsidR="00741A9C">
        <w:rPr>
          <w:rStyle w:val="a9"/>
          <w:rFonts w:ascii="Trebuchet MS" w:hAnsi="Trebuchet MS"/>
          <w:lang w:val="en-GB"/>
        </w:rPr>
        <w:footnoteReference w:id="8"/>
      </w:r>
      <w:r w:rsidR="00741A9C">
        <w:rPr>
          <w:rFonts w:ascii="Trebuchet MS" w:hAnsi="Trebuchet MS"/>
          <w:lang w:val="en-GB"/>
        </w:rPr>
        <w:t>)</w:t>
      </w:r>
      <w:r w:rsidRPr="002E6D21">
        <w:rPr>
          <w:rFonts w:ascii="Trebuchet MS" w:hAnsi="Trebuchet MS"/>
          <w:lang w:val="en-GB"/>
        </w:rPr>
        <w:t xml:space="preserve"> was another successfully delivered action</w:t>
      </w:r>
      <w:r>
        <w:rPr>
          <w:rFonts w:ascii="Trebuchet MS" w:hAnsi="Trebuchet MS"/>
          <w:lang w:val="en-GB"/>
        </w:rPr>
        <w:t xml:space="preserve"> and it included </w:t>
      </w:r>
      <w:r w:rsidRPr="00741A9C">
        <w:rPr>
          <w:rFonts w:ascii="Trebuchet MS" w:hAnsi="Trebuchet MS"/>
          <w:lang w:val="en-GB"/>
        </w:rPr>
        <w:t>several events: national level ro</w:t>
      </w:r>
      <w:r w:rsidR="003F7F05">
        <w:rPr>
          <w:rFonts w:ascii="Trebuchet MS" w:hAnsi="Trebuchet MS"/>
          <w:lang w:val="en-GB"/>
        </w:rPr>
        <w:t>und tables meeting,</w:t>
      </w:r>
      <w:r w:rsidRPr="00741A9C">
        <w:rPr>
          <w:rFonts w:ascii="Trebuchet MS" w:hAnsi="Trebuchet MS"/>
          <w:lang w:val="en-GB"/>
        </w:rPr>
        <w:t xml:space="preserve"> local level round table meetings in project communities</w:t>
      </w:r>
      <w:r w:rsidR="00741A9C" w:rsidRPr="00741A9C">
        <w:rPr>
          <w:rFonts w:ascii="Trebuchet MS" w:hAnsi="Trebuchet MS"/>
          <w:lang w:val="en-GB"/>
        </w:rPr>
        <w:t>,</w:t>
      </w:r>
      <w:r w:rsidRPr="00741A9C">
        <w:rPr>
          <w:rFonts w:ascii="Trebuchet MS" w:hAnsi="Trebuchet MS"/>
          <w:lang w:val="en-GB"/>
        </w:rPr>
        <w:t xml:space="preserve"> </w:t>
      </w:r>
      <w:r w:rsidR="00741A9C" w:rsidRPr="00741A9C">
        <w:rPr>
          <w:rFonts w:ascii="Trebuchet MS" w:hAnsi="Trebuchet MS"/>
          <w:lang w:val="en-GB"/>
        </w:rPr>
        <w:t xml:space="preserve">Intergenerational March </w:t>
      </w:r>
      <w:r w:rsidR="00741A9C" w:rsidRPr="00741A9C">
        <w:rPr>
          <w:rFonts w:ascii="Trebuchet MS" w:hAnsi="Trebuchet MS"/>
          <w:sz w:val="22"/>
          <w:szCs w:val="22"/>
          <w:lang w:val="en-GB"/>
        </w:rPr>
        <w:t>(</w:t>
      </w:r>
      <w:r w:rsidR="00741A9C">
        <w:rPr>
          <w:rFonts w:ascii="Trebuchet MS" w:hAnsi="Trebuchet MS"/>
          <w:sz w:val="22"/>
          <w:szCs w:val="22"/>
          <w:lang w:val="en-GB"/>
        </w:rPr>
        <w:t>in Chisina</w:t>
      </w:r>
      <w:r w:rsidR="00741A9C" w:rsidRPr="00741A9C">
        <w:rPr>
          <w:rFonts w:ascii="Trebuchet MS" w:hAnsi="Trebuchet MS"/>
          <w:sz w:val="22"/>
          <w:szCs w:val="22"/>
          <w:lang w:val="en-GB"/>
        </w:rPr>
        <w:t>u)</w:t>
      </w:r>
      <w:r w:rsidR="00741A9C" w:rsidRPr="00741A9C">
        <w:rPr>
          <w:rFonts w:ascii="Trebuchet MS" w:hAnsi="Trebuchet MS"/>
          <w:lang w:val="en-GB"/>
        </w:rPr>
        <w:t xml:space="preserve">, </w:t>
      </w:r>
      <w:r w:rsidRPr="00741A9C">
        <w:rPr>
          <w:rFonts w:ascii="Trebuchet MS" w:hAnsi="Trebuchet MS"/>
          <w:lang w:val="en-GB"/>
        </w:rPr>
        <w:t>TV reel broadcast and other national level events organis</w:t>
      </w:r>
      <w:r w:rsidR="003F7F05">
        <w:rPr>
          <w:rFonts w:ascii="Trebuchet MS" w:hAnsi="Trebuchet MS"/>
          <w:lang w:val="en-GB"/>
        </w:rPr>
        <w:t>ed in partnership with the MLSP</w:t>
      </w:r>
      <w:r w:rsidRPr="00741A9C">
        <w:rPr>
          <w:rFonts w:ascii="Trebuchet MS" w:hAnsi="Trebuchet MS"/>
          <w:lang w:val="en-GB"/>
        </w:rPr>
        <w:t>F and the UNFPA.</w:t>
      </w:r>
      <w:r w:rsidRPr="00BF264D">
        <w:rPr>
          <w:i/>
          <w:iCs/>
          <w:color w:val="2F5496"/>
          <w:sz w:val="22"/>
        </w:rPr>
        <w:t xml:space="preserve">  </w:t>
      </w:r>
      <w:r w:rsidRPr="00741A9C">
        <w:rPr>
          <w:rFonts w:ascii="Trebuchet MS" w:hAnsi="Trebuchet MS"/>
          <w:lang w:val="en-GB"/>
        </w:rPr>
        <w:t>As a result</w:t>
      </w:r>
      <w:r w:rsidR="00741A9C" w:rsidRPr="00741A9C">
        <w:rPr>
          <w:rFonts w:ascii="Trebuchet MS" w:hAnsi="Trebuchet MS"/>
          <w:lang w:val="en-GB"/>
        </w:rPr>
        <w:t xml:space="preserve"> of this action</w:t>
      </w:r>
      <w:r w:rsidRPr="00741A9C">
        <w:rPr>
          <w:rFonts w:ascii="Trebuchet MS" w:hAnsi="Trebuchet MS"/>
          <w:lang w:val="en-GB"/>
        </w:rPr>
        <w:t>, the</w:t>
      </w:r>
      <w:r w:rsidR="00741A9C">
        <w:rPr>
          <w:rFonts w:ascii="Trebuchet MS" w:hAnsi="Trebuchet MS"/>
          <w:lang w:val="en-GB"/>
        </w:rPr>
        <w:t xml:space="preserve"> older people</w:t>
      </w:r>
      <w:r w:rsidRPr="00741A9C">
        <w:rPr>
          <w:rFonts w:ascii="Trebuchet MS" w:hAnsi="Trebuchet MS"/>
          <w:lang w:val="en-GB"/>
        </w:rPr>
        <w:t xml:space="preserve"> defined the demands </w:t>
      </w:r>
      <w:r w:rsidR="00741A9C">
        <w:rPr>
          <w:rFonts w:ascii="Trebuchet MS" w:hAnsi="Trebuchet MS"/>
          <w:lang w:val="en-GB"/>
        </w:rPr>
        <w:t xml:space="preserve">and </w:t>
      </w:r>
      <w:r w:rsidR="003F7F05">
        <w:rPr>
          <w:rFonts w:ascii="Trebuchet MS" w:hAnsi="Trebuchet MS"/>
          <w:lang w:val="en-GB"/>
        </w:rPr>
        <w:t xml:space="preserve">addressed </w:t>
      </w:r>
      <w:r w:rsidR="00741A9C">
        <w:rPr>
          <w:rFonts w:ascii="Trebuchet MS" w:hAnsi="Trebuchet MS"/>
          <w:lang w:val="en-GB"/>
        </w:rPr>
        <w:t xml:space="preserve">them </w:t>
      </w:r>
      <w:r w:rsidRPr="00741A9C">
        <w:rPr>
          <w:rFonts w:ascii="Trebuchet MS" w:hAnsi="Trebuchet MS"/>
          <w:lang w:val="en-GB"/>
        </w:rPr>
        <w:t xml:space="preserve">to the Moldovan decision-makers. An important part of the agenda was to discuss the need for a UN convention on the rights of older people, where the participants collected their signatures in support of the convention and took pictures making a hand sign of letter </w:t>
      </w:r>
      <w:r w:rsidRPr="00741A9C">
        <w:rPr>
          <w:rFonts w:ascii="Trebuchet MS" w:hAnsi="Trebuchet MS"/>
          <w:i/>
          <w:lang w:val="en-GB"/>
        </w:rPr>
        <w:t>“C”</w:t>
      </w:r>
      <w:r w:rsidRPr="00741A9C">
        <w:rPr>
          <w:rFonts w:ascii="Trebuchet MS" w:hAnsi="Trebuchet MS"/>
          <w:lang w:val="en-GB"/>
        </w:rPr>
        <w:t xml:space="preserve"> symbolising the word </w:t>
      </w:r>
      <w:r w:rsidRPr="00741A9C">
        <w:rPr>
          <w:rFonts w:ascii="Trebuchet MS" w:hAnsi="Trebuchet MS"/>
          <w:i/>
          <w:lang w:val="en-GB"/>
        </w:rPr>
        <w:t>“Convention”</w:t>
      </w:r>
      <w:r w:rsidRPr="00741A9C">
        <w:rPr>
          <w:rFonts w:ascii="Trebuchet MS" w:hAnsi="Trebuchet MS"/>
          <w:lang w:val="en-GB"/>
        </w:rPr>
        <w:t>.</w:t>
      </w:r>
      <w:r>
        <w:rPr>
          <w:i/>
          <w:iCs/>
          <w:color w:val="2F5496"/>
          <w:sz w:val="22"/>
        </w:rPr>
        <w:t xml:space="preserve"> </w:t>
      </w:r>
      <w:r w:rsidRPr="00741A9C">
        <w:rPr>
          <w:rFonts w:ascii="Trebuchet MS" w:hAnsi="Trebuchet MS"/>
          <w:lang w:val="en-GB"/>
        </w:rPr>
        <w:t xml:space="preserve">The main demands the older people </w:t>
      </w:r>
      <w:r w:rsidR="00067AAA">
        <w:rPr>
          <w:rFonts w:ascii="Trebuchet MS" w:hAnsi="Trebuchet MS"/>
          <w:lang w:val="en-GB"/>
        </w:rPr>
        <w:t>addressed to the G</w:t>
      </w:r>
      <w:r w:rsidRPr="00741A9C">
        <w:rPr>
          <w:rFonts w:ascii="Trebuchet MS" w:hAnsi="Trebuchet MS"/>
          <w:lang w:val="en-GB"/>
        </w:rPr>
        <w:t xml:space="preserve">overnment were:  very low level of pensions, age discrimination, especially in the area of education and employment, poor infrastructure </w:t>
      </w:r>
      <w:r w:rsidRPr="00741A9C">
        <w:rPr>
          <w:rFonts w:ascii="Trebuchet MS" w:hAnsi="Trebuchet MS"/>
          <w:lang w:val="en-GB"/>
        </w:rPr>
        <w:lastRenderedPageBreak/>
        <w:t xml:space="preserve">of health services in rural areas </w:t>
      </w:r>
      <w:r w:rsidR="003F7F05">
        <w:rPr>
          <w:rFonts w:ascii="Trebuchet MS" w:hAnsi="Trebuchet MS"/>
          <w:lang w:val="en-GB"/>
        </w:rPr>
        <w:t>and lack of health experts, high prices for drugs</w:t>
      </w:r>
      <w:r w:rsidRPr="00741A9C">
        <w:rPr>
          <w:rFonts w:ascii="Trebuchet MS" w:hAnsi="Trebuchet MS"/>
          <w:lang w:val="en-GB"/>
        </w:rPr>
        <w:t xml:space="preserve"> and health services. </w:t>
      </w:r>
    </w:p>
    <w:p w:rsidR="0060554D" w:rsidRPr="003F7F05" w:rsidRDefault="00067AAA" w:rsidP="0051328C">
      <w:pPr>
        <w:pStyle w:val="21"/>
        <w:spacing w:before="120" w:line="240" w:lineRule="auto"/>
        <w:jc w:val="both"/>
        <w:rPr>
          <w:i/>
          <w:iCs/>
          <w:color w:val="2F5496"/>
          <w:sz w:val="22"/>
        </w:rPr>
      </w:pPr>
      <w:r w:rsidRPr="00250B3B">
        <w:rPr>
          <w:rFonts w:ascii="Trebuchet MS" w:hAnsi="Trebuchet MS"/>
          <w:lang w:val="en-GB"/>
        </w:rPr>
        <w:t>T</w:t>
      </w:r>
      <w:r w:rsidR="002E6D21" w:rsidRPr="00250B3B">
        <w:rPr>
          <w:rFonts w:ascii="Trebuchet MS" w:hAnsi="Trebuchet MS"/>
          <w:lang w:val="en-GB"/>
        </w:rPr>
        <w:t>he “</w:t>
      </w:r>
      <w:r w:rsidR="002E6D21" w:rsidRPr="0051328C">
        <w:rPr>
          <w:rFonts w:ascii="Trebuchet MS" w:hAnsi="Trebuchet MS"/>
          <w:i/>
          <w:lang w:val="en-GB"/>
        </w:rPr>
        <w:t>Intergenerational March</w:t>
      </w:r>
      <w:r w:rsidR="002E6D21" w:rsidRPr="00250B3B">
        <w:rPr>
          <w:rFonts w:ascii="Trebuchet MS" w:hAnsi="Trebuchet MS"/>
          <w:lang w:val="en-GB"/>
        </w:rPr>
        <w:t xml:space="preserve">” </w:t>
      </w:r>
      <w:r w:rsidR="00151000" w:rsidRPr="00250B3B">
        <w:rPr>
          <w:rFonts w:ascii="Trebuchet MS" w:hAnsi="Trebuchet MS"/>
          <w:lang w:val="en-GB"/>
        </w:rPr>
        <w:t xml:space="preserve">undertaken </w:t>
      </w:r>
      <w:r w:rsidR="00250B3B" w:rsidRPr="00250B3B">
        <w:rPr>
          <w:rFonts w:ascii="Trebuchet MS" w:hAnsi="Trebuchet MS"/>
          <w:lang w:val="en-GB"/>
        </w:rPr>
        <w:t>by the project stakeholders</w:t>
      </w:r>
      <w:r w:rsidR="003F7F05">
        <w:rPr>
          <w:rFonts w:ascii="Trebuchet MS" w:hAnsi="Trebuchet MS"/>
          <w:lang w:val="en-GB"/>
        </w:rPr>
        <w:t>,</w:t>
      </w:r>
      <w:r w:rsidR="0051328C">
        <w:rPr>
          <w:rFonts w:ascii="Trebuchet MS" w:hAnsi="Trebuchet MS"/>
          <w:lang w:val="en-GB"/>
        </w:rPr>
        <w:t xml:space="preserve"> reflected an important public awareness campaign</w:t>
      </w:r>
      <w:r w:rsidR="003F7F05">
        <w:rPr>
          <w:rFonts w:ascii="Trebuchet MS" w:hAnsi="Trebuchet MS"/>
          <w:lang w:val="en-GB"/>
        </w:rPr>
        <w:t>,</w:t>
      </w:r>
      <w:r w:rsidR="0051328C">
        <w:rPr>
          <w:rFonts w:ascii="Trebuchet MS" w:hAnsi="Trebuchet MS"/>
          <w:lang w:val="en-GB"/>
        </w:rPr>
        <w:t xml:space="preserve"> because it put together </w:t>
      </w:r>
      <w:r w:rsidR="00151000" w:rsidRPr="00250B3B">
        <w:rPr>
          <w:rFonts w:ascii="Trebuchet MS" w:hAnsi="Trebuchet MS"/>
          <w:lang w:val="en-GB"/>
        </w:rPr>
        <w:t xml:space="preserve">old and young </w:t>
      </w:r>
      <w:r w:rsidR="00250B3B" w:rsidRPr="00250B3B">
        <w:rPr>
          <w:rFonts w:ascii="Trebuchet MS" w:hAnsi="Trebuchet MS"/>
          <w:lang w:val="en-GB"/>
        </w:rPr>
        <w:t xml:space="preserve">people and public officials </w:t>
      </w:r>
      <w:r w:rsidR="0051328C">
        <w:rPr>
          <w:rFonts w:ascii="Trebuchet MS" w:hAnsi="Trebuchet MS"/>
          <w:lang w:val="en-GB"/>
        </w:rPr>
        <w:t xml:space="preserve">and represented </w:t>
      </w:r>
      <w:r w:rsidR="00250B3B">
        <w:rPr>
          <w:rFonts w:ascii="Trebuchet MS" w:hAnsi="Trebuchet MS"/>
          <w:lang w:val="en-GB"/>
        </w:rPr>
        <w:t>a sign of</w:t>
      </w:r>
      <w:r w:rsidR="002E6D21" w:rsidRPr="00250B3B">
        <w:rPr>
          <w:rFonts w:ascii="Trebuchet MS" w:hAnsi="Trebuchet MS"/>
          <w:lang w:val="en-GB"/>
        </w:rPr>
        <w:t xml:space="preserve"> intergenerational solidarity and promotion of active ageing</w:t>
      </w:r>
      <w:r w:rsidR="002E6D21" w:rsidRPr="0051328C">
        <w:rPr>
          <w:rFonts w:ascii="Trebuchet MS" w:hAnsi="Trebuchet MS"/>
          <w:i/>
          <w:lang w:val="en-GB"/>
        </w:rPr>
        <w:t>.</w:t>
      </w:r>
      <w:r w:rsidR="002E6D21" w:rsidRPr="0051328C">
        <w:rPr>
          <w:i/>
          <w:iCs/>
          <w:color w:val="2F5496"/>
          <w:sz w:val="22"/>
        </w:rPr>
        <w:t xml:space="preserve"> </w:t>
      </w:r>
      <w:r w:rsidR="002E6D21" w:rsidRPr="0051328C">
        <w:rPr>
          <w:rFonts w:ascii="Trebuchet MS" w:hAnsi="Trebuchet MS"/>
          <w:lang w:val="en-GB"/>
        </w:rPr>
        <w:t>The event was a</w:t>
      </w:r>
      <w:r w:rsidR="0051328C" w:rsidRPr="0051328C">
        <w:rPr>
          <w:rFonts w:ascii="Trebuchet MS" w:hAnsi="Trebuchet MS"/>
          <w:lang w:val="en-GB"/>
        </w:rPr>
        <w:t>lso a</w:t>
      </w:r>
      <w:r w:rsidR="002E6D21" w:rsidRPr="0051328C">
        <w:rPr>
          <w:rFonts w:ascii="Trebuchet MS" w:hAnsi="Trebuchet MS"/>
          <w:lang w:val="en-GB"/>
        </w:rPr>
        <w:t xml:space="preserve"> wonderful opportunity for older people to display their handmade handicraft objects at the exhibition and sell them to the passers-by, participants of the march to make an additional income. The older people also gladly joined for a Moldova</w:t>
      </w:r>
      <w:r w:rsidR="0051328C">
        <w:rPr>
          <w:rFonts w:ascii="Trebuchet MS" w:hAnsi="Trebuchet MS"/>
          <w:lang w:val="en-GB"/>
        </w:rPr>
        <w:t>n</w:t>
      </w:r>
      <w:r w:rsidR="002E6D21" w:rsidRPr="0051328C">
        <w:rPr>
          <w:rFonts w:ascii="Trebuchet MS" w:hAnsi="Trebuchet MS"/>
          <w:lang w:val="en-GB"/>
        </w:rPr>
        <w:t xml:space="preserve"> “</w:t>
      </w:r>
      <w:proofErr w:type="spellStart"/>
      <w:r w:rsidR="002E6D21" w:rsidRPr="0051328C">
        <w:rPr>
          <w:rFonts w:ascii="Trebuchet MS" w:hAnsi="Trebuchet MS"/>
          <w:lang w:val="en-GB"/>
        </w:rPr>
        <w:t>Hora</w:t>
      </w:r>
      <w:proofErr w:type="spellEnd"/>
      <w:r w:rsidR="002E6D21" w:rsidRPr="0051328C">
        <w:rPr>
          <w:rFonts w:ascii="Trebuchet MS" w:hAnsi="Trebuchet MS"/>
          <w:lang w:val="en-GB"/>
        </w:rPr>
        <w:t xml:space="preserve">” dancing accompanied by the music performed by the Fanfare </w:t>
      </w:r>
      <w:r w:rsidR="0051328C">
        <w:rPr>
          <w:rFonts w:ascii="Trebuchet MS" w:hAnsi="Trebuchet MS"/>
          <w:lang w:val="en-GB"/>
        </w:rPr>
        <w:t>O</w:t>
      </w:r>
      <w:r w:rsidR="002E6D21" w:rsidRPr="0051328C">
        <w:rPr>
          <w:rFonts w:ascii="Trebuchet MS" w:hAnsi="Trebuchet MS"/>
          <w:lang w:val="en-GB"/>
        </w:rPr>
        <w:t>rchestra of the Ministry of Defence and participated in entertaining contests. The public event included other activities like the lottery with presents, a flash mob with participation of older people</w:t>
      </w:r>
      <w:r w:rsidR="0051328C">
        <w:rPr>
          <w:rFonts w:ascii="Trebuchet MS" w:hAnsi="Trebuchet MS"/>
          <w:lang w:val="en-GB"/>
        </w:rPr>
        <w:t xml:space="preserve"> where they addressed the G</w:t>
      </w:r>
      <w:r w:rsidR="002E6D21" w:rsidRPr="0051328C">
        <w:rPr>
          <w:rFonts w:ascii="Trebuchet MS" w:hAnsi="Trebuchet MS"/>
          <w:lang w:val="en-GB"/>
        </w:rPr>
        <w:t>overnment their demands. HelpAge was able to raise the public awareness about the need for a special UN Convention for the Rights of Older People and collected signatures for the petition</w:t>
      </w:r>
      <w:r w:rsidR="0051328C">
        <w:rPr>
          <w:rFonts w:ascii="Trebuchet MS" w:hAnsi="Trebuchet MS"/>
          <w:lang w:val="en-GB"/>
        </w:rPr>
        <w:t xml:space="preserve"> in support of the C</w:t>
      </w:r>
      <w:r w:rsidR="002E6D21" w:rsidRPr="0051328C">
        <w:rPr>
          <w:rFonts w:ascii="Trebuchet MS" w:hAnsi="Trebuchet MS"/>
          <w:lang w:val="en-GB"/>
        </w:rPr>
        <w:t>onvention</w:t>
      </w:r>
      <w:r w:rsidR="003F7F05">
        <w:rPr>
          <w:i/>
          <w:iCs/>
          <w:color w:val="2F5496"/>
          <w:sz w:val="22"/>
        </w:rPr>
        <w:t xml:space="preserve">. </w:t>
      </w:r>
      <w:r w:rsidR="0051328C" w:rsidRPr="0051328C">
        <w:rPr>
          <w:rFonts w:ascii="Trebuchet MS" w:hAnsi="Trebuchet MS"/>
          <w:lang w:val="en-GB"/>
        </w:rPr>
        <w:t>In opinion of the evaluator</w:t>
      </w:r>
      <w:r w:rsidR="0051328C">
        <w:rPr>
          <w:rFonts w:ascii="Trebuchet MS" w:hAnsi="Trebuchet MS"/>
          <w:lang w:val="en-GB"/>
        </w:rPr>
        <w:t>, such events</w:t>
      </w:r>
      <w:r w:rsidR="0060554D">
        <w:rPr>
          <w:rFonts w:ascii="Trebuchet MS" w:hAnsi="Trebuchet MS"/>
          <w:lang w:val="en-GB"/>
        </w:rPr>
        <w:t xml:space="preserve"> are particularly important, because they</w:t>
      </w:r>
      <w:r w:rsidR="0051328C">
        <w:rPr>
          <w:rFonts w:ascii="Trebuchet MS" w:hAnsi="Trebuchet MS"/>
          <w:lang w:val="en-GB"/>
        </w:rPr>
        <w:t xml:space="preserve"> increase the</w:t>
      </w:r>
      <w:r w:rsidR="0051328C" w:rsidRPr="0051328C">
        <w:rPr>
          <w:rFonts w:ascii="Trebuchet MS" w:hAnsi="Trebuchet MS"/>
          <w:lang w:val="en-GB"/>
        </w:rPr>
        <w:t xml:space="preserve"> </w:t>
      </w:r>
      <w:r w:rsidR="0051328C">
        <w:rPr>
          <w:rFonts w:ascii="Trebuchet MS" w:hAnsi="Trebuchet MS"/>
          <w:lang w:val="en-GB"/>
        </w:rPr>
        <w:t xml:space="preserve">visibility and effectiveness of the </w:t>
      </w:r>
      <w:r w:rsidR="0051328C" w:rsidRPr="0051328C">
        <w:rPr>
          <w:rFonts w:ascii="Trebuchet MS" w:hAnsi="Trebuchet MS"/>
          <w:lang w:val="en-GB"/>
        </w:rPr>
        <w:t>effort</w:t>
      </w:r>
      <w:r w:rsidR="0051328C">
        <w:rPr>
          <w:rFonts w:ascii="Trebuchet MS" w:hAnsi="Trebuchet MS"/>
          <w:lang w:val="en-GB"/>
        </w:rPr>
        <w:t>s</w:t>
      </w:r>
      <w:r w:rsidR="0051328C" w:rsidRPr="0051328C">
        <w:rPr>
          <w:rFonts w:ascii="Trebuchet MS" w:hAnsi="Trebuchet MS"/>
          <w:lang w:val="en-GB"/>
        </w:rPr>
        <w:t xml:space="preserve"> of the elderly people</w:t>
      </w:r>
      <w:r w:rsidR="0051328C">
        <w:rPr>
          <w:rFonts w:ascii="Trebuchet MS" w:hAnsi="Trebuchet MS"/>
          <w:lang w:val="en-GB"/>
        </w:rPr>
        <w:t xml:space="preserve"> for mainstreaming OP rights and other </w:t>
      </w:r>
      <w:r w:rsidR="0060554D">
        <w:rPr>
          <w:rFonts w:ascii="Trebuchet MS" w:hAnsi="Trebuchet MS"/>
          <w:lang w:val="en-GB"/>
        </w:rPr>
        <w:t xml:space="preserve">OP </w:t>
      </w:r>
      <w:r w:rsidR="0051328C">
        <w:rPr>
          <w:rFonts w:ascii="Trebuchet MS" w:hAnsi="Trebuchet MS"/>
          <w:lang w:val="en-GB"/>
        </w:rPr>
        <w:t>related issues</w:t>
      </w:r>
      <w:r w:rsidR="0060554D">
        <w:rPr>
          <w:rFonts w:ascii="Trebuchet MS" w:hAnsi="Trebuchet MS"/>
          <w:lang w:val="en-GB"/>
        </w:rPr>
        <w:t xml:space="preserve"> in local, national and international policy making. </w:t>
      </w:r>
      <w:r w:rsidR="0051328C">
        <w:rPr>
          <w:rFonts w:ascii="Trebuchet MS" w:hAnsi="Trebuchet MS"/>
          <w:lang w:val="en-GB"/>
        </w:rPr>
        <w:t xml:space="preserve"> </w:t>
      </w:r>
    </w:p>
    <w:p w:rsidR="0060554D" w:rsidRPr="0051328C" w:rsidRDefault="0060554D" w:rsidP="0051328C">
      <w:pPr>
        <w:pStyle w:val="21"/>
        <w:spacing w:before="120" w:line="240" w:lineRule="auto"/>
        <w:jc w:val="both"/>
        <w:rPr>
          <w:rFonts w:ascii="Trebuchet MS" w:hAnsi="Trebuchet MS"/>
          <w:lang w:val="en-GB"/>
        </w:rPr>
      </w:pPr>
      <w:r>
        <w:rPr>
          <w:rFonts w:ascii="Trebuchet MS" w:hAnsi="Trebuchet MS"/>
          <w:lang w:val="en-GB"/>
        </w:rPr>
        <w:t xml:space="preserve">Evaluation revealed that the project cooperated well with national and local mass media (TV, Radio and print media) and the project activities were highlighted by several outlets, such as: Tele-Radio Moldova (TRM), Gagauz Radio and TV (GRT), </w:t>
      </w:r>
      <w:proofErr w:type="spellStart"/>
      <w:r w:rsidR="0068527B" w:rsidRPr="0068527B">
        <w:rPr>
          <w:rFonts w:ascii="Trebuchet MS" w:hAnsi="Trebuchet MS"/>
          <w:lang w:val="en-GB"/>
        </w:rPr>
        <w:t>Publika</w:t>
      </w:r>
      <w:proofErr w:type="spellEnd"/>
      <w:r w:rsidR="0068527B" w:rsidRPr="0068527B">
        <w:rPr>
          <w:rFonts w:ascii="Trebuchet MS" w:hAnsi="Trebuchet MS"/>
          <w:lang w:val="en-GB"/>
        </w:rPr>
        <w:t xml:space="preserve"> TV, PRIME TV,</w:t>
      </w:r>
      <w:r w:rsidR="0068527B">
        <w:rPr>
          <w:rFonts w:ascii="Trebuchet MS" w:hAnsi="Trebuchet MS"/>
          <w:lang w:val="en-GB"/>
        </w:rPr>
        <w:t xml:space="preserve"> BAS TV,</w:t>
      </w:r>
      <w:r w:rsidR="002A037D">
        <w:rPr>
          <w:rFonts w:ascii="Trebuchet MS" w:hAnsi="Trebuchet MS"/>
          <w:lang w:val="en-GB"/>
        </w:rPr>
        <w:t xml:space="preserve"> Radio </w:t>
      </w:r>
      <w:proofErr w:type="spellStart"/>
      <w:r w:rsidR="002A037D">
        <w:rPr>
          <w:rFonts w:ascii="Trebuchet MS" w:hAnsi="Trebuchet MS"/>
          <w:lang w:val="en-GB"/>
        </w:rPr>
        <w:t>Orhei</w:t>
      </w:r>
      <w:proofErr w:type="spellEnd"/>
      <w:r w:rsidR="002A037D">
        <w:rPr>
          <w:rFonts w:ascii="Trebuchet MS" w:hAnsi="Trebuchet MS"/>
          <w:lang w:val="en-GB"/>
        </w:rPr>
        <w:t>,</w:t>
      </w:r>
      <w:r w:rsidR="0068527B" w:rsidRPr="0068527B">
        <w:rPr>
          <w:rFonts w:ascii="Trebuchet MS" w:hAnsi="Trebuchet MS"/>
          <w:lang w:val="en-GB"/>
        </w:rPr>
        <w:t xml:space="preserve"> </w:t>
      </w:r>
      <w:r w:rsidR="0068527B">
        <w:rPr>
          <w:rFonts w:ascii="Trebuchet MS" w:hAnsi="Trebuchet MS"/>
          <w:lang w:val="en-GB"/>
        </w:rPr>
        <w:t>Newsp</w:t>
      </w:r>
      <w:r>
        <w:rPr>
          <w:rFonts w:ascii="Trebuchet MS" w:hAnsi="Trebuchet MS"/>
          <w:lang w:val="en-GB"/>
        </w:rPr>
        <w:t>aper ”</w:t>
      </w:r>
      <w:proofErr w:type="spellStart"/>
      <w:r>
        <w:rPr>
          <w:rFonts w:ascii="Trebuchet MS" w:hAnsi="Trebuchet MS"/>
          <w:lang w:val="en-GB"/>
        </w:rPr>
        <w:t>Ziarul</w:t>
      </w:r>
      <w:proofErr w:type="spellEnd"/>
      <w:r>
        <w:rPr>
          <w:rFonts w:ascii="Trebuchet MS" w:hAnsi="Trebuchet MS"/>
          <w:lang w:val="en-GB"/>
        </w:rPr>
        <w:t xml:space="preserve"> de </w:t>
      </w:r>
      <w:proofErr w:type="spellStart"/>
      <w:r>
        <w:rPr>
          <w:rFonts w:ascii="Trebuchet MS" w:hAnsi="Trebuchet MS"/>
          <w:lang w:val="en-GB"/>
        </w:rPr>
        <w:t>Gardă</w:t>
      </w:r>
      <w:proofErr w:type="spellEnd"/>
      <w:r>
        <w:rPr>
          <w:rFonts w:ascii="Trebuchet MS" w:hAnsi="Trebuchet MS"/>
          <w:lang w:val="en-GB"/>
        </w:rPr>
        <w:t>”</w:t>
      </w:r>
      <w:r w:rsidR="0068527B">
        <w:rPr>
          <w:rFonts w:ascii="Trebuchet MS" w:hAnsi="Trebuchet MS"/>
          <w:lang w:val="en-GB"/>
        </w:rPr>
        <w:t>,</w:t>
      </w:r>
      <w:r w:rsidR="0068527B" w:rsidRPr="0068527B">
        <w:rPr>
          <w:rFonts w:ascii="Trebuchet MS" w:hAnsi="Trebuchet MS"/>
          <w:lang w:val="en-GB"/>
        </w:rPr>
        <w:t xml:space="preserve"> Newspaper </w:t>
      </w:r>
      <w:r w:rsidR="002A037D">
        <w:rPr>
          <w:rFonts w:ascii="Trebuchet MS" w:hAnsi="Trebuchet MS"/>
          <w:lang w:val="en-GB"/>
        </w:rPr>
        <w:t>”</w:t>
      </w:r>
      <w:proofErr w:type="spellStart"/>
      <w:r w:rsidR="0068527B" w:rsidRPr="0068527B">
        <w:rPr>
          <w:rFonts w:ascii="Trebuchet MS" w:hAnsi="Trebuchet MS"/>
          <w:lang w:val="en-GB"/>
        </w:rPr>
        <w:t>Jurnal</w:t>
      </w:r>
      <w:proofErr w:type="spellEnd"/>
      <w:r w:rsidR="0068527B" w:rsidRPr="0068527B">
        <w:rPr>
          <w:rFonts w:ascii="Trebuchet MS" w:hAnsi="Trebuchet MS"/>
          <w:lang w:val="en-GB"/>
        </w:rPr>
        <w:t xml:space="preserve"> de Chisinau</w:t>
      </w:r>
      <w:r w:rsidR="002A037D">
        <w:rPr>
          <w:rFonts w:ascii="Trebuchet MS" w:hAnsi="Trebuchet MS"/>
          <w:lang w:val="en-GB"/>
        </w:rPr>
        <w:t>”</w:t>
      </w:r>
      <w:r w:rsidR="0068527B" w:rsidRPr="0068527B">
        <w:rPr>
          <w:rFonts w:ascii="Trebuchet MS" w:hAnsi="Trebuchet MS"/>
          <w:lang w:val="en-GB"/>
        </w:rPr>
        <w:t>, Newspaper</w:t>
      </w:r>
      <w:r w:rsidR="0068527B">
        <w:rPr>
          <w:rFonts w:ascii="Trebuchet MS" w:hAnsi="Trebuchet MS"/>
          <w:lang w:val="en-GB"/>
        </w:rPr>
        <w:t xml:space="preserve"> ”</w:t>
      </w:r>
      <w:proofErr w:type="spellStart"/>
      <w:r w:rsidR="0068527B">
        <w:rPr>
          <w:rFonts w:ascii="Trebuchet MS" w:hAnsi="Trebuchet MS"/>
          <w:lang w:val="en-GB"/>
        </w:rPr>
        <w:t>Plaiul</w:t>
      </w:r>
      <w:proofErr w:type="spellEnd"/>
      <w:r w:rsidR="0068527B">
        <w:rPr>
          <w:rFonts w:ascii="Trebuchet MS" w:hAnsi="Trebuchet MS"/>
          <w:lang w:val="en-GB"/>
        </w:rPr>
        <w:t xml:space="preserve"> </w:t>
      </w:r>
      <w:proofErr w:type="spellStart"/>
      <w:r w:rsidR="0068527B">
        <w:rPr>
          <w:rFonts w:ascii="Trebuchet MS" w:hAnsi="Trebuchet MS"/>
          <w:lang w:val="en-GB"/>
        </w:rPr>
        <w:t>Orheian</w:t>
      </w:r>
      <w:proofErr w:type="spellEnd"/>
      <w:r w:rsidR="0068527B">
        <w:rPr>
          <w:rFonts w:ascii="Trebuchet MS" w:hAnsi="Trebuchet MS"/>
          <w:lang w:val="en-GB"/>
        </w:rPr>
        <w:t>”,</w:t>
      </w:r>
      <w:r w:rsidR="002A037D">
        <w:rPr>
          <w:rFonts w:ascii="Trebuchet MS" w:hAnsi="Trebuchet MS"/>
          <w:lang w:val="en-GB"/>
        </w:rPr>
        <w:t xml:space="preserve"> Newspaper ”</w:t>
      </w:r>
      <w:proofErr w:type="spellStart"/>
      <w:r w:rsidR="002A037D">
        <w:rPr>
          <w:rFonts w:ascii="Trebuchet MS" w:hAnsi="Trebuchet MS"/>
          <w:lang w:val="en-GB"/>
        </w:rPr>
        <w:t>Gazeta</w:t>
      </w:r>
      <w:proofErr w:type="spellEnd"/>
      <w:r w:rsidR="002A037D">
        <w:rPr>
          <w:rFonts w:ascii="Trebuchet MS" w:hAnsi="Trebuchet MS"/>
          <w:lang w:val="en-GB"/>
        </w:rPr>
        <w:t xml:space="preserve"> de </w:t>
      </w:r>
      <w:proofErr w:type="spellStart"/>
      <w:r w:rsidR="002A037D">
        <w:rPr>
          <w:rFonts w:ascii="Trebuchet MS" w:hAnsi="Trebuchet MS"/>
          <w:lang w:val="en-GB"/>
        </w:rPr>
        <w:t>Sud</w:t>
      </w:r>
      <w:proofErr w:type="spellEnd"/>
      <w:r w:rsidR="002A037D">
        <w:rPr>
          <w:rFonts w:ascii="Trebuchet MS" w:hAnsi="Trebuchet MS"/>
          <w:lang w:val="en-GB"/>
        </w:rPr>
        <w:t>”,</w:t>
      </w:r>
      <w:r w:rsidR="002A037D" w:rsidRPr="002A037D">
        <w:rPr>
          <w:rFonts w:ascii="Trebuchet MS" w:hAnsi="Trebuchet MS"/>
          <w:lang w:val="en-GB"/>
        </w:rPr>
        <w:t xml:space="preserve"> </w:t>
      </w:r>
      <w:r w:rsidR="002A037D">
        <w:rPr>
          <w:rFonts w:ascii="Trebuchet MS" w:hAnsi="Trebuchet MS"/>
          <w:lang w:val="en-GB"/>
        </w:rPr>
        <w:t>Newspaper ”</w:t>
      </w:r>
      <w:proofErr w:type="spellStart"/>
      <w:r w:rsidR="002A037D">
        <w:rPr>
          <w:rFonts w:ascii="Trebuchet MS" w:hAnsi="Trebuchet MS"/>
          <w:lang w:val="en-GB"/>
        </w:rPr>
        <w:t>Ora</w:t>
      </w:r>
      <w:proofErr w:type="spellEnd"/>
      <w:r w:rsidR="002A037D">
        <w:rPr>
          <w:rFonts w:ascii="Trebuchet MS" w:hAnsi="Trebuchet MS"/>
          <w:lang w:val="en-GB"/>
        </w:rPr>
        <w:t xml:space="preserve"> </w:t>
      </w:r>
      <w:proofErr w:type="spellStart"/>
      <w:r w:rsidR="002A037D">
        <w:rPr>
          <w:rFonts w:ascii="Trebuchet MS" w:hAnsi="Trebuchet MS"/>
          <w:lang w:val="en-GB"/>
        </w:rPr>
        <w:t>locală</w:t>
      </w:r>
      <w:proofErr w:type="spellEnd"/>
      <w:r w:rsidR="002A037D">
        <w:rPr>
          <w:rFonts w:ascii="Trebuchet MS" w:hAnsi="Trebuchet MS"/>
          <w:lang w:val="en-GB"/>
        </w:rPr>
        <w:t>”</w:t>
      </w:r>
      <w:r w:rsidR="0068527B">
        <w:rPr>
          <w:rFonts w:ascii="Trebuchet MS" w:hAnsi="Trebuchet MS"/>
          <w:lang w:val="en-GB"/>
        </w:rPr>
        <w:t xml:space="preserve"> etc. </w:t>
      </w:r>
      <w:r>
        <w:rPr>
          <w:rFonts w:ascii="Trebuchet MS" w:hAnsi="Trebuchet MS"/>
          <w:lang w:val="en-GB"/>
        </w:rPr>
        <w:t xml:space="preserve">The </w:t>
      </w:r>
      <w:r w:rsidR="002A037D">
        <w:rPr>
          <w:rFonts w:ascii="Trebuchet MS" w:hAnsi="Trebuchet MS"/>
          <w:lang w:val="en-GB"/>
        </w:rPr>
        <w:t xml:space="preserve">project </w:t>
      </w:r>
      <w:r>
        <w:rPr>
          <w:rFonts w:ascii="Trebuchet MS" w:hAnsi="Trebuchet MS"/>
          <w:lang w:val="en-GB"/>
        </w:rPr>
        <w:t>activities were</w:t>
      </w:r>
      <w:r w:rsidR="002A037D">
        <w:rPr>
          <w:rFonts w:ascii="Trebuchet MS" w:hAnsi="Trebuchet MS"/>
          <w:lang w:val="en-GB"/>
        </w:rPr>
        <w:t xml:space="preserve"> also</w:t>
      </w:r>
      <w:r>
        <w:rPr>
          <w:rFonts w:ascii="Trebuchet MS" w:hAnsi="Trebuchet MS"/>
          <w:lang w:val="en-GB"/>
        </w:rPr>
        <w:t xml:space="preserve"> reflected and visualised at: TV, Radio, </w:t>
      </w:r>
      <w:proofErr w:type="spellStart"/>
      <w:r>
        <w:rPr>
          <w:rFonts w:ascii="Trebuchet MS" w:hAnsi="Trebuchet MS"/>
          <w:lang w:val="en-GB"/>
        </w:rPr>
        <w:t>Youtube</w:t>
      </w:r>
      <w:proofErr w:type="spellEnd"/>
      <w:r>
        <w:rPr>
          <w:rFonts w:ascii="Trebuchet MS" w:hAnsi="Trebuchet MS"/>
          <w:lang w:val="en-GB"/>
        </w:rPr>
        <w:t>, Facebook,</w:t>
      </w:r>
      <w:r w:rsidR="002A037D">
        <w:rPr>
          <w:rFonts w:ascii="Trebuchet MS" w:hAnsi="Trebuchet MS"/>
          <w:lang w:val="en-GB"/>
        </w:rPr>
        <w:t xml:space="preserve"> etc.</w:t>
      </w:r>
      <w:r>
        <w:rPr>
          <w:rFonts w:ascii="Trebuchet MS" w:hAnsi="Trebuchet MS"/>
          <w:lang w:val="en-GB"/>
        </w:rPr>
        <w:t xml:space="preserve">   </w:t>
      </w:r>
    </w:p>
    <w:p w:rsidR="002A037D" w:rsidRPr="00750B47" w:rsidRDefault="003F789E" w:rsidP="003D45E7">
      <w:pPr>
        <w:pStyle w:val="21"/>
        <w:spacing w:before="120" w:line="240" w:lineRule="auto"/>
        <w:jc w:val="both"/>
        <w:rPr>
          <w:color w:val="2F5496"/>
          <w:sz w:val="22"/>
          <w:szCs w:val="22"/>
        </w:rPr>
      </w:pPr>
      <w:r>
        <w:rPr>
          <w:rFonts w:ascii="Trebuchet MS" w:hAnsi="Trebuchet MS"/>
          <w:lang w:val="en-GB"/>
        </w:rPr>
        <w:t xml:space="preserve">The project also produced and </w:t>
      </w:r>
      <w:r w:rsidR="002A037D">
        <w:rPr>
          <w:rFonts w:ascii="Trebuchet MS" w:hAnsi="Trebuchet MS"/>
          <w:lang w:val="en-GB"/>
        </w:rPr>
        <w:t xml:space="preserve">distributed publications and newsletters in both languages Romanian and Russian highlighting issues about: </w:t>
      </w:r>
      <w:r w:rsidR="002A037D" w:rsidRPr="002A037D">
        <w:rPr>
          <w:rFonts w:ascii="Trebuchet MS" w:hAnsi="Trebuchet MS"/>
          <w:lang w:val="en-GB"/>
        </w:rPr>
        <w:t xml:space="preserve">Human Rights legal perspective across age and gender; elder abuse project in Moldova; Community outreach activities and models for engagement; Linking law and practice in elder abuse prevention; National Referral System and Multidisciplinary Teams; Protection services for victims of elder abuse; Best practices on </w:t>
      </w:r>
      <w:proofErr w:type="spellStart"/>
      <w:r w:rsidR="002A037D" w:rsidRPr="002A037D">
        <w:rPr>
          <w:rFonts w:ascii="Trebuchet MS" w:hAnsi="Trebuchet MS"/>
          <w:lang w:val="en-GB"/>
        </w:rPr>
        <w:t>counseling</w:t>
      </w:r>
      <w:proofErr w:type="spellEnd"/>
      <w:r w:rsidR="002A037D" w:rsidRPr="002A037D">
        <w:rPr>
          <w:rFonts w:ascii="Trebuchet MS" w:hAnsi="Trebuchet MS"/>
          <w:lang w:val="en-GB"/>
        </w:rPr>
        <w:t xml:space="preserve"> on violence etc.</w:t>
      </w:r>
      <w:r w:rsidR="002A037D">
        <w:rPr>
          <w:color w:val="2F5496"/>
          <w:sz w:val="22"/>
          <w:szCs w:val="22"/>
        </w:rPr>
        <w:t xml:space="preserve"> </w:t>
      </w:r>
    </w:p>
    <w:p w:rsidR="009E0B41" w:rsidRPr="009A2F0F" w:rsidRDefault="0026314C" w:rsidP="009A2F0F">
      <w:pPr>
        <w:jc w:val="both"/>
        <w:rPr>
          <w:rFonts w:ascii="Trebuchet MS" w:hAnsi="Trebuchet MS"/>
          <w:lang w:val="en-GB"/>
        </w:rPr>
      </w:pPr>
      <w:r>
        <w:rPr>
          <w:rFonts w:ascii="Trebuchet MS" w:hAnsi="Trebuchet MS"/>
          <w:lang w:val="en-GB"/>
        </w:rPr>
        <w:t>In conclusion, the project wa</w:t>
      </w:r>
      <w:r w:rsidR="009A2F0F" w:rsidRPr="009A2F0F">
        <w:rPr>
          <w:rFonts w:ascii="Trebuchet MS" w:hAnsi="Trebuchet MS"/>
          <w:lang w:val="en-GB"/>
        </w:rPr>
        <w:t xml:space="preserve">s effective under this project component and the results are in the line with those initially planned. </w:t>
      </w:r>
      <w:r w:rsidR="009E0B41" w:rsidRPr="009A2F0F">
        <w:rPr>
          <w:rFonts w:ascii="Trebuchet MS" w:hAnsi="Trebuchet MS"/>
          <w:lang w:val="en-GB"/>
        </w:rPr>
        <w:t xml:space="preserve">As an effect of the project </w:t>
      </w:r>
      <w:r w:rsidR="003D45E7" w:rsidRPr="009A2F0F">
        <w:rPr>
          <w:rFonts w:ascii="Trebuchet MS" w:hAnsi="Trebuchet MS"/>
          <w:lang w:val="en-GB"/>
        </w:rPr>
        <w:t>public campaigns</w:t>
      </w:r>
      <w:r w:rsidR="009E0B41" w:rsidRPr="009A2F0F">
        <w:rPr>
          <w:rFonts w:ascii="Trebuchet MS" w:hAnsi="Trebuchet MS"/>
          <w:lang w:val="en-GB"/>
        </w:rPr>
        <w:t xml:space="preserve"> and</w:t>
      </w:r>
      <w:r w:rsidR="003D45E7" w:rsidRPr="009A2F0F">
        <w:rPr>
          <w:rFonts w:ascii="Trebuchet MS" w:hAnsi="Trebuchet MS"/>
          <w:lang w:val="en-GB"/>
        </w:rPr>
        <w:t xml:space="preserve"> joint activities</w:t>
      </w:r>
      <w:r w:rsidR="009E0B41" w:rsidRPr="009A2F0F">
        <w:rPr>
          <w:rFonts w:ascii="Trebuchet MS" w:hAnsi="Trebuchet MS"/>
          <w:lang w:val="en-GB"/>
        </w:rPr>
        <w:t xml:space="preserve"> with </w:t>
      </w:r>
      <w:r w:rsidR="003D45E7" w:rsidRPr="009A2F0F">
        <w:rPr>
          <w:rFonts w:ascii="Trebuchet MS" w:hAnsi="Trebuchet MS"/>
          <w:lang w:val="en-GB"/>
        </w:rPr>
        <w:t>key actors</w:t>
      </w:r>
      <w:r w:rsidR="009E0B41" w:rsidRPr="009A2F0F">
        <w:rPr>
          <w:rFonts w:ascii="Trebuchet MS" w:hAnsi="Trebuchet MS"/>
          <w:lang w:val="en-GB"/>
        </w:rPr>
        <w:t xml:space="preserve">, it was increased the awareness about the </w:t>
      </w:r>
      <w:r w:rsidR="003D45E7" w:rsidRPr="009A2F0F">
        <w:rPr>
          <w:rFonts w:ascii="Trebuchet MS" w:hAnsi="Trebuchet MS"/>
          <w:lang w:val="en-GB"/>
        </w:rPr>
        <w:t>elderly</w:t>
      </w:r>
      <w:r w:rsidR="009A2F0F" w:rsidRPr="009A2F0F">
        <w:rPr>
          <w:rFonts w:ascii="Trebuchet MS" w:hAnsi="Trebuchet MS"/>
          <w:lang w:val="en-GB"/>
        </w:rPr>
        <w:t xml:space="preserve"> abuse</w:t>
      </w:r>
      <w:r w:rsidR="009E0B41" w:rsidRPr="009A2F0F">
        <w:rPr>
          <w:rFonts w:ascii="Trebuchet MS" w:hAnsi="Trebuchet MS"/>
          <w:lang w:val="en-GB"/>
        </w:rPr>
        <w:t xml:space="preserve"> </w:t>
      </w:r>
      <w:r w:rsidR="003D45E7" w:rsidRPr="009A2F0F">
        <w:rPr>
          <w:rFonts w:ascii="Trebuchet MS" w:hAnsi="Trebuchet MS"/>
          <w:lang w:val="en-GB"/>
        </w:rPr>
        <w:t xml:space="preserve">both </w:t>
      </w:r>
      <w:r w:rsidR="009E0B41" w:rsidRPr="009A2F0F">
        <w:rPr>
          <w:rFonts w:ascii="Trebuchet MS" w:hAnsi="Trebuchet MS"/>
          <w:lang w:val="en-GB"/>
        </w:rPr>
        <w:t>at</w:t>
      </w:r>
      <w:r w:rsidR="003D45E7" w:rsidRPr="009A2F0F">
        <w:rPr>
          <w:rFonts w:ascii="Trebuchet MS" w:hAnsi="Trebuchet MS"/>
          <w:lang w:val="en-GB"/>
        </w:rPr>
        <w:t xml:space="preserve"> the national and</w:t>
      </w:r>
      <w:r w:rsidR="009E0B41" w:rsidRPr="009A2F0F">
        <w:rPr>
          <w:rFonts w:ascii="Trebuchet MS" w:hAnsi="Trebuchet MS"/>
          <w:lang w:val="en-GB"/>
        </w:rPr>
        <w:t xml:space="preserve"> local level</w:t>
      </w:r>
      <w:r w:rsidR="003D45E7" w:rsidRPr="009A2F0F">
        <w:rPr>
          <w:rFonts w:ascii="Trebuchet MS" w:hAnsi="Trebuchet MS"/>
          <w:lang w:val="en-GB"/>
        </w:rPr>
        <w:t>s</w:t>
      </w:r>
      <w:r w:rsidR="009A2F0F" w:rsidRPr="009A2F0F">
        <w:rPr>
          <w:rFonts w:ascii="Trebuchet MS" w:hAnsi="Trebuchet MS"/>
          <w:lang w:val="en-GB"/>
        </w:rPr>
        <w:t xml:space="preserve">, however the project represents a small drop and the elderly abuse is still an actual problem for the RM, therefore further similar actions should be undertaken. </w:t>
      </w:r>
    </w:p>
    <w:p w:rsidR="009A2F0F" w:rsidRDefault="009A2F0F" w:rsidP="00113C46">
      <w:pPr>
        <w:jc w:val="both"/>
        <w:outlineLvl w:val="0"/>
        <w:rPr>
          <w:rFonts w:ascii="Trebuchet MS" w:hAnsi="Trebuchet MS"/>
          <w:lang w:val="en-GB"/>
        </w:rPr>
      </w:pPr>
      <w:r>
        <w:rPr>
          <w:rFonts w:ascii="Trebuchet MS" w:hAnsi="Trebuchet MS"/>
          <w:lang w:val="en-GB"/>
        </w:rPr>
        <w:t xml:space="preserve">As an additional value of the project could be perceived two additional initiatives developed by the project, caused by the budget saving: Social Theatre and Sociological Research </w:t>
      </w:r>
      <w:r w:rsidR="00C11840">
        <w:rPr>
          <w:rFonts w:ascii="Trebuchet MS" w:hAnsi="Trebuchet MS"/>
          <w:lang w:val="en-GB"/>
        </w:rPr>
        <w:t>entitled «Discrimination</w:t>
      </w:r>
      <w:r>
        <w:rPr>
          <w:rFonts w:ascii="Trebuchet MS" w:hAnsi="Trebuchet MS"/>
          <w:lang w:val="en-GB"/>
        </w:rPr>
        <w:t>, Abuse and Violence against elderly people</w:t>
      </w:r>
      <w:r w:rsidR="00C11840">
        <w:rPr>
          <w:rFonts w:ascii="Trebuchet MS" w:hAnsi="Trebuchet MS"/>
          <w:lang w:val="en-GB"/>
        </w:rPr>
        <w:t>”</w:t>
      </w:r>
      <w:r>
        <w:rPr>
          <w:rFonts w:ascii="Trebuchet MS" w:hAnsi="Trebuchet MS"/>
          <w:lang w:val="en-GB"/>
        </w:rPr>
        <w:t xml:space="preserve">. </w:t>
      </w:r>
    </w:p>
    <w:p w:rsidR="00C11840" w:rsidRDefault="009A2F0F" w:rsidP="00113C46">
      <w:pPr>
        <w:jc w:val="both"/>
        <w:outlineLvl w:val="0"/>
        <w:rPr>
          <w:rFonts w:ascii="Trebuchet MS" w:hAnsi="Trebuchet MS"/>
          <w:lang w:val="en-GB"/>
        </w:rPr>
      </w:pPr>
      <w:r>
        <w:rPr>
          <w:rFonts w:ascii="Trebuchet MS" w:hAnsi="Trebuchet MS"/>
          <w:lang w:val="en-GB"/>
        </w:rPr>
        <w:t xml:space="preserve">The Social Theatre was performed </w:t>
      </w:r>
      <w:r w:rsidR="00C11840">
        <w:rPr>
          <w:rFonts w:ascii="Trebuchet MS" w:hAnsi="Trebuchet MS"/>
          <w:lang w:val="en-GB"/>
        </w:rPr>
        <w:t xml:space="preserve">separately </w:t>
      </w:r>
      <w:r w:rsidR="0026314C">
        <w:rPr>
          <w:rFonts w:ascii="Trebuchet MS" w:hAnsi="Trebuchet MS"/>
          <w:lang w:val="en-GB"/>
        </w:rPr>
        <w:t xml:space="preserve">in </w:t>
      </w:r>
      <w:r w:rsidR="00C11840">
        <w:rPr>
          <w:rFonts w:ascii="Trebuchet MS" w:hAnsi="Trebuchet MS"/>
          <w:lang w:val="en-GB"/>
        </w:rPr>
        <w:t>both languages</w:t>
      </w:r>
      <w:r w:rsidR="0026314C">
        <w:rPr>
          <w:rFonts w:ascii="Trebuchet MS" w:hAnsi="Trebuchet MS"/>
          <w:lang w:val="en-GB"/>
        </w:rPr>
        <w:t>,</w:t>
      </w:r>
      <w:r w:rsidR="00C11840">
        <w:rPr>
          <w:rFonts w:ascii="Trebuchet MS" w:hAnsi="Trebuchet MS"/>
          <w:lang w:val="en-GB"/>
        </w:rPr>
        <w:t xml:space="preserve"> Romanian and Russian</w:t>
      </w:r>
      <w:r w:rsidR="0026314C">
        <w:rPr>
          <w:rFonts w:ascii="Trebuchet MS" w:hAnsi="Trebuchet MS"/>
          <w:lang w:val="en-GB"/>
        </w:rPr>
        <w:t>,</w:t>
      </w:r>
      <w:r w:rsidR="00C11840">
        <w:rPr>
          <w:rFonts w:ascii="Trebuchet MS" w:hAnsi="Trebuchet MS"/>
          <w:lang w:val="en-GB"/>
        </w:rPr>
        <w:t xml:space="preserve"> </w:t>
      </w:r>
      <w:r>
        <w:rPr>
          <w:rFonts w:ascii="Trebuchet MS" w:hAnsi="Trebuchet MS"/>
          <w:lang w:val="en-GB"/>
        </w:rPr>
        <w:t>by the well-known The</w:t>
      </w:r>
      <w:r w:rsidR="00C11840">
        <w:rPr>
          <w:rFonts w:ascii="Trebuchet MS" w:hAnsi="Trebuchet MS"/>
          <w:lang w:val="en-GB"/>
        </w:rPr>
        <w:t xml:space="preserve">atre </w:t>
      </w:r>
      <w:r>
        <w:rPr>
          <w:rFonts w:ascii="Trebuchet MS" w:hAnsi="Trebuchet MS"/>
          <w:lang w:val="en-GB"/>
        </w:rPr>
        <w:t>”</w:t>
      </w:r>
      <w:proofErr w:type="spellStart"/>
      <w:r>
        <w:rPr>
          <w:rFonts w:ascii="Trebuchet MS" w:hAnsi="Trebuchet MS"/>
          <w:lang w:val="en-GB"/>
        </w:rPr>
        <w:t>Satiricus</w:t>
      </w:r>
      <w:proofErr w:type="spellEnd"/>
      <w:r>
        <w:rPr>
          <w:rFonts w:ascii="Trebuchet MS" w:hAnsi="Trebuchet MS"/>
          <w:lang w:val="en-GB"/>
        </w:rPr>
        <w:t>”</w:t>
      </w:r>
      <w:r w:rsidR="00C11840">
        <w:rPr>
          <w:rFonts w:ascii="Trebuchet MS" w:hAnsi="Trebuchet MS"/>
          <w:lang w:val="en-GB"/>
        </w:rPr>
        <w:t xml:space="preserve"> (Chisinau)</w:t>
      </w:r>
      <w:r>
        <w:rPr>
          <w:rFonts w:ascii="Trebuchet MS" w:hAnsi="Trebuchet MS"/>
          <w:lang w:val="en-GB"/>
        </w:rPr>
        <w:t xml:space="preserve"> </w:t>
      </w:r>
      <w:r w:rsidR="00C11840">
        <w:rPr>
          <w:rFonts w:ascii="Trebuchet MS" w:hAnsi="Trebuchet MS"/>
          <w:lang w:val="en-GB"/>
        </w:rPr>
        <w:t xml:space="preserve">and </w:t>
      </w:r>
      <w:r w:rsidR="0026314C">
        <w:rPr>
          <w:rFonts w:ascii="Trebuchet MS" w:hAnsi="Trebuchet MS"/>
          <w:lang w:val="en-GB"/>
        </w:rPr>
        <w:t xml:space="preserve">it </w:t>
      </w:r>
      <w:r w:rsidR="00C11840">
        <w:rPr>
          <w:rFonts w:ascii="Trebuchet MS" w:hAnsi="Trebuchet MS"/>
          <w:lang w:val="en-GB"/>
        </w:rPr>
        <w:t xml:space="preserve">represented a ”wake up call”, because it reflected the elderly abuse issues in the society. </w:t>
      </w:r>
    </w:p>
    <w:p w:rsidR="00410BE3" w:rsidRDefault="00C11840" w:rsidP="00EE4210">
      <w:pPr>
        <w:jc w:val="both"/>
        <w:outlineLvl w:val="0"/>
        <w:rPr>
          <w:rFonts w:ascii="Trebuchet MS" w:hAnsi="Trebuchet MS"/>
          <w:lang w:val="en-GB"/>
        </w:rPr>
      </w:pPr>
      <w:r>
        <w:rPr>
          <w:rFonts w:ascii="Trebuchet MS" w:hAnsi="Trebuchet MS"/>
          <w:lang w:val="en-GB"/>
        </w:rPr>
        <w:lastRenderedPageBreak/>
        <w:t>As for the Sociological Research entitled «</w:t>
      </w:r>
      <w:r w:rsidRPr="0026314C">
        <w:rPr>
          <w:rFonts w:ascii="Trebuchet MS" w:hAnsi="Trebuchet MS"/>
          <w:i/>
          <w:lang w:val="en-GB"/>
        </w:rPr>
        <w:t>Discrimination, Abuse and Violence against elderly people</w:t>
      </w:r>
      <w:r>
        <w:rPr>
          <w:rFonts w:ascii="Trebuchet MS" w:hAnsi="Trebuchet MS"/>
          <w:lang w:val="en-GB"/>
        </w:rPr>
        <w:t>”</w:t>
      </w:r>
      <w:r w:rsidR="00410BE3">
        <w:rPr>
          <w:rStyle w:val="a9"/>
          <w:rFonts w:ascii="Trebuchet MS" w:hAnsi="Trebuchet MS"/>
          <w:lang w:val="en-GB"/>
        </w:rPr>
        <w:footnoteReference w:id="9"/>
      </w:r>
      <w:r>
        <w:rPr>
          <w:rFonts w:ascii="Trebuchet MS" w:hAnsi="Trebuchet MS"/>
          <w:lang w:val="en-GB"/>
        </w:rPr>
        <w:t xml:space="preserve">, </w:t>
      </w:r>
      <w:r w:rsidR="00410BE3">
        <w:rPr>
          <w:rFonts w:ascii="Trebuchet MS" w:hAnsi="Trebuchet MS"/>
          <w:lang w:val="en-GB"/>
        </w:rPr>
        <w:t>in the opinion of the evaluator it represents an important output of the project</w:t>
      </w:r>
      <w:r w:rsidR="0026314C">
        <w:rPr>
          <w:rFonts w:ascii="Trebuchet MS" w:hAnsi="Trebuchet MS"/>
          <w:lang w:val="en-GB"/>
        </w:rPr>
        <w:t>,</w:t>
      </w:r>
      <w:r w:rsidR="00410BE3">
        <w:rPr>
          <w:rFonts w:ascii="Trebuchet MS" w:hAnsi="Trebuchet MS"/>
          <w:lang w:val="en-GB"/>
        </w:rPr>
        <w:t xml:space="preserve"> because it highlights such a complex issue as elderly abuse not only in the project sites</w:t>
      </w:r>
      <w:r w:rsidR="0026314C">
        <w:rPr>
          <w:rFonts w:ascii="Trebuchet MS" w:hAnsi="Trebuchet MS"/>
          <w:lang w:val="en-GB"/>
        </w:rPr>
        <w:t>,</w:t>
      </w:r>
      <w:r w:rsidR="00410BE3">
        <w:rPr>
          <w:rFonts w:ascii="Trebuchet MS" w:hAnsi="Trebuchet MS"/>
          <w:lang w:val="en-GB"/>
        </w:rPr>
        <w:t xml:space="preserve"> but at the national level, therefore it represents an </w:t>
      </w:r>
      <w:r w:rsidR="00FD6FD0">
        <w:rPr>
          <w:rFonts w:ascii="Trebuchet MS" w:hAnsi="Trebuchet MS"/>
          <w:lang w:val="en-GB"/>
        </w:rPr>
        <w:t>valuable product not only as a result</w:t>
      </w:r>
      <w:r w:rsidR="00410BE3">
        <w:rPr>
          <w:rFonts w:ascii="Trebuchet MS" w:hAnsi="Trebuchet MS"/>
          <w:lang w:val="en-GB"/>
        </w:rPr>
        <w:t xml:space="preserve"> this project but also</w:t>
      </w:r>
      <w:r w:rsidR="00FD6FD0">
        <w:rPr>
          <w:rFonts w:ascii="Trebuchet MS" w:hAnsi="Trebuchet MS"/>
          <w:lang w:val="en-GB"/>
        </w:rPr>
        <w:t xml:space="preserve"> and first of all</w:t>
      </w:r>
      <w:r w:rsidR="00410BE3">
        <w:rPr>
          <w:rFonts w:ascii="Trebuchet MS" w:hAnsi="Trebuchet MS"/>
          <w:lang w:val="en-GB"/>
        </w:rPr>
        <w:t xml:space="preserve"> for some future initiatives. </w:t>
      </w:r>
    </w:p>
    <w:p w:rsidR="00FD6FD0" w:rsidRPr="00EE4210" w:rsidRDefault="00EE4210" w:rsidP="00EE4210">
      <w:pPr>
        <w:jc w:val="both"/>
        <w:rPr>
          <w:rFonts w:ascii="Trebuchet MS" w:hAnsi="Trebuchet MS"/>
          <w:lang w:val="en-GB"/>
        </w:rPr>
      </w:pPr>
      <w:r>
        <w:rPr>
          <w:rFonts w:ascii="Trebuchet MS" w:hAnsi="Trebuchet MS"/>
          <w:lang w:val="en-GB"/>
        </w:rPr>
        <w:t xml:space="preserve">The purpose of the </w:t>
      </w:r>
      <w:r w:rsidR="00AE6FA6">
        <w:rPr>
          <w:rFonts w:ascii="Trebuchet MS" w:hAnsi="Trebuchet MS"/>
          <w:lang w:val="en-GB"/>
        </w:rPr>
        <w:t xml:space="preserve">national sociological </w:t>
      </w:r>
      <w:r>
        <w:rPr>
          <w:rFonts w:ascii="Trebuchet MS" w:hAnsi="Trebuchet MS"/>
          <w:lang w:val="en-GB"/>
        </w:rPr>
        <w:t xml:space="preserve">research was to </w:t>
      </w:r>
      <w:r w:rsidRPr="00EE4210">
        <w:rPr>
          <w:rFonts w:ascii="Trebuchet MS" w:hAnsi="Trebuchet MS"/>
          <w:lang w:val="en-GB"/>
        </w:rPr>
        <w:t>identify</w:t>
      </w:r>
      <w:r w:rsidR="00FD6FD0" w:rsidRPr="00EE4210">
        <w:rPr>
          <w:rFonts w:ascii="Trebuchet MS" w:hAnsi="Trebuchet MS"/>
          <w:lang w:val="en-GB"/>
        </w:rPr>
        <w:t xml:space="preserve"> attitudes and perceptions about abuse and violence against the elderly</w:t>
      </w:r>
      <w:r w:rsidRPr="00EE4210">
        <w:rPr>
          <w:rFonts w:ascii="Trebuchet MS" w:hAnsi="Trebuchet MS"/>
          <w:lang w:val="en-GB"/>
        </w:rPr>
        <w:t xml:space="preserve"> people</w:t>
      </w:r>
      <w:r w:rsidR="00FD6FD0" w:rsidRPr="00EE4210">
        <w:rPr>
          <w:rFonts w:ascii="Trebuchet MS" w:hAnsi="Trebuchet MS"/>
          <w:lang w:val="en-GB"/>
        </w:rPr>
        <w:t xml:space="preserve">, dimensions and causes of this phenomenon, </w:t>
      </w:r>
      <w:r w:rsidRPr="00EE4210">
        <w:rPr>
          <w:rFonts w:ascii="Trebuchet MS" w:hAnsi="Trebuchet MS"/>
          <w:lang w:val="en-GB"/>
        </w:rPr>
        <w:t xml:space="preserve">and to develop </w:t>
      </w:r>
      <w:r w:rsidR="00FD6FD0" w:rsidRPr="00EE4210">
        <w:rPr>
          <w:rFonts w:ascii="Trebuchet MS" w:hAnsi="Trebuchet MS"/>
          <w:lang w:val="en-GB"/>
        </w:rPr>
        <w:t>practical recommendations to prevent and combat abuse and violence against the elderly</w:t>
      </w:r>
      <w:r w:rsidRPr="00EE4210">
        <w:rPr>
          <w:rFonts w:ascii="Trebuchet MS" w:hAnsi="Trebuchet MS"/>
          <w:lang w:val="en-GB"/>
        </w:rPr>
        <w:t xml:space="preserve"> people.</w:t>
      </w:r>
      <w:r w:rsidR="003806A3" w:rsidRPr="003806A3">
        <w:rPr>
          <w:rFonts w:ascii="Trebuchet MS" w:hAnsi="Trebuchet MS"/>
          <w:lang w:val="en-GB"/>
        </w:rPr>
        <w:t xml:space="preserve"> </w:t>
      </w:r>
      <w:r w:rsidR="003806A3">
        <w:rPr>
          <w:rFonts w:ascii="Trebuchet MS" w:hAnsi="Trebuchet MS"/>
          <w:lang w:val="en-GB"/>
        </w:rPr>
        <w:t xml:space="preserve">The research showed that the most frequent </w:t>
      </w:r>
      <w:r w:rsidR="0026314C">
        <w:rPr>
          <w:rFonts w:ascii="Trebuchet MS" w:hAnsi="Trebuchet MS"/>
          <w:lang w:val="en-GB"/>
        </w:rPr>
        <w:t xml:space="preserve">forms of abuse were identified </w:t>
      </w:r>
      <w:r w:rsidR="003806A3">
        <w:rPr>
          <w:rFonts w:ascii="Trebuchet MS" w:hAnsi="Trebuchet MS"/>
          <w:lang w:val="en-GB"/>
        </w:rPr>
        <w:t>as: physical abuse, sexual abu</w:t>
      </w:r>
      <w:r w:rsidR="0026314C">
        <w:rPr>
          <w:rFonts w:ascii="Trebuchet MS" w:hAnsi="Trebuchet MS"/>
          <w:lang w:val="en-GB"/>
        </w:rPr>
        <w:t>se, emotional abuse,</w:t>
      </w:r>
      <w:r w:rsidR="003806A3">
        <w:rPr>
          <w:rFonts w:ascii="Trebuchet MS" w:hAnsi="Trebuchet MS"/>
          <w:lang w:val="en-GB"/>
        </w:rPr>
        <w:t xml:space="preserve"> abandon, and negligence.  </w:t>
      </w:r>
    </w:p>
    <w:p w:rsidR="003806A3" w:rsidRDefault="00EE4210" w:rsidP="00466719">
      <w:pPr>
        <w:jc w:val="both"/>
        <w:outlineLvl w:val="0"/>
        <w:rPr>
          <w:rFonts w:ascii="Trebuchet MS" w:hAnsi="Trebuchet MS"/>
          <w:lang w:val="en-GB"/>
        </w:rPr>
      </w:pPr>
      <w:r>
        <w:rPr>
          <w:rFonts w:ascii="Trebuchet MS" w:hAnsi="Trebuchet MS"/>
          <w:lang w:val="en-GB"/>
        </w:rPr>
        <w:t>Thus,</w:t>
      </w:r>
      <w:r w:rsidR="00F216E8">
        <w:rPr>
          <w:rFonts w:ascii="Trebuchet MS" w:hAnsi="Trebuchet MS"/>
          <w:lang w:val="en-GB"/>
        </w:rPr>
        <w:t xml:space="preserve"> the research revealed that about 95% of the respondents have a positive attitude toward the OP, recognizing their (life) experience, wisdom and positive impact in the society. The research also showed </w:t>
      </w:r>
      <w:r w:rsidR="0026314C">
        <w:rPr>
          <w:rFonts w:ascii="Trebuchet MS" w:hAnsi="Trebuchet MS"/>
          <w:lang w:val="en-GB"/>
        </w:rPr>
        <w:t>that 61.8% of the respondents between</w:t>
      </w:r>
      <w:r w:rsidR="00F216E8">
        <w:rPr>
          <w:rFonts w:ascii="Trebuchet MS" w:hAnsi="Trebuchet MS"/>
          <w:lang w:val="en-GB"/>
        </w:rPr>
        <w:t xml:space="preserve"> 22-55</w:t>
      </w:r>
      <w:r w:rsidR="0026314C">
        <w:rPr>
          <w:rFonts w:ascii="Trebuchet MS" w:hAnsi="Trebuchet MS"/>
          <w:lang w:val="en-GB"/>
        </w:rPr>
        <w:t xml:space="preserve"> years old have</w:t>
      </w:r>
      <w:r w:rsidR="00F216E8">
        <w:rPr>
          <w:rFonts w:ascii="Trebuchet MS" w:hAnsi="Trebuchet MS"/>
          <w:lang w:val="en-GB"/>
        </w:rPr>
        <w:t xml:space="preserve"> </w:t>
      </w:r>
      <w:r>
        <w:rPr>
          <w:rFonts w:ascii="Trebuchet MS" w:hAnsi="Trebuchet MS"/>
          <w:lang w:val="en-GB"/>
        </w:rPr>
        <w:t xml:space="preserve"> </w:t>
      </w:r>
      <w:r w:rsidR="00AE6FA6">
        <w:rPr>
          <w:rFonts w:ascii="Trebuchet MS" w:hAnsi="Trebuchet MS"/>
          <w:lang w:val="en-GB"/>
        </w:rPr>
        <w:t>admitted that they agree or partially agree that OP are abused, while responden</w:t>
      </w:r>
      <w:r w:rsidR="00CD0656">
        <w:rPr>
          <w:rFonts w:ascii="Trebuchet MS" w:hAnsi="Trebuchet MS"/>
          <w:lang w:val="en-GB"/>
        </w:rPr>
        <w:t>ts over 60 years old  - 40%</w:t>
      </w:r>
      <w:r w:rsidR="00AE6FA6">
        <w:rPr>
          <w:rFonts w:ascii="Trebuchet MS" w:hAnsi="Trebuchet MS"/>
          <w:lang w:val="en-GB"/>
        </w:rPr>
        <w:t xml:space="preserve"> agree</w:t>
      </w:r>
      <w:r w:rsidR="0026314C">
        <w:rPr>
          <w:rFonts w:ascii="Trebuchet MS" w:hAnsi="Trebuchet MS"/>
          <w:lang w:val="en-GB"/>
        </w:rPr>
        <w:t>d on this</w:t>
      </w:r>
      <w:r w:rsidR="00CD0656">
        <w:rPr>
          <w:rFonts w:ascii="Trebuchet MS" w:hAnsi="Trebuchet MS"/>
          <w:lang w:val="en-GB"/>
        </w:rPr>
        <w:t xml:space="preserve"> topic. These figures </w:t>
      </w:r>
      <w:r w:rsidR="0026314C">
        <w:rPr>
          <w:rFonts w:ascii="Trebuchet MS" w:hAnsi="Trebuchet MS"/>
          <w:lang w:val="en-GB"/>
        </w:rPr>
        <w:t>eloquently reflect the actuality</w:t>
      </w:r>
      <w:r w:rsidR="00CD0656">
        <w:rPr>
          <w:rFonts w:ascii="Trebuchet MS" w:hAnsi="Trebuchet MS"/>
          <w:lang w:val="en-GB"/>
        </w:rPr>
        <w:t xml:space="preserve"> of the elderly abuse issue</w:t>
      </w:r>
      <w:r w:rsidR="0026314C">
        <w:rPr>
          <w:rFonts w:ascii="Trebuchet MS" w:hAnsi="Trebuchet MS"/>
          <w:lang w:val="en-GB"/>
        </w:rPr>
        <w:t xml:space="preserve"> for Moldovan society</w:t>
      </w:r>
      <w:r w:rsidR="00CD0656">
        <w:rPr>
          <w:rFonts w:ascii="Trebuchet MS" w:hAnsi="Trebuchet MS"/>
          <w:lang w:val="en-GB"/>
        </w:rPr>
        <w:t xml:space="preserve">. </w:t>
      </w:r>
      <w:r w:rsidR="003806A3">
        <w:rPr>
          <w:rFonts w:ascii="Trebuchet MS" w:hAnsi="Trebuchet MS"/>
          <w:lang w:val="en-GB"/>
        </w:rPr>
        <w:t>The r</w:t>
      </w:r>
      <w:r w:rsidR="00CD0656" w:rsidRPr="00CD0656">
        <w:rPr>
          <w:rFonts w:ascii="Trebuchet MS" w:hAnsi="Trebuchet MS"/>
          <w:lang w:val="en-GB"/>
        </w:rPr>
        <w:t>esearch also revealed the main impediments related to identification of the</w:t>
      </w:r>
      <w:r w:rsidR="00CD0656">
        <w:rPr>
          <w:rFonts w:ascii="Trebuchet MS" w:hAnsi="Trebuchet MS"/>
          <w:lang w:val="en-GB"/>
        </w:rPr>
        <w:t xml:space="preserve"> cases of abuse and</w:t>
      </w:r>
      <w:r w:rsidR="00CD0656" w:rsidRPr="00CD0656">
        <w:rPr>
          <w:rFonts w:ascii="Trebuchet MS" w:hAnsi="Trebuchet MS"/>
          <w:lang w:val="en-GB"/>
        </w:rPr>
        <w:t xml:space="preserve"> violence against OP:</w:t>
      </w:r>
      <w:r w:rsidR="00C92BF9">
        <w:rPr>
          <w:rFonts w:ascii="Trebuchet MS" w:hAnsi="Trebuchet MS"/>
          <w:lang w:val="en-GB"/>
        </w:rPr>
        <w:t xml:space="preserve"> </w:t>
      </w:r>
      <w:r w:rsidR="00CD0656" w:rsidRPr="00C92BF9">
        <w:rPr>
          <w:rFonts w:ascii="Trebuchet MS" w:hAnsi="Trebuchet MS"/>
          <w:lang w:val="en-GB"/>
        </w:rPr>
        <w:t>Lack of statistics related to the elderly abuse</w:t>
      </w:r>
      <w:r w:rsidR="00C92BF9">
        <w:rPr>
          <w:rFonts w:ascii="Trebuchet MS" w:hAnsi="Trebuchet MS"/>
          <w:lang w:val="en-GB"/>
        </w:rPr>
        <w:t xml:space="preserve">; </w:t>
      </w:r>
      <w:r w:rsidR="00CD0656" w:rsidRPr="00C92BF9">
        <w:rPr>
          <w:rFonts w:ascii="Trebuchet MS" w:hAnsi="Trebuchet MS"/>
          <w:lang w:val="en-GB"/>
        </w:rPr>
        <w:t>Reluctance of the victims to inform</w:t>
      </w:r>
      <w:r w:rsidR="00322177" w:rsidRPr="00C92BF9">
        <w:rPr>
          <w:rFonts w:ascii="Trebuchet MS" w:hAnsi="Trebuchet MS"/>
          <w:lang w:val="en-GB"/>
        </w:rPr>
        <w:t xml:space="preserve"> (caused by the shame and/or fear)</w:t>
      </w:r>
      <w:r w:rsidR="0026314C">
        <w:rPr>
          <w:rFonts w:ascii="Trebuchet MS" w:hAnsi="Trebuchet MS"/>
          <w:lang w:val="en-GB"/>
        </w:rPr>
        <w:t xml:space="preserve"> and</w:t>
      </w:r>
      <w:r w:rsidR="00C92BF9">
        <w:rPr>
          <w:rFonts w:ascii="Trebuchet MS" w:hAnsi="Trebuchet MS"/>
          <w:lang w:val="en-GB"/>
        </w:rPr>
        <w:t xml:space="preserve"> </w:t>
      </w:r>
      <w:r w:rsidR="003806A3" w:rsidRPr="00C92BF9">
        <w:rPr>
          <w:rFonts w:ascii="Trebuchet MS" w:hAnsi="Trebuchet MS"/>
          <w:lang w:val="en-GB"/>
        </w:rPr>
        <w:t>the</w:t>
      </w:r>
      <w:r w:rsidR="00C92BF9" w:rsidRPr="00C92BF9">
        <w:rPr>
          <w:rFonts w:ascii="Trebuchet MS" w:hAnsi="Trebuchet MS"/>
          <w:lang w:val="en-GB"/>
        </w:rPr>
        <w:t xml:space="preserve"> tolerance of the society toward elderly abuse issues</w:t>
      </w:r>
      <w:r w:rsidR="00C92BF9">
        <w:rPr>
          <w:rFonts w:ascii="Trebuchet MS" w:hAnsi="Trebuchet MS"/>
          <w:lang w:val="en-GB"/>
        </w:rPr>
        <w:t xml:space="preserve"> etc. </w:t>
      </w:r>
      <w:r w:rsidR="00C92BF9" w:rsidRPr="00C92BF9">
        <w:rPr>
          <w:rFonts w:ascii="Trebuchet MS" w:hAnsi="Trebuchet MS"/>
          <w:lang w:val="en-GB"/>
        </w:rPr>
        <w:t xml:space="preserve"> </w:t>
      </w:r>
      <w:r w:rsidR="003806A3">
        <w:rPr>
          <w:rFonts w:ascii="Trebuchet MS" w:hAnsi="Trebuchet MS"/>
          <w:lang w:val="en-GB"/>
        </w:rPr>
        <w:t xml:space="preserve">The findings and conclusions of the research should become the </w:t>
      </w:r>
      <w:r w:rsidR="00DF7C5D">
        <w:rPr>
          <w:rFonts w:ascii="Trebuchet MS" w:hAnsi="Trebuchet MS"/>
          <w:lang w:val="en-GB"/>
        </w:rPr>
        <w:t>baseline for future initiatives</w:t>
      </w:r>
      <w:r w:rsidR="007863E5">
        <w:rPr>
          <w:rFonts w:ascii="Trebuchet MS" w:hAnsi="Trebuchet MS"/>
          <w:lang w:val="en-GB"/>
        </w:rPr>
        <w:t xml:space="preserve"> of the HAI Moldova and not only. </w:t>
      </w:r>
    </w:p>
    <w:p w:rsidR="003806A3" w:rsidRPr="007863E5" w:rsidRDefault="003806A3" w:rsidP="003806A3">
      <w:pPr>
        <w:jc w:val="both"/>
        <w:rPr>
          <w:rFonts w:ascii="Trebuchet MS" w:hAnsi="Trebuchet MS"/>
          <w:sz w:val="16"/>
          <w:szCs w:val="16"/>
          <w:lang w:val="en-GB"/>
        </w:rPr>
      </w:pPr>
    </w:p>
    <w:p w:rsidR="009E0B41" w:rsidRPr="00BF64ED" w:rsidRDefault="009E0B41" w:rsidP="00A27F32">
      <w:pPr>
        <w:rPr>
          <w:rFonts w:ascii="Trebuchet MS" w:hAnsi="Trebuchet MS"/>
          <w:b/>
          <w:color w:val="365F91"/>
          <w:lang w:val="en-GB"/>
        </w:rPr>
      </w:pPr>
      <w:r w:rsidRPr="00BF64ED">
        <w:rPr>
          <w:rFonts w:ascii="Trebuchet MS" w:hAnsi="Trebuchet MS"/>
          <w:b/>
          <w:color w:val="365F91"/>
          <w:lang w:val="en-GB"/>
        </w:rPr>
        <w:t>2. Stakeholders interest and satisfaction with project results</w:t>
      </w:r>
    </w:p>
    <w:p w:rsidR="009E0B41" w:rsidRPr="00ED328D" w:rsidRDefault="009E0B41" w:rsidP="00A27F32">
      <w:pPr>
        <w:rPr>
          <w:b/>
          <w:i/>
          <w:sz w:val="10"/>
          <w:szCs w:val="10"/>
          <w:u w:val="single"/>
          <w:lang w:val="en-GB"/>
        </w:rPr>
      </w:pPr>
    </w:p>
    <w:p w:rsidR="009E0B41" w:rsidRDefault="009E0B41" w:rsidP="001A1E33">
      <w:pPr>
        <w:overflowPunct w:val="0"/>
        <w:jc w:val="both"/>
        <w:textAlignment w:val="baseline"/>
        <w:rPr>
          <w:rFonts w:ascii="Trebuchet MS" w:hAnsi="Trebuchet MS" w:cs="Calibri"/>
          <w:i/>
          <w:color w:val="365F91"/>
          <w:sz w:val="22"/>
          <w:szCs w:val="22"/>
          <w:lang w:val="en-GB"/>
        </w:rPr>
      </w:pPr>
      <w:r w:rsidRPr="00ED328D">
        <w:rPr>
          <w:rFonts w:ascii="Trebuchet MS" w:hAnsi="Trebuchet MS"/>
          <w:b/>
          <w:i/>
          <w:color w:val="365F91"/>
          <w:sz w:val="22"/>
          <w:szCs w:val="22"/>
          <w:lang w:val="en-GB"/>
        </w:rPr>
        <w:t>EQ:</w:t>
      </w:r>
      <w:r w:rsidRPr="00ED328D">
        <w:rPr>
          <w:rFonts w:ascii="Trebuchet MS" w:hAnsi="Trebuchet MS" w:cs="Calibri"/>
          <w:color w:val="365F91"/>
          <w:sz w:val="22"/>
          <w:szCs w:val="22"/>
          <w:lang w:val="en-GB"/>
        </w:rPr>
        <w:t xml:space="preserve">  </w:t>
      </w:r>
      <w:r w:rsidRPr="00BF64ED">
        <w:rPr>
          <w:rFonts w:ascii="Trebuchet MS" w:hAnsi="Trebuchet MS" w:cs="Calibri"/>
          <w:i/>
          <w:color w:val="365F91"/>
          <w:lang w:val="en-GB"/>
        </w:rPr>
        <w:t>To what ex</w:t>
      </w:r>
      <w:r w:rsidR="00133D0B" w:rsidRPr="00BF64ED">
        <w:rPr>
          <w:rFonts w:ascii="Trebuchet MS" w:hAnsi="Trebuchet MS" w:cs="Calibri"/>
          <w:i/>
          <w:color w:val="365F91"/>
          <w:lang w:val="en-GB"/>
        </w:rPr>
        <w:t xml:space="preserve">tent </w:t>
      </w:r>
      <w:r w:rsidR="0026314C">
        <w:rPr>
          <w:rFonts w:ascii="Trebuchet MS" w:hAnsi="Trebuchet MS" w:cs="Calibri"/>
          <w:i/>
          <w:color w:val="365F91"/>
          <w:lang w:val="en-GB"/>
        </w:rPr>
        <w:t>were</w:t>
      </w:r>
      <w:r w:rsidR="00133D0B" w:rsidRPr="00BF64ED">
        <w:rPr>
          <w:rFonts w:ascii="Trebuchet MS" w:hAnsi="Trebuchet MS" w:cs="Calibri"/>
          <w:i/>
          <w:color w:val="365F91"/>
          <w:lang w:val="en-GB"/>
        </w:rPr>
        <w:t xml:space="preserve"> the community and public</w:t>
      </w:r>
      <w:r w:rsidRPr="00BF64ED">
        <w:rPr>
          <w:rFonts w:ascii="Trebuchet MS" w:hAnsi="Trebuchet MS" w:cs="Calibri"/>
          <w:i/>
          <w:color w:val="365F91"/>
          <w:lang w:val="en-GB"/>
        </w:rPr>
        <w:t xml:space="preserve"> authorities involved and demonstrate interest to the project activities/outcomes? To what extent have beneficiaries bee</w:t>
      </w:r>
      <w:r w:rsidR="0026314C">
        <w:rPr>
          <w:rFonts w:ascii="Trebuchet MS" w:hAnsi="Trebuchet MS" w:cs="Calibri"/>
          <w:i/>
          <w:color w:val="365F91"/>
          <w:lang w:val="en-GB"/>
        </w:rPr>
        <w:t>n satisfied with the project</w:t>
      </w:r>
      <w:r w:rsidRPr="00BF64ED">
        <w:rPr>
          <w:rFonts w:ascii="Trebuchet MS" w:hAnsi="Trebuchet MS" w:cs="Calibri"/>
          <w:i/>
          <w:color w:val="365F91"/>
          <w:lang w:val="en-GB"/>
        </w:rPr>
        <w:t xml:space="preserve"> results</w:t>
      </w:r>
      <w:r w:rsidRPr="00B44D55">
        <w:rPr>
          <w:rFonts w:ascii="Trebuchet MS" w:hAnsi="Trebuchet MS" w:cs="Calibri"/>
          <w:i/>
          <w:color w:val="365F91"/>
          <w:sz w:val="23"/>
          <w:szCs w:val="23"/>
          <w:lang w:val="en-GB"/>
        </w:rPr>
        <w:t>?</w:t>
      </w:r>
      <w:r>
        <w:rPr>
          <w:rFonts w:ascii="Trebuchet MS" w:hAnsi="Trebuchet MS" w:cs="Calibri"/>
          <w:i/>
          <w:color w:val="365F91"/>
          <w:sz w:val="22"/>
          <w:szCs w:val="22"/>
          <w:lang w:val="en-GB"/>
        </w:rPr>
        <w:t xml:space="preserve">               </w:t>
      </w:r>
    </w:p>
    <w:p w:rsidR="000607E0" w:rsidRPr="007863E5" w:rsidRDefault="009E0B41" w:rsidP="00355418">
      <w:pPr>
        <w:jc w:val="both"/>
        <w:rPr>
          <w:rFonts w:ascii="Trebuchet MS" w:hAnsi="Trebuchet MS"/>
          <w:lang w:val="en-GB"/>
        </w:rPr>
      </w:pPr>
      <w:r w:rsidRPr="00BF64ED">
        <w:rPr>
          <w:rFonts w:ascii="Trebuchet MS" w:hAnsi="Trebuchet MS"/>
          <w:lang w:val="en-GB"/>
        </w:rPr>
        <w:t>The evaluation revealed that the stakeholders</w:t>
      </w:r>
      <w:r w:rsidR="00B44D55" w:rsidRPr="00BF64ED">
        <w:rPr>
          <w:rFonts w:ascii="Trebuchet MS" w:hAnsi="Trebuchet MS"/>
          <w:lang w:val="en-GB"/>
        </w:rPr>
        <w:t>, especially local volunteers</w:t>
      </w:r>
      <w:r w:rsidRPr="00BF64ED">
        <w:rPr>
          <w:rFonts w:ascii="Trebuchet MS" w:hAnsi="Trebuchet MS"/>
          <w:lang w:val="en-GB"/>
        </w:rPr>
        <w:t xml:space="preserve"> demon</w:t>
      </w:r>
      <w:r w:rsidR="00B44D55" w:rsidRPr="00BF64ED">
        <w:rPr>
          <w:rFonts w:ascii="Trebuchet MS" w:hAnsi="Trebuchet MS"/>
          <w:lang w:val="en-GB"/>
        </w:rPr>
        <w:t>strated sufficient interest and we</w:t>
      </w:r>
      <w:r w:rsidRPr="00BF64ED">
        <w:rPr>
          <w:rFonts w:ascii="Trebuchet MS" w:hAnsi="Trebuchet MS"/>
          <w:lang w:val="en-GB"/>
        </w:rPr>
        <w:t xml:space="preserve">re involved in the project </w:t>
      </w:r>
      <w:r w:rsidR="00B44D55" w:rsidRPr="00BF64ED">
        <w:rPr>
          <w:rFonts w:ascii="Trebuchet MS" w:hAnsi="Trebuchet MS"/>
          <w:lang w:val="en-GB"/>
        </w:rPr>
        <w:t>activities. In most of the cases members of the MDT</w:t>
      </w:r>
      <w:r w:rsidR="0026314C">
        <w:rPr>
          <w:rFonts w:ascii="Trebuchet MS" w:hAnsi="Trebuchet MS"/>
          <w:lang w:val="en-GB"/>
        </w:rPr>
        <w:t>s</w:t>
      </w:r>
      <w:r w:rsidR="00B44D55" w:rsidRPr="00BF64ED">
        <w:rPr>
          <w:rFonts w:ascii="Trebuchet MS" w:hAnsi="Trebuchet MS"/>
          <w:lang w:val="en-GB"/>
        </w:rPr>
        <w:t xml:space="preserve"> were </w:t>
      </w:r>
      <w:r w:rsidRPr="00BF64ED">
        <w:rPr>
          <w:rFonts w:ascii="Trebuchet MS" w:hAnsi="Trebuchet MS"/>
          <w:lang w:val="en-GB"/>
        </w:rPr>
        <w:t>cooperating closely with the volunteers,</w:t>
      </w:r>
      <w:r w:rsidR="00B44D55" w:rsidRPr="00BF64ED">
        <w:rPr>
          <w:rFonts w:ascii="Trebuchet MS" w:hAnsi="Trebuchet MS"/>
          <w:lang w:val="en-GB"/>
        </w:rPr>
        <w:t xml:space="preserve"> OGPs</w:t>
      </w:r>
      <w:r w:rsidRPr="00BF64ED">
        <w:rPr>
          <w:rFonts w:ascii="Trebuchet MS" w:hAnsi="Trebuchet MS"/>
          <w:lang w:val="en-GB"/>
        </w:rPr>
        <w:t xml:space="preserve"> a</w:t>
      </w:r>
      <w:r w:rsidR="00B44D55" w:rsidRPr="00BF64ED">
        <w:rPr>
          <w:rFonts w:ascii="Trebuchet MS" w:hAnsi="Trebuchet MS"/>
          <w:lang w:val="en-GB"/>
        </w:rPr>
        <w:t xml:space="preserve">nd the volunteers actively sensitised the </w:t>
      </w:r>
      <w:r w:rsidR="0026314C">
        <w:rPr>
          <w:rFonts w:ascii="Trebuchet MS" w:hAnsi="Trebuchet MS"/>
          <w:lang w:val="en-GB"/>
        </w:rPr>
        <w:t xml:space="preserve">public </w:t>
      </w:r>
      <w:r w:rsidR="00B44D55" w:rsidRPr="00BF64ED">
        <w:rPr>
          <w:rFonts w:ascii="Trebuchet MS" w:hAnsi="Trebuchet MS"/>
          <w:lang w:val="en-GB"/>
        </w:rPr>
        <w:t>authorities about the cases of elderly abuse. However</w:t>
      </w:r>
      <w:r w:rsidR="000607E0" w:rsidRPr="00BF64ED">
        <w:rPr>
          <w:rFonts w:ascii="Trebuchet MS" w:hAnsi="Trebuchet MS"/>
          <w:lang w:val="en-GB"/>
        </w:rPr>
        <w:t>,</w:t>
      </w:r>
      <w:r w:rsidR="00B44D55" w:rsidRPr="00BF64ED">
        <w:rPr>
          <w:rFonts w:ascii="Trebuchet MS" w:hAnsi="Trebuchet MS"/>
          <w:lang w:val="en-GB"/>
        </w:rPr>
        <w:t xml:space="preserve"> in some of the sites, especially in the villages</w:t>
      </w:r>
      <w:r w:rsidR="000607E0" w:rsidRPr="00BF64ED">
        <w:rPr>
          <w:rFonts w:ascii="Trebuchet MS" w:hAnsi="Trebuchet MS"/>
          <w:lang w:val="en-GB"/>
        </w:rPr>
        <w:t>,</w:t>
      </w:r>
      <w:r w:rsidR="00B44D55" w:rsidRPr="00BF64ED">
        <w:rPr>
          <w:rFonts w:ascii="Trebuchet MS" w:hAnsi="Trebuchet MS"/>
          <w:lang w:val="en-GB"/>
        </w:rPr>
        <w:t xml:space="preserve"> the police did not always react to the volunteers` solicitation</w:t>
      </w:r>
      <w:r w:rsidR="000607E0" w:rsidRPr="00BF64ED">
        <w:rPr>
          <w:rFonts w:ascii="Trebuchet MS" w:hAnsi="Trebuchet MS"/>
          <w:lang w:val="en-GB"/>
        </w:rPr>
        <w:t>s</w:t>
      </w:r>
      <w:r w:rsidR="0026314C">
        <w:rPr>
          <w:rFonts w:ascii="Trebuchet MS" w:hAnsi="Trebuchet MS"/>
          <w:lang w:val="en-GB"/>
        </w:rPr>
        <w:t xml:space="preserve"> of interventions on</w:t>
      </w:r>
      <w:r w:rsidR="00B44D55" w:rsidRPr="00BF64ED">
        <w:rPr>
          <w:rFonts w:ascii="Trebuchet MS" w:hAnsi="Trebuchet MS"/>
          <w:lang w:val="en-GB"/>
        </w:rPr>
        <w:t xml:space="preserve"> elderly abuse cases</w:t>
      </w:r>
      <w:r w:rsidR="000607E0" w:rsidRPr="00BF64ED">
        <w:rPr>
          <w:rFonts w:ascii="Trebuchet MS" w:hAnsi="Trebuchet MS"/>
          <w:lang w:val="en-GB"/>
        </w:rPr>
        <w:t xml:space="preserve"> and the main rea</w:t>
      </w:r>
      <w:r w:rsidR="006310E0" w:rsidRPr="00BF64ED">
        <w:rPr>
          <w:rFonts w:ascii="Trebuchet MS" w:hAnsi="Trebuchet MS"/>
          <w:lang w:val="en-GB"/>
        </w:rPr>
        <w:t>son,</w:t>
      </w:r>
      <w:r w:rsidR="000607E0" w:rsidRPr="00BF64ED">
        <w:rPr>
          <w:rFonts w:ascii="Trebuchet MS" w:hAnsi="Trebuchet MS"/>
          <w:lang w:val="en-GB"/>
        </w:rPr>
        <w:t xml:space="preserve"> stated by the stakeholders consulted</w:t>
      </w:r>
      <w:r w:rsidR="006310E0" w:rsidRPr="00BF64ED">
        <w:rPr>
          <w:rFonts w:ascii="Trebuchet MS" w:hAnsi="Trebuchet MS"/>
          <w:lang w:val="en-GB"/>
        </w:rPr>
        <w:t>,</w:t>
      </w:r>
      <w:r w:rsidR="000607E0" w:rsidRPr="00BF64ED">
        <w:rPr>
          <w:rFonts w:ascii="Trebuchet MS" w:hAnsi="Trebuchet MS"/>
          <w:lang w:val="en-GB"/>
        </w:rPr>
        <w:t xml:space="preserve"> is related to the fact that </w:t>
      </w:r>
      <w:r w:rsidR="006310E0" w:rsidRPr="00BF64ED">
        <w:rPr>
          <w:rFonts w:ascii="Trebuchet MS" w:hAnsi="Trebuchet MS"/>
          <w:lang w:val="en-GB"/>
        </w:rPr>
        <w:t>sometimes P</w:t>
      </w:r>
      <w:r w:rsidR="000607E0" w:rsidRPr="00BF64ED">
        <w:rPr>
          <w:rFonts w:ascii="Trebuchet MS" w:hAnsi="Trebuchet MS"/>
          <w:lang w:val="en-GB"/>
        </w:rPr>
        <w:t>olice</w:t>
      </w:r>
      <w:r w:rsidR="0026314C">
        <w:rPr>
          <w:rFonts w:ascii="Trebuchet MS" w:hAnsi="Trebuchet MS"/>
          <w:lang w:val="en-GB"/>
        </w:rPr>
        <w:t>,</w:t>
      </w:r>
      <w:r w:rsidR="000607E0" w:rsidRPr="00BF64ED">
        <w:rPr>
          <w:rFonts w:ascii="Trebuchet MS" w:hAnsi="Trebuchet MS"/>
          <w:lang w:val="en-GB"/>
        </w:rPr>
        <w:t xml:space="preserve"> still</w:t>
      </w:r>
      <w:r w:rsidR="0026314C">
        <w:rPr>
          <w:rFonts w:ascii="Trebuchet MS" w:hAnsi="Trebuchet MS"/>
          <w:lang w:val="en-GB"/>
        </w:rPr>
        <w:t>,</w:t>
      </w:r>
      <w:r w:rsidR="000607E0" w:rsidRPr="00BF64ED">
        <w:rPr>
          <w:rFonts w:ascii="Trebuchet MS" w:hAnsi="Trebuchet MS"/>
          <w:lang w:val="en-GB"/>
        </w:rPr>
        <w:t xml:space="preserve"> prefer to not intervene in the family issues, unless are some victims or injuries. </w:t>
      </w:r>
      <w:r w:rsidR="00B44D55" w:rsidRPr="00BF64ED">
        <w:rPr>
          <w:rFonts w:ascii="Trebuchet MS" w:hAnsi="Trebuchet MS"/>
          <w:lang w:val="en-GB"/>
        </w:rPr>
        <w:t xml:space="preserve"> </w:t>
      </w:r>
      <w:r w:rsidR="00311F3C">
        <w:rPr>
          <w:rFonts w:ascii="Trebuchet MS" w:hAnsi="Trebuchet MS"/>
          <w:lang w:val="en-GB"/>
        </w:rPr>
        <w:t>O</w:t>
      </w:r>
      <w:r w:rsidR="006310E0" w:rsidRPr="007863E5">
        <w:rPr>
          <w:rFonts w:ascii="Trebuchet MS" w:hAnsi="Trebuchet MS"/>
          <w:lang w:val="en-GB"/>
        </w:rPr>
        <w:t>ther stakeholders</w:t>
      </w:r>
      <w:r w:rsidRPr="007863E5">
        <w:rPr>
          <w:rFonts w:ascii="Trebuchet MS" w:hAnsi="Trebuchet MS"/>
          <w:lang w:val="en-GB"/>
        </w:rPr>
        <w:t xml:space="preserve"> consulted during the evaluation</w:t>
      </w:r>
      <w:r w:rsidR="00311F3C">
        <w:rPr>
          <w:rFonts w:ascii="Trebuchet MS" w:hAnsi="Trebuchet MS"/>
          <w:lang w:val="en-GB"/>
        </w:rPr>
        <w:t>, also remarked</w:t>
      </w:r>
      <w:r w:rsidR="006310E0" w:rsidRPr="007863E5">
        <w:rPr>
          <w:rFonts w:ascii="Trebuchet MS" w:hAnsi="Trebuchet MS"/>
          <w:lang w:val="en-GB"/>
        </w:rPr>
        <w:t xml:space="preserve"> that the project wa</w:t>
      </w:r>
      <w:r w:rsidR="00311F3C">
        <w:rPr>
          <w:rFonts w:ascii="Trebuchet MS" w:hAnsi="Trebuchet MS"/>
          <w:lang w:val="en-GB"/>
        </w:rPr>
        <w:t xml:space="preserve">s relevant, </w:t>
      </w:r>
      <w:r w:rsidRPr="007863E5">
        <w:rPr>
          <w:rFonts w:ascii="Trebuchet MS" w:hAnsi="Trebuchet MS"/>
          <w:lang w:val="en-GB"/>
        </w:rPr>
        <w:t xml:space="preserve">welcomed, </w:t>
      </w:r>
      <w:r w:rsidR="006310E0" w:rsidRPr="007863E5">
        <w:rPr>
          <w:rFonts w:ascii="Trebuchet MS" w:hAnsi="Trebuchet MS"/>
          <w:lang w:val="en-GB"/>
        </w:rPr>
        <w:t>but delicate</w:t>
      </w:r>
      <w:r w:rsidR="0026314C">
        <w:rPr>
          <w:rFonts w:ascii="Trebuchet MS" w:hAnsi="Trebuchet MS"/>
          <w:lang w:val="en-GB"/>
        </w:rPr>
        <w:t>,</w:t>
      </w:r>
      <w:r w:rsidR="006310E0" w:rsidRPr="007863E5">
        <w:rPr>
          <w:rFonts w:ascii="Trebuchet MS" w:hAnsi="Trebuchet MS"/>
          <w:lang w:val="en-GB"/>
        </w:rPr>
        <w:t xml:space="preserve"> because it was </w:t>
      </w:r>
      <w:r w:rsidRPr="007863E5">
        <w:rPr>
          <w:rFonts w:ascii="Trebuchet MS" w:hAnsi="Trebuchet MS"/>
          <w:lang w:val="en-GB"/>
        </w:rPr>
        <w:t xml:space="preserve">focused </w:t>
      </w:r>
      <w:r w:rsidR="006310E0" w:rsidRPr="007863E5">
        <w:rPr>
          <w:rFonts w:ascii="Trebuchet MS" w:hAnsi="Trebuchet MS"/>
          <w:lang w:val="en-GB"/>
        </w:rPr>
        <w:t xml:space="preserve">on some sensitive issues, which often were treated as family related ones. </w:t>
      </w:r>
    </w:p>
    <w:p w:rsidR="009E0B41" w:rsidRPr="007863E5" w:rsidRDefault="009E0B41" w:rsidP="00355418">
      <w:pPr>
        <w:jc w:val="both"/>
        <w:rPr>
          <w:rFonts w:ascii="Trebuchet MS" w:hAnsi="Trebuchet MS"/>
          <w:sz w:val="2"/>
          <w:szCs w:val="2"/>
          <w:lang w:val="en-GB"/>
        </w:rPr>
      </w:pPr>
    </w:p>
    <w:p w:rsidR="00DF506F" w:rsidRPr="007863E5" w:rsidRDefault="009E0B41" w:rsidP="00355418">
      <w:pPr>
        <w:tabs>
          <w:tab w:val="num" w:pos="360"/>
          <w:tab w:val="left" w:pos="1890"/>
        </w:tabs>
        <w:jc w:val="both"/>
        <w:rPr>
          <w:rFonts w:ascii="Trebuchet MS" w:hAnsi="Trebuchet MS"/>
          <w:lang w:val="en-GB"/>
        </w:rPr>
      </w:pPr>
      <w:r w:rsidRPr="007863E5">
        <w:rPr>
          <w:rFonts w:ascii="Trebuchet MS" w:hAnsi="Trebuchet MS"/>
          <w:lang w:val="en-GB"/>
        </w:rPr>
        <w:t>As for the satisfaction</w:t>
      </w:r>
      <w:r w:rsidR="006310E0" w:rsidRPr="007863E5">
        <w:rPr>
          <w:rFonts w:ascii="Trebuchet MS" w:hAnsi="Trebuchet MS"/>
          <w:lang w:val="en-GB"/>
        </w:rPr>
        <w:t xml:space="preserve"> with the project interventions</w:t>
      </w:r>
      <w:r w:rsidRPr="007863E5">
        <w:rPr>
          <w:rFonts w:ascii="Trebuchet MS" w:hAnsi="Trebuchet MS"/>
          <w:lang w:val="en-GB"/>
        </w:rPr>
        <w:t xml:space="preserve">, interviewed beneficiaries </w:t>
      </w:r>
      <w:r w:rsidR="006310E0" w:rsidRPr="007863E5">
        <w:rPr>
          <w:rFonts w:ascii="Trebuchet MS" w:hAnsi="Trebuchet MS"/>
          <w:lang w:val="en-GB"/>
        </w:rPr>
        <w:t xml:space="preserve">and volunteers </w:t>
      </w:r>
      <w:r w:rsidRPr="007863E5">
        <w:rPr>
          <w:rFonts w:ascii="Trebuchet MS" w:hAnsi="Trebuchet MS"/>
          <w:lang w:val="en-GB"/>
        </w:rPr>
        <w:t>concurred that</w:t>
      </w:r>
      <w:r w:rsidR="006310E0" w:rsidRPr="007863E5">
        <w:rPr>
          <w:rFonts w:ascii="Trebuchet MS" w:hAnsi="Trebuchet MS"/>
          <w:lang w:val="en-GB"/>
        </w:rPr>
        <w:t xml:space="preserve"> they are</w:t>
      </w:r>
      <w:r w:rsidRPr="007863E5">
        <w:rPr>
          <w:rFonts w:ascii="Trebuchet MS" w:hAnsi="Trebuchet MS"/>
          <w:lang w:val="en-GB"/>
        </w:rPr>
        <w:t xml:space="preserve"> satisfied with the project support and expressed interest </w:t>
      </w:r>
      <w:r w:rsidR="00311F3C">
        <w:rPr>
          <w:rFonts w:ascii="Trebuchet MS" w:hAnsi="Trebuchet MS"/>
          <w:lang w:val="en-GB"/>
        </w:rPr>
        <w:t>in</w:t>
      </w:r>
      <w:r w:rsidR="00DF506F" w:rsidRPr="007863E5">
        <w:rPr>
          <w:rFonts w:ascii="Trebuchet MS" w:hAnsi="Trebuchet MS"/>
          <w:lang w:val="en-GB"/>
        </w:rPr>
        <w:t xml:space="preserve"> being involved in other similar initiatives developed by HAI Moldova. </w:t>
      </w:r>
    </w:p>
    <w:p w:rsidR="009E0B41" w:rsidRPr="007863E5" w:rsidRDefault="00DF506F" w:rsidP="00355418">
      <w:pPr>
        <w:tabs>
          <w:tab w:val="num" w:pos="360"/>
          <w:tab w:val="left" w:pos="1890"/>
        </w:tabs>
        <w:jc w:val="both"/>
        <w:rPr>
          <w:rFonts w:ascii="Trebuchet MS" w:hAnsi="Trebuchet MS"/>
          <w:i/>
          <w:lang w:val="en-GB"/>
        </w:rPr>
      </w:pPr>
      <w:r w:rsidRPr="007863E5">
        <w:rPr>
          <w:rFonts w:ascii="Trebuchet MS" w:hAnsi="Trebuchet MS"/>
          <w:lang w:val="en-GB"/>
        </w:rPr>
        <w:t>In this context are eloquent the feedback expressed by one of the beneficiaries:</w:t>
      </w:r>
      <w:r w:rsidRPr="00116C9B">
        <w:rPr>
          <w:rFonts w:ascii="Trebuchet MS" w:hAnsi="Trebuchet MS"/>
          <w:sz w:val="23"/>
          <w:szCs w:val="23"/>
          <w:lang w:val="en-GB"/>
        </w:rPr>
        <w:t xml:space="preserve"> </w:t>
      </w:r>
      <w:r w:rsidR="009E0B41" w:rsidRPr="00116C9B">
        <w:rPr>
          <w:rFonts w:ascii="Trebuchet MS" w:hAnsi="Trebuchet MS"/>
          <w:i/>
          <w:sz w:val="23"/>
          <w:szCs w:val="23"/>
          <w:lang w:val="en-GB"/>
        </w:rPr>
        <w:t>"</w:t>
      </w:r>
      <w:r w:rsidRPr="007863E5">
        <w:rPr>
          <w:rFonts w:ascii="Trebuchet MS" w:hAnsi="Trebuchet MS"/>
          <w:i/>
          <w:lang w:val="en-GB"/>
        </w:rPr>
        <w:t>Thanks to these kinds of projects, we feel ourselves useful. This is a great feeling when you feel you are helping someone to live bett</w:t>
      </w:r>
      <w:r w:rsidR="00311F3C">
        <w:rPr>
          <w:rFonts w:ascii="Trebuchet MS" w:hAnsi="Trebuchet MS"/>
          <w:i/>
          <w:lang w:val="en-GB"/>
        </w:rPr>
        <w:t>er</w:t>
      </w:r>
      <w:r w:rsidR="009E0B41" w:rsidRPr="007863E5">
        <w:rPr>
          <w:rFonts w:ascii="Trebuchet MS" w:hAnsi="Trebuchet MS"/>
          <w:i/>
          <w:lang w:val="en-GB"/>
        </w:rPr>
        <w:t xml:space="preserve">”.   </w:t>
      </w:r>
    </w:p>
    <w:p w:rsidR="009E0B41" w:rsidRDefault="009E0B41" w:rsidP="00A27F32">
      <w:pPr>
        <w:rPr>
          <w:rFonts w:ascii="Trebuchet MS" w:hAnsi="Trebuchet MS"/>
          <w:b/>
          <w:color w:val="365F91"/>
          <w:sz w:val="28"/>
          <w:szCs w:val="28"/>
          <w:lang w:val="en-GB"/>
        </w:rPr>
      </w:pPr>
    </w:p>
    <w:p w:rsidR="009E0B41" w:rsidRPr="00DB2CA6" w:rsidRDefault="009E0B41" w:rsidP="00A27F32">
      <w:pPr>
        <w:rPr>
          <w:rFonts w:ascii="Trebuchet MS" w:hAnsi="Trebuchet MS"/>
          <w:color w:val="365F91"/>
          <w:sz w:val="28"/>
          <w:szCs w:val="28"/>
          <w:lang w:val="en-GB"/>
        </w:rPr>
      </w:pPr>
      <w:r w:rsidRPr="00DB2CA6">
        <w:rPr>
          <w:rFonts w:ascii="Trebuchet MS" w:hAnsi="Trebuchet MS"/>
          <w:b/>
          <w:color w:val="365F91"/>
          <w:sz w:val="28"/>
          <w:szCs w:val="28"/>
          <w:lang w:val="en-GB"/>
        </w:rPr>
        <w:t>C.  EFFICIENCY</w:t>
      </w:r>
    </w:p>
    <w:p w:rsidR="009E0B41" w:rsidRPr="00DB2CA6" w:rsidRDefault="009E0B41" w:rsidP="00A27F32">
      <w:pPr>
        <w:rPr>
          <w:rFonts w:cs="Calibri"/>
          <w:sz w:val="16"/>
          <w:szCs w:val="16"/>
          <w:lang w:val="en-GB"/>
        </w:rPr>
      </w:pPr>
    </w:p>
    <w:p w:rsidR="009E0B41" w:rsidRPr="00DB2CA6" w:rsidRDefault="00311F3C" w:rsidP="00A27F32">
      <w:pPr>
        <w:rPr>
          <w:rFonts w:ascii="Trebuchet MS" w:hAnsi="Trebuchet MS"/>
          <w:b/>
          <w:bCs/>
          <w:iCs/>
          <w:color w:val="365F91"/>
          <w:lang w:val="en-GB"/>
        </w:rPr>
      </w:pPr>
      <w:r>
        <w:rPr>
          <w:rFonts w:ascii="Trebuchet MS" w:hAnsi="Trebuchet MS"/>
          <w:b/>
          <w:bCs/>
          <w:iCs/>
          <w:color w:val="365F91"/>
          <w:lang w:val="en-GB"/>
        </w:rPr>
        <w:t>1. Cost Effectiveness of the p</w:t>
      </w:r>
      <w:r w:rsidR="009E0B41" w:rsidRPr="00DB2CA6">
        <w:rPr>
          <w:rFonts w:ascii="Trebuchet MS" w:hAnsi="Trebuchet MS"/>
          <w:b/>
          <w:bCs/>
          <w:iCs/>
          <w:color w:val="365F91"/>
          <w:lang w:val="en-GB"/>
        </w:rPr>
        <w:t xml:space="preserve">roject </w:t>
      </w:r>
    </w:p>
    <w:p w:rsidR="009E0B41" w:rsidRPr="00DB2CA6" w:rsidRDefault="009E0B41" w:rsidP="00A27F32">
      <w:pPr>
        <w:rPr>
          <w:b/>
          <w:bCs/>
          <w:i/>
          <w:iCs/>
          <w:sz w:val="16"/>
          <w:szCs w:val="16"/>
          <w:vertAlign w:val="superscript"/>
          <w:lang w:val="en-GB"/>
        </w:rPr>
      </w:pPr>
    </w:p>
    <w:p w:rsidR="009E0B41" w:rsidRPr="00DB2CA6" w:rsidRDefault="009E0B41" w:rsidP="00DB2CA6">
      <w:pPr>
        <w:jc w:val="both"/>
        <w:rPr>
          <w:rFonts w:ascii="Trebuchet MS" w:hAnsi="Trebuchet MS"/>
          <w:i/>
          <w:color w:val="365F91"/>
          <w:lang w:val="en-GB"/>
        </w:rPr>
      </w:pPr>
      <w:r w:rsidRPr="00DB2CA6">
        <w:rPr>
          <w:rFonts w:ascii="Trebuchet MS" w:hAnsi="Trebuchet MS"/>
          <w:b/>
          <w:bCs/>
          <w:i/>
          <w:iCs/>
          <w:color w:val="365F91"/>
          <w:lang w:val="en-GB"/>
        </w:rPr>
        <w:t>EQ:</w:t>
      </w:r>
      <w:r w:rsidRPr="00DB2CA6">
        <w:rPr>
          <w:rFonts w:ascii="Trebuchet MS" w:hAnsi="Trebuchet MS"/>
          <w:bCs/>
          <w:i/>
          <w:iCs/>
          <w:color w:val="365F91"/>
          <w:lang w:val="en-GB"/>
        </w:rPr>
        <w:t xml:space="preserve"> </w:t>
      </w:r>
      <w:r w:rsidR="00311F3C">
        <w:rPr>
          <w:rFonts w:ascii="Trebuchet MS" w:hAnsi="Trebuchet MS"/>
          <w:i/>
          <w:color w:val="365F91"/>
          <w:lang w:val="en-GB"/>
        </w:rPr>
        <w:t>C</w:t>
      </w:r>
      <w:r w:rsidRPr="00DB2CA6">
        <w:rPr>
          <w:rFonts w:ascii="Trebuchet MS" w:hAnsi="Trebuchet MS"/>
          <w:i/>
          <w:color w:val="365F91"/>
          <w:lang w:val="en-GB"/>
        </w:rPr>
        <w:t>ould the expected results have been achieved at lower cost through adopting a different approach and/or using alternative delivery mechanisms?</w:t>
      </w:r>
    </w:p>
    <w:p w:rsidR="009E0B41" w:rsidRPr="00DB2CA6" w:rsidRDefault="009E0B41" w:rsidP="00A27F32">
      <w:pPr>
        <w:rPr>
          <w:color w:val="FF0000"/>
          <w:sz w:val="8"/>
          <w:szCs w:val="8"/>
          <w:lang w:val="en-GB"/>
        </w:rPr>
      </w:pPr>
    </w:p>
    <w:p w:rsidR="009E0B41" w:rsidRPr="00DB2CA6" w:rsidRDefault="00311F3C" w:rsidP="00C757D9">
      <w:pPr>
        <w:overflowPunct w:val="0"/>
        <w:jc w:val="both"/>
        <w:textAlignment w:val="baseline"/>
        <w:rPr>
          <w:lang w:val="en-GB"/>
        </w:rPr>
      </w:pPr>
      <w:r>
        <w:rPr>
          <w:rFonts w:ascii="Trebuchet MS" w:hAnsi="Trebuchet MS"/>
          <w:lang w:val="en-GB"/>
        </w:rPr>
        <w:t>The cost-</w:t>
      </w:r>
      <w:r w:rsidR="009E0B41" w:rsidRPr="00DB2CA6">
        <w:rPr>
          <w:rFonts w:ascii="Trebuchet MS" w:hAnsi="Trebuchet MS"/>
          <w:lang w:val="en-GB"/>
        </w:rPr>
        <w:t>effectiveness was examined in terms of the overall project costs and the major pro</w:t>
      </w:r>
      <w:r w:rsidR="00133D0B" w:rsidRPr="00DB2CA6">
        <w:rPr>
          <w:rFonts w:ascii="Trebuchet MS" w:hAnsi="Trebuchet MS"/>
          <w:lang w:val="en-GB"/>
        </w:rPr>
        <w:t>ject activities</w:t>
      </w:r>
      <w:r w:rsidR="00BD4932" w:rsidRPr="00DB2CA6">
        <w:rPr>
          <w:rFonts w:ascii="Trebuchet MS" w:hAnsi="Trebuchet MS"/>
          <w:lang w:val="en-GB"/>
        </w:rPr>
        <w:t xml:space="preserve"> and savings</w:t>
      </w:r>
      <w:r w:rsidR="00133D0B" w:rsidRPr="00DB2CA6">
        <w:rPr>
          <w:rFonts w:ascii="Trebuchet MS" w:hAnsi="Trebuchet MS"/>
          <w:lang w:val="en-GB"/>
        </w:rPr>
        <w:t xml:space="preserve">. </w:t>
      </w:r>
      <w:r w:rsidR="00BD4932" w:rsidRPr="00DB2CA6">
        <w:rPr>
          <w:rFonts w:ascii="Trebuchet MS" w:hAnsi="Trebuchet MS"/>
          <w:lang w:val="en-GB"/>
        </w:rPr>
        <w:t xml:space="preserve">The evaluation findings show that the </w:t>
      </w:r>
      <w:r w:rsidR="00133D0B" w:rsidRPr="00DB2CA6">
        <w:rPr>
          <w:rFonts w:ascii="Trebuchet MS" w:hAnsi="Trebuchet MS"/>
          <w:lang w:val="en-GB"/>
        </w:rPr>
        <w:t>resources we</w:t>
      </w:r>
      <w:r w:rsidR="009E0B41" w:rsidRPr="00DB2CA6">
        <w:rPr>
          <w:rFonts w:ascii="Trebuchet MS" w:hAnsi="Trebuchet MS"/>
          <w:lang w:val="en-GB"/>
        </w:rPr>
        <w:t>re invested in the project (hum</w:t>
      </w:r>
      <w:r w:rsidR="00133D0B" w:rsidRPr="00DB2CA6">
        <w:rPr>
          <w:rFonts w:ascii="Trebuchet MS" w:hAnsi="Trebuchet MS"/>
          <w:lang w:val="en-GB"/>
        </w:rPr>
        <w:t>an resources, research,</w:t>
      </w:r>
      <w:r w:rsidR="009E0B41" w:rsidRPr="00DB2CA6">
        <w:rPr>
          <w:rFonts w:ascii="Trebuchet MS" w:hAnsi="Trebuchet MS"/>
          <w:lang w:val="en-GB"/>
        </w:rPr>
        <w:t xml:space="preserve"> seminars</w:t>
      </w:r>
      <w:r w:rsidR="00133D0B" w:rsidRPr="00DB2CA6">
        <w:rPr>
          <w:rFonts w:ascii="Trebuchet MS" w:hAnsi="Trebuchet MS"/>
          <w:lang w:val="en-GB"/>
        </w:rPr>
        <w:t>, public events</w:t>
      </w:r>
      <w:r w:rsidR="009E0B41" w:rsidRPr="00DB2CA6">
        <w:rPr>
          <w:rFonts w:ascii="Trebuchet MS" w:hAnsi="Trebuchet MS"/>
          <w:lang w:val="en-GB"/>
        </w:rPr>
        <w:t xml:space="preserve"> </w:t>
      </w:r>
      <w:proofErr w:type="spellStart"/>
      <w:r w:rsidR="009E0B41" w:rsidRPr="00DB2CA6">
        <w:rPr>
          <w:rFonts w:ascii="Trebuchet MS" w:hAnsi="Trebuchet MS"/>
          <w:lang w:val="en-GB"/>
        </w:rPr>
        <w:t>etc</w:t>
      </w:r>
      <w:proofErr w:type="spellEnd"/>
      <w:r w:rsidR="009E0B41" w:rsidRPr="00DB2CA6">
        <w:rPr>
          <w:rFonts w:ascii="Trebuchet MS" w:hAnsi="Trebuchet MS"/>
          <w:lang w:val="en-GB"/>
        </w:rPr>
        <w:t>) mostly adequately and sufficiently in terms of reaching the planned results of the project.</w:t>
      </w:r>
      <w:r w:rsidR="009E0B41" w:rsidRPr="00DB2CA6">
        <w:rPr>
          <w:lang w:val="en-GB"/>
        </w:rPr>
        <w:t xml:space="preserve"> </w:t>
      </w:r>
    </w:p>
    <w:p w:rsidR="00BD4932" w:rsidRPr="00DB2CA6" w:rsidRDefault="00BD4932" w:rsidP="00690BDA">
      <w:pPr>
        <w:overflowPunct w:val="0"/>
        <w:jc w:val="both"/>
        <w:textAlignment w:val="baseline"/>
        <w:rPr>
          <w:rFonts w:ascii="Trebuchet MS" w:hAnsi="Trebuchet MS"/>
          <w:sz w:val="16"/>
          <w:szCs w:val="16"/>
          <w:lang w:val="en-GB"/>
        </w:rPr>
      </w:pPr>
    </w:p>
    <w:p w:rsidR="009E0B41" w:rsidRPr="00DB2CA6" w:rsidRDefault="00BD4932" w:rsidP="00690BDA">
      <w:pPr>
        <w:overflowPunct w:val="0"/>
        <w:jc w:val="both"/>
        <w:textAlignment w:val="baseline"/>
        <w:rPr>
          <w:rFonts w:ascii="Trebuchet MS" w:hAnsi="Trebuchet MS"/>
          <w:lang w:val="en-GB"/>
        </w:rPr>
      </w:pPr>
      <w:r w:rsidRPr="00DB2CA6">
        <w:rPr>
          <w:rFonts w:ascii="Trebuchet MS" w:hAnsi="Trebuchet MS"/>
          <w:lang w:val="en-GB"/>
        </w:rPr>
        <w:t xml:space="preserve">The desk review during the </w:t>
      </w:r>
      <w:r w:rsidR="009E0B41" w:rsidRPr="00DB2CA6">
        <w:rPr>
          <w:rFonts w:ascii="Trebuchet MS" w:hAnsi="Trebuchet MS"/>
          <w:lang w:val="en-GB"/>
        </w:rPr>
        <w:t>external evaluation revealed that</w:t>
      </w:r>
      <w:r w:rsidRPr="00DB2CA6">
        <w:rPr>
          <w:rFonts w:ascii="Trebuchet MS" w:hAnsi="Trebuchet MS"/>
          <w:lang w:val="en-GB"/>
        </w:rPr>
        <w:t xml:space="preserve"> the management of the project respected financial management and procurement procedures and open selection/tenders were properly organi</w:t>
      </w:r>
      <w:r w:rsidR="007A7A6A" w:rsidRPr="00DB2CA6">
        <w:rPr>
          <w:rFonts w:ascii="Trebuchet MS" w:hAnsi="Trebuchet MS"/>
          <w:lang w:val="en-GB"/>
        </w:rPr>
        <w:t>sed. T</w:t>
      </w:r>
      <w:r w:rsidR="009E0B41" w:rsidRPr="00DB2CA6">
        <w:rPr>
          <w:rFonts w:ascii="Trebuchet MS" w:hAnsi="Trebuchet MS"/>
          <w:lang w:val="en-GB"/>
        </w:rPr>
        <w:t xml:space="preserve">he project </w:t>
      </w:r>
      <w:r w:rsidR="00133D0B" w:rsidRPr="00DB2CA6">
        <w:rPr>
          <w:rFonts w:ascii="Trebuchet MS" w:hAnsi="Trebuchet MS"/>
          <w:lang w:val="en-GB"/>
        </w:rPr>
        <w:t>procurements and costs we</w:t>
      </w:r>
      <w:r w:rsidR="009E0B41" w:rsidRPr="00DB2CA6">
        <w:rPr>
          <w:rFonts w:ascii="Trebuchet MS" w:hAnsi="Trebuchet MS"/>
          <w:lang w:val="en-GB"/>
        </w:rPr>
        <w:t xml:space="preserve">re mostly in accordance with the budget. </w:t>
      </w:r>
      <w:r w:rsidR="00081927" w:rsidRPr="00DB2CA6">
        <w:rPr>
          <w:rFonts w:ascii="Trebuchet MS" w:hAnsi="Trebuchet MS"/>
          <w:lang w:val="en-GB"/>
        </w:rPr>
        <w:t>The resources we</w:t>
      </w:r>
      <w:r w:rsidR="009E0B41" w:rsidRPr="00DB2CA6">
        <w:rPr>
          <w:rFonts w:ascii="Trebuchet MS" w:hAnsi="Trebuchet MS"/>
          <w:lang w:val="en-GB"/>
        </w:rPr>
        <w:t>re used economically and the project follows the established project management procedures</w:t>
      </w:r>
      <w:r w:rsidR="002B0EF8" w:rsidRPr="00DB2CA6">
        <w:rPr>
          <w:rFonts w:ascii="Trebuchet MS" w:hAnsi="Trebuchet MS"/>
          <w:lang w:val="en-GB"/>
        </w:rPr>
        <w:t xml:space="preserve"> being supervised by the Steering Committee</w:t>
      </w:r>
      <w:r w:rsidR="009E0B41" w:rsidRPr="00DB2CA6">
        <w:rPr>
          <w:rFonts w:ascii="Trebuchet MS" w:hAnsi="Trebuchet MS"/>
          <w:lang w:val="en-GB"/>
        </w:rPr>
        <w:t xml:space="preserve">. </w:t>
      </w:r>
    </w:p>
    <w:p w:rsidR="00CD1462" w:rsidRPr="00DB2CA6" w:rsidRDefault="00CD1462" w:rsidP="00CD1462">
      <w:pPr>
        <w:jc w:val="both"/>
        <w:rPr>
          <w:rFonts w:ascii="Trebuchet MS" w:hAnsi="Trebuchet MS"/>
          <w:lang w:val="en-GB"/>
        </w:rPr>
      </w:pPr>
      <w:bookmarkStart w:id="4" w:name="_Toc256350792"/>
      <w:r w:rsidRPr="00DB2CA6">
        <w:rPr>
          <w:rFonts w:ascii="Trebuchet MS" w:hAnsi="Trebuchet MS"/>
          <w:lang w:val="en-GB"/>
        </w:rPr>
        <w:t xml:space="preserve">Analysing the budget breakdown of the project costs in relation to the number of activities carried out within each of the project component, one can conclude that the distribution of costs is also appropriate. </w:t>
      </w:r>
    </w:p>
    <w:p w:rsidR="007A7420" w:rsidRPr="00CD1462" w:rsidRDefault="007A7420" w:rsidP="00B9771B">
      <w:pPr>
        <w:jc w:val="both"/>
        <w:rPr>
          <w:rFonts w:ascii="Trebuchet MS" w:hAnsi="Trebuchet MS"/>
          <w:sz w:val="8"/>
          <w:szCs w:val="8"/>
          <w:lang w:val="en-GB"/>
        </w:rPr>
      </w:pPr>
    </w:p>
    <w:p w:rsidR="00821C6A" w:rsidRPr="00DB2CA6" w:rsidRDefault="007A7420" w:rsidP="002B0EF8">
      <w:pPr>
        <w:jc w:val="both"/>
        <w:rPr>
          <w:rFonts w:ascii="Trebuchet MS" w:hAnsi="Trebuchet MS"/>
          <w:lang w:val="en-GB"/>
        </w:rPr>
      </w:pPr>
      <w:r w:rsidRPr="00DB2CA6">
        <w:rPr>
          <w:rFonts w:ascii="Trebuchet MS" w:hAnsi="Trebuchet MS"/>
          <w:lang w:val="en-GB"/>
        </w:rPr>
        <w:t xml:space="preserve">From the total amount of 179,922.00 Euro, the project saved </w:t>
      </w:r>
      <w:r w:rsidR="00821C6A" w:rsidRPr="00DB2CA6">
        <w:rPr>
          <w:rFonts w:ascii="Trebuchet MS" w:hAnsi="Trebuchet MS"/>
          <w:lang w:val="en-GB"/>
        </w:rPr>
        <w:t>about 12,000 Euro and due to the savings</w:t>
      </w:r>
      <w:r w:rsidR="00CD1462" w:rsidRPr="00DB2CA6">
        <w:rPr>
          <w:rFonts w:ascii="Trebuchet MS" w:hAnsi="Trebuchet MS"/>
          <w:lang w:val="en-GB"/>
        </w:rPr>
        <w:t>,</w:t>
      </w:r>
      <w:r w:rsidR="00821C6A" w:rsidRPr="00DB2CA6">
        <w:rPr>
          <w:rFonts w:ascii="Trebuchet MS" w:hAnsi="Trebuchet MS"/>
          <w:lang w:val="en-GB"/>
        </w:rPr>
        <w:t xml:space="preserve"> the project was non-cost extended with 2 months (24 instead of 26)</w:t>
      </w:r>
      <w:r w:rsidR="00E11A58" w:rsidRPr="00DB2CA6">
        <w:rPr>
          <w:rFonts w:ascii="Trebuchet MS" w:hAnsi="Trebuchet MS"/>
          <w:lang w:val="en-GB"/>
        </w:rPr>
        <w:t>.</w:t>
      </w:r>
    </w:p>
    <w:p w:rsidR="00E11A58" w:rsidRPr="00DB2CA6" w:rsidRDefault="00821C6A" w:rsidP="002B0EF8">
      <w:pPr>
        <w:overflowPunct w:val="0"/>
        <w:jc w:val="both"/>
        <w:textAlignment w:val="baseline"/>
        <w:rPr>
          <w:rFonts w:ascii="Trebuchet MS" w:hAnsi="Trebuchet MS"/>
          <w:lang w:val="en-GB"/>
        </w:rPr>
      </w:pPr>
      <w:r w:rsidRPr="00DB2CA6">
        <w:rPr>
          <w:rFonts w:ascii="Trebuchet MS" w:hAnsi="Trebuchet MS"/>
          <w:lang w:val="en-GB"/>
        </w:rPr>
        <w:t>There are a few</w:t>
      </w:r>
      <w:r w:rsidR="00CD1462" w:rsidRPr="00DB2CA6">
        <w:rPr>
          <w:rFonts w:ascii="Trebuchet MS" w:hAnsi="Trebuchet MS"/>
          <w:lang w:val="en-GB"/>
        </w:rPr>
        <w:t xml:space="preserve"> budget lines, which generated </w:t>
      </w:r>
      <w:r w:rsidRPr="00DB2CA6">
        <w:rPr>
          <w:rFonts w:ascii="Trebuchet MS" w:hAnsi="Trebuchet MS"/>
          <w:lang w:val="en-GB"/>
        </w:rPr>
        <w:t>savings</w:t>
      </w:r>
      <w:r w:rsidR="00CD1462">
        <w:rPr>
          <w:rStyle w:val="a9"/>
          <w:rFonts w:ascii="Trebuchet MS" w:hAnsi="Trebuchet MS"/>
          <w:sz w:val="23"/>
          <w:szCs w:val="23"/>
          <w:lang w:val="en-GB"/>
        </w:rPr>
        <w:footnoteReference w:id="10"/>
      </w:r>
      <w:r w:rsidR="00CD1462">
        <w:rPr>
          <w:rFonts w:ascii="Trebuchet MS" w:hAnsi="Trebuchet MS"/>
          <w:sz w:val="23"/>
          <w:szCs w:val="23"/>
          <w:lang w:val="en-GB"/>
        </w:rPr>
        <w:t xml:space="preserve">: </w:t>
      </w:r>
      <w:r w:rsidR="00E11A58" w:rsidRPr="00DB2CA6">
        <w:rPr>
          <w:rFonts w:ascii="Trebuchet MS" w:hAnsi="Trebuchet MS"/>
          <w:lang w:val="en-GB"/>
        </w:rPr>
        <w:t>Actors for Mobile Theatre, consultancy, international travels, other national travel costs, stationary, meals etc</w:t>
      </w:r>
      <w:r w:rsidRPr="00DB2CA6">
        <w:rPr>
          <w:rFonts w:ascii="Trebuchet MS" w:hAnsi="Trebuchet MS"/>
          <w:lang w:val="en-GB"/>
        </w:rPr>
        <w:t xml:space="preserve">. </w:t>
      </w:r>
    </w:p>
    <w:p w:rsidR="00821C6A" w:rsidRDefault="00CD1462" w:rsidP="002B0EF8">
      <w:pPr>
        <w:overflowPunct w:val="0"/>
        <w:jc w:val="both"/>
        <w:textAlignment w:val="baseline"/>
        <w:rPr>
          <w:rFonts w:ascii="Trebuchet MS" w:hAnsi="Trebuchet MS"/>
          <w:sz w:val="23"/>
          <w:szCs w:val="23"/>
          <w:lang w:val="en-GB"/>
        </w:rPr>
      </w:pPr>
      <w:r w:rsidRPr="00DB2CA6">
        <w:rPr>
          <w:rFonts w:ascii="Trebuchet MS" w:hAnsi="Trebuchet MS"/>
          <w:lang w:val="en-GB"/>
        </w:rPr>
        <w:t>Most of the</w:t>
      </w:r>
      <w:r w:rsidR="00821C6A" w:rsidRPr="00DB2CA6">
        <w:rPr>
          <w:rFonts w:ascii="Trebuchet MS" w:hAnsi="Trebuchet MS"/>
          <w:lang w:val="en-GB"/>
        </w:rPr>
        <w:t xml:space="preserve"> savings</w:t>
      </w:r>
      <w:r w:rsidRPr="00DB2CA6">
        <w:rPr>
          <w:rFonts w:ascii="Trebuchet MS" w:hAnsi="Trebuchet MS"/>
          <w:lang w:val="en-GB"/>
        </w:rPr>
        <w:t xml:space="preserve"> generated by the project</w:t>
      </w:r>
      <w:r w:rsidR="002B0EF8" w:rsidRPr="00DB2CA6">
        <w:rPr>
          <w:rFonts w:ascii="Trebuchet MS" w:hAnsi="Trebuchet MS"/>
          <w:lang w:val="en-GB"/>
        </w:rPr>
        <w:t xml:space="preserve"> were reallocated for </w:t>
      </w:r>
      <w:r w:rsidR="002B0EF8" w:rsidRPr="00DB2CA6">
        <w:rPr>
          <w:rFonts w:ascii="Trebuchet MS" w:hAnsi="Trebuchet MS"/>
          <w:i/>
          <w:lang w:val="en-GB"/>
        </w:rPr>
        <w:t>Theatre performance</w:t>
      </w:r>
      <w:r w:rsidR="002B0EF8">
        <w:rPr>
          <w:rStyle w:val="a9"/>
          <w:rFonts w:ascii="Trebuchet MS" w:hAnsi="Trebuchet MS"/>
          <w:sz w:val="23"/>
          <w:szCs w:val="23"/>
          <w:lang w:val="en-GB"/>
        </w:rPr>
        <w:footnoteReference w:id="11"/>
      </w:r>
      <w:r w:rsidR="002B0EF8" w:rsidRPr="002B0EF8">
        <w:rPr>
          <w:rFonts w:ascii="Trebuchet MS" w:hAnsi="Trebuchet MS"/>
          <w:sz w:val="23"/>
          <w:szCs w:val="23"/>
          <w:lang w:val="en-GB"/>
        </w:rPr>
        <w:t xml:space="preserve"> </w:t>
      </w:r>
      <w:r w:rsidR="002B0EF8" w:rsidRPr="00DB2CA6">
        <w:rPr>
          <w:rFonts w:ascii="Trebuchet MS" w:hAnsi="Trebuchet MS"/>
          <w:lang w:val="en-GB"/>
        </w:rPr>
        <w:t xml:space="preserve">and </w:t>
      </w:r>
      <w:r w:rsidR="002B0EF8" w:rsidRPr="00DB2CA6">
        <w:rPr>
          <w:rFonts w:ascii="Trebuchet MS" w:hAnsi="Trebuchet MS"/>
          <w:i/>
          <w:lang w:val="en-GB"/>
        </w:rPr>
        <w:t>Research on Elder Abuse</w:t>
      </w:r>
      <w:r w:rsidR="002B0EF8" w:rsidRPr="00DB2CA6">
        <w:rPr>
          <w:rFonts w:ascii="Trebuchet MS" w:hAnsi="Trebuchet MS"/>
          <w:lang w:val="en-GB"/>
        </w:rPr>
        <w:t xml:space="preserve"> issues</w:t>
      </w:r>
      <w:r w:rsidR="002B0EF8" w:rsidRPr="002B0EF8">
        <w:rPr>
          <w:rFonts w:ascii="Trebuchet MS" w:hAnsi="Trebuchet MS"/>
          <w:sz w:val="23"/>
          <w:szCs w:val="23"/>
          <w:lang w:val="en-GB"/>
        </w:rPr>
        <w:t xml:space="preserve">. </w:t>
      </w:r>
    </w:p>
    <w:bookmarkEnd w:id="4"/>
    <w:p w:rsidR="00BD4932" w:rsidRPr="00CD1462" w:rsidRDefault="00BD4932" w:rsidP="00BD4932">
      <w:pPr>
        <w:overflowPunct w:val="0"/>
        <w:jc w:val="both"/>
        <w:textAlignment w:val="baseline"/>
        <w:rPr>
          <w:rFonts w:ascii="Trebuchet MS" w:hAnsi="Trebuchet MS"/>
          <w:color w:val="808080" w:themeColor="background1" w:themeShade="80"/>
          <w:sz w:val="10"/>
          <w:szCs w:val="10"/>
          <w:lang w:val="en-GB"/>
        </w:rPr>
      </w:pPr>
    </w:p>
    <w:p w:rsidR="00BD4932" w:rsidRPr="00DB2CA6" w:rsidRDefault="00BD4932" w:rsidP="00BD4932">
      <w:pPr>
        <w:overflowPunct w:val="0"/>
        <w:jc w:val="both"/>
        <w:textAlignment w:val="baseline"/>
        <w:rPr>
          <w:rFonts w:ascii="Trebuchet MS" w:hAnsi="Trebuchet MS"/>
          <w:lang w:val="en-GB"/>
        </w:rPr>
      </w:pPr>
      <w:r w:rsidRPr="00DB2CA6">
        <w:rPr>
          <w:rFonts w:ascii="Trebuchet MS" w:hAnsi="Trebuchet MS"/>
          <w:lang w:val="en-GB"/>
        </w:rPr>
        <w:t xml:space="preserve">Given this, it can be concluded that the financial resources were used economically and project followed the established project management procedures. The evaluation did not found any alternative services and resources available locally, which could be provided at fewer expenses and which would be more economical for the project. </w:t>
      </w:r>
    </w:p>
    <w:p w:rsidR="001F4EBC" w:rsidRPr="00DB2CA6" w:rsidRDefault="00BD4932" w:rsidP="002B0EF8">
      <w:pPr>
        <w:jc w:val="both"/>
        <w:rPr>
          <w:rFonts w:ascii="Trebuchet MS" w:hAnsi="Trebuchet MS"/>
          <w:lang w:val="en-GB"/>
        </w:rPr>
      </w:pPr>
      <w:r w:rsidRPr="00DB2CA6">
        <w:rPr>
          <w:rFonts w:ascii="Trebuchet MS" w:hAnsi="Trebuchet MS"/>
          <w:lang w:val="en-GB"/>
        </w:rPr>
        <w:t>In sum, the project has performed well</w:t>
      </w:r>
      <w:r w:rsidR="00311F3C">
        <w:rPr>
          <w:rFonts w:ascii="Trebuchet MS" w:hAnsi="Trebuchet MS"/>
          <w:lang w:val="en-GB"/>
        </w:rPr>
        <w:t xml:space="preserve"> in achieving results in a cost-</w:t>
      </w:r>
      <w:r w:rsidRPr="00DB2CA6">
        <w:rPr>
          <w:rFonts w:ascii="Trebuchet MS" w:hAnsi="Trebuchet MS"/>
          <w:lang w:val="en-GB"/>
        </w:rPr>
        <w:t>effective manner, and used ap</w:t>
      </w:r>
      <w:r w:rsidR="002B0EF8" w:rsidRPr="00DB2CA6">
        <w:rPr>
          <w:rFonts w:ascii="Trebuchet MS" w:hAnsi="Trebuchet MS"/>
          <w:lang w:val="en-GB"/>
        </w:rPr>
        <w:t xml:space="preserve">propriate delivery mechanisms. </w:t>
      </w:r>
    </w:p>
    <w:p w:rsidR="002B0EF8" w:rsidRPr="00DB2CA6" w:rsidRDefault="002B0EF8" w:rsidP="002B0EF8">
      <w:pPr>
        <w:jc w:val="both"/>
        <w:rPr>
          <w:rFonts w:ascii="Trebuchet MS" w:hAnsi="Trebuchet MS"/>
          <w:color w:val="808080" w:themeColor="background1" w:themeShade="80"/>
          <w:lang w:val="en-GB"/>
        </w:rPr>
      </w:pPr>
    </w:p>
    <w:p w:rsidR="009E0B41" w:rsidRPr="00945B70" w:rsidRDefault="009E0B41" w:rsidP="00A27F32">
      <w:pPr>
        <w:rPr>
          <w:rFonts w:ascii="Trebuchet MS" w:hAnsi="Trebuchet MS"/>
          <w:b/>
          <w:bCs/>
          <w:iCs/>
          <w:color w:val="365F91"/>
          <w:lang w:val="en-GB"/>
        </w:rPr>
      </w:pPr>
      <w:r w:rsidRPr="00945B70">
        <w:rPr>
          <w:rFonts w:ascii="Trebuchet MS" w:hAnsi="Trebuchet MS"/>
          <w:b/>
          <w:bCs/>
          <w:iCs/>
          <w:color w:val="365F91"/>
          <w:lang w:val="en-GB"/>
        </w:rPr>
        <w:t xml:space="preserve">2. Efficient use of resources  </w:t>
      </w:r>
    </w:p>
    <w:p w:rsidR="009E0B41" w:rsidRPr="00DB2CA6" w:rsidRDefault="009E0B41" w:rsidP="00A27F32">
      <w:pPr>
        <w:rPr>
          <w:rFonts w:cs="Calibri"/>
          <w:b/>
          <w:i/>
          <w:sz w:val="16"/>
          <w:szCs w:val="16"/>
          <w:u w:val="single"/>
          <w:lang w:val="en-GB"/>
        </w:rPr>
      </w:pPr>
    </w:p>
    <w:p w:rsidR="009E0B41" w:rsidRPr="00BF64ED" w:rsidRDefault="009E0B41" w:rsidP="00B9771B">
      <w:pPr>
        <w:jc w:val="both"/>
        <w:rPr>
          <w:rFonts w:ascii="Trebuchet MS" w:hAnsi="Trebuchet MS" w:cs="Calibri"/>
          <w:i/>
          <w:color w:val="365F91"/>
          <w:lang w:val="en-GB"/>
        </w:rPr>
      </w:pPr>
      <w:r w:rsidRPr="00BF64ED">
        <w:rPr>
          <w:rFonts w:ascii="Trebuchet MS" w:hAnsi="Trebuchet MS" w:cs="Calibri"/>
          <w:b/>
          <w:i/>
          <w:color w:val="365F91"/>
          <w:lang w:val="en-GB"/>
        </w:rPr>
        <w:t>EQ:</w:t>
      </w:r>
      <w:r w:rsidRPr="00BF64ED">
        <w:rPr>
          <w:rFonts w:ascii="Trebuchet MS" w:hAnsi="Trebuchet MS" w:cs="Calibri"/>
          <w:i/>
          <w:color w:val="365F91"/>
          <w:lang w:val="en-GB"/>
        </w:rPr>
        <w:t xml:space="preserve"> What measures have been taken during planning and implementation to ensure that resources are efficiently used?</w:t>
      </w:r>
    </w:p>
    <w:p w:rsidR="009E0B41" w:rsidRPr="00690BDA" w:rsidRDefault="009E0B41" w:rsidP="00A27F32">
      <w:pPr>
        <w:rPr>
          <w:rFonts w:cs="Calibri"/>
          <w:b/>
          <w:i/>
          <w:sz w:val="6"/>
          <w:szCs w:val="6"/>
          <w:lang w:val="en-GB"/>
        </w:rPr>
      </w:pPr>
    </w:p>
    <w:p w:rsidR="009E0B41" w:rsidRPr="00BF64ED" w:rsidRDefault="009E0B41" w:rsidP="00690BDA">
      <w:pPr>
        <w:tabs>
          <w:tab w:val="left" w:pos="540"/>
        </w:tabs>
        <w:jc w:val="both"/>
        <w:rPr>
          <w:color w:val="E36C0A"/>
          <w:lang w:val="en-GB"/>
        </w:rPr>
      </w:pPr>
      <w:r w:rsidRPr="00BF64ED">
        <w:rPr>
          <w:rFonts w:ascii="Trebuchet MS" w:hAnsi="Trebuchet MS"/>
          <w:lang w:val="en-GB"/>
        </w:rPr>
        <w:t xml:space="preserve">A fundamental principle noted in the project’s efficiency was to work through and use existing public and local community institutions. This is an integral part of the partnership arrangement with the key stakeholders, for instance with the </w:t>
      </w:r>
      <w:r w:rsidR="001F4EBC" w:rsidRPr="00BF64ED">
        <w:rPr>
          <w:rFonts w:ascii="Trebuchet MS" w:hAnsi="Trebuchet MS"/>
          <w:lang w:val="en-GB"/>
        </w:rPr>
        <w:t>local volunteers and OPG</w:t>
      </w:r>
      <w:r w:rsidRPr="00BF64ED">
        <w:rPr>
          <w:rFonts w:ascii="Trebuchet MS" w:hAnsi="Trebuchet MS"/>
          <w:lang w:val="en-GB"/>
        </w:rPr>
        <w:t>, as well as local public authorities</w:t>
      </w:r>
      <w:r w:rsidR="008E17D4" w:rsidRPr="00BF64ED">
        <w:rPr>
          <w:rFonts w:ascii="Trebuchet MS" w:hAnsi="Trebuchet MS"/>
          <w:lang w:val="en-GB"/>
        </w:rPr>
        <w:t>, particularly MDTs</w:t>
      </w:r>
      <w:r w:rsidRPr="00BF64ED">
        <w:rPr>
          <w:rFonts w:ascii="Trebuchet MS" w:hAnsi="Trebuchet MS"/>
          <w:lang w:val="en-GB"/>
        </w:rPr>
        <w:t>. The project outputs to-date, in most cases, have been provided on time and point to an effi</w:t>
      </w:r>
      <w:r w:rsidR="001F4EBC" w:rsidRPr="00BF64ED">
        <w:rPr>
          <w:rFonts w:ascii="Trebuchet MS" w:hAnsi="Trebuchet MS"/>
          <w:lang w:val="en-GB"/>
        </w:rPr>
        <w:t xml:space="preserve">cient use </w:t>
      </w:r>
      <w:r w:rsidR="001F4EBC" w:rsidRPr="00BF64ED">
        <w:rPr>
          <w:rFonts w:ascii="Trebuchet MS" w:hAnsi="Trebuchet MS"/>
          <w:lang w:val="en-GB"/>
        </w:rPr>
        <w:lastRenderedPageBreak/>
        <w:t xml:space="preserve">of project resources </w:t>
      </w:r>
      <w:r w:rsidRPr="00BF64ED">
        <w:rPr>
          <w:rFonts w:ascii="Trebuchet MS" w:hAnsi="Trebuchet MS"/>
          <w:lang w:val="en-GB"/>
        </w:rPr>
        <w:t xml:space="preserve">and the  scale of work that has been developed with numerous volunteers` network. </w:t>
      </w:r>
      <w:r w:rsidRPr="00BF64ED">
        <w:rPr>
          <w:color w:val="E36C0A"/>
          <w:lang w:val="en-GB"/>
        </w:rPr>
        <w:t xml:space="preserve"> </w:t>
      </w:r>
    </w:p>
    <w:p w:rsidR="001F4EBC" w:rsidRPr="00BF64ED" w:rsidRDefault="001F4EBC" w:rsidP="00690BDA">
      <w:pPr>
        <w:tabs>
          <w:tab w:val="left" w:pos="540"/>
        </w:tabs>
        <w:jc w:val="both"/>
        <w:rPr>
          <w:rFonts w:ascii="Trebuchet MS" w:hAnsi="Trebuchet MS"/>
          <w:sz w:val="10"/>
          <w:szCs w:val="10"/>
          <w:lang w:val="en-GB"/>
        </w:rPr>
      </w:pPr>
    </w:p>
    <w:p w:rsidR="00455C42" w:rsidRPr="00BF64ED" w:rsidRDefault="009E0B41" w:rsidP="00690BDA">
      <w:pPr>
        <w:tabs>
          <w:tab w:val="num" w:pos="360"/>
        </w:tabs>
        <w:jc w:val="both"/>
        <w:rPr>
          <w:rFonts w:ascii="Trebuchet MS" w:hAnsi="Trebuchet MS"/>
          <w:lang w:val="en-GB"/>
        </w:rPr>
      </w:pPr>
      <w:r w:rsidRPr="00BF64ED">
        <w:rPr>
          <w:rFonts w:ascii="Trebuchet MS" w:hAnsi="Trebuchet MS"/>
          <w:lang w:val="en-GB"/>
        </w:rPr>
        <w:t xml:space="preserve">Given the </w:t>
      </w:r>
      <w:r w:rsidR="001F4EBC" w:rsidRPr="00BF64ED">
        <w:rPr>
          <w:rFonts w:ascii="Trebuchet MS" w:hAnsi="Trebuchet MS"/>
          <w:lang w:val="en-GB"/>
        </w:rPr>
        <w:t xml:space="preserve">savings of the project </w:t>
      </w:r>
      <w:r w:rsidRPr="00BF64ED">
        <w:rPr>
          <w:rFonts w:ascii="Trebuchet MS" w:hAnsi="Trebuchet MS"/>
          <w:lang w:val="en-GB"/>
        </w:rPr>
        <w:t xml:space="preserve">and volunteer workforce, it is not clear how the outcomes and results could have been achieved at lower cost through applying a different approach. Therefore, the external evaluation </w:t>
      </w:r>
      <w:r w:rsidR="001F4EBC" w:rsidRPr="00BF64ED">
        <w:rPr>
          <w:rFonts w:ascii="Trebuchet MS" w:hAnsi="Trebuchet MS"/>
          <w:lang w:val="en-GB"/>
        </w:rPr>
        <w:t>cannot</w:t>
      </w:r>
      <w:r w:rsidRPr="00BF64ED">
        <w:rPr>
          <w:rFonts w:ascii="Trebuchet MS" w:hAnsi="Trebuchet MS"/>
          <w:lang w:val="en-GB"/>
        </w:rPr>
        <w:t xml:space="preserve"> recommend any feasible options for costs reduction and costs saving alternatives for reaching the project results with less input.</w:t>
      </w:r>
      <w:r w:rsidR="008E17D4" w:rsidRPr="00BF64ED">
        <w:rPr>
          <w:rFonts w:ascii="Trebuchet MS" w:hAnsi="Trebuchet MS"/>
          <w:lang w:val="en-GB"/>
        </w:rPr>
        <w:t xml:space="preserve"> </w:t>
      </w:r>
      <w:r w:rsidR="00455C42" w:rsidRPr="00BF64ED">
        <w:rPr>
          <w:rFonts w:ascii="Trebuchet MS" w:hAnsi="Trebuchet MS"/>
          <w:lang w:val="en-GB"/>
        </w:rPr>
        <w:t xml:space="preserve">However, the evaluation has one recommendation for using project savings in other similar initiatives (See the </w:t>
      </w:r>
      <w:r w:rsidR="00455C42" w:rsidRPr="00BF64ED">
        <w:rPr>
          <w:rFonts w:ascii="Trebuchet MS" w:hAnsi="Trebuchet MS"/>
          <w:i/>
          <w:lang w:val="en-GB"/>
        </w:rPr>
        <w:t xml:space="preserve">Recommendation </w:t>
      </w:r>
      <w:r w:rsidR="00455C42" w:rsidRPr="00BF64ED">
        <w:rPr>
          <w:rFonts w:ascii="Trebuchet MS" w:hAnsi="Trebuchet MS"/>
          <w:lang w:val="en-GB"/>
        </w:rPr>
        <w:t>part of the Report).</w:t>
      </w:r>
    </w:p>
    <w:p w:rsidR="009E0B41" w:rsidRPr="00BF64ED" w:rsidRDefault="008E17D4" w:rsidP="00690BDA">
      <w:pPr>
        <w:tabs>
          <w:tab w:val="num" w:pos="360"/>
        </w:tabs>
        <w:jc w:val="both"/>
        <w:rPr>
          <w:rFonts w:ascii="Trebuchet MS" w:hAnsi="Trebuchet MS"/>
          <w:lang w:val="en-GB"/>
        </w:rPr>
      </w:pPr>
      <w:r w:rsidRPr="00BF64ED">
        <w:rPr>
          <w:rFonts w:ascii="Trebuchet MS" w:hAnsi="Trebuchet MS"/>
          <w:lang w:val="en-GB"/>
        </w:rPr>
        <w:t>Project outputs were</w:t>
      </w:r>
      <w:r w:rsidR="009E0B41" w:rsidRPr="00BF64ED">
        <w:rPr>
          <w:rFonts w:ascii="Trebuchet MS" w:hAnsi="Trebuchet MS"/>
          <w:lang w:val="en-GB"/>
        </w:rPr>
        <w:t xml:space="preserve"> achieved </w:t>
      </w:r>
      <w:r w:rsidRPr="00BF64ED">
        <w:rPr>
          <w:rFonts w:ascii="Trebuchet MS" w:hAnsi="Trebuchet MS"/>
          <w:lang w:val="en-GB"/>
        </w:rPr>
        <w:t>in a timely manner and were</w:t>
      </w:r>
      <w:r w:rsidR="009E0B41" w:rsidRPr="00BF64ED">
        <w:rPr>
          <w:rFonts w:ascii="Trebuchet MS" w:hAnsi="Trebuchet MS"/>
          <w:lang w:val="en-GB"/>
        </w:rPr>
        <w:t xml:space="preserve"> no significant deviations from the project work plan.  </w:t>
      </w:r>
    </w:p>
    <w:p w:rsidR="009E0B41" w:rsidRPr="00BF64ED" w:rsidRDefault="009E0B41" w:rsidP="00690BDA">
      <w:pPr>
        <w:tabs>
          <w:tab w:val="num" w:pos="360"/>
        </w:tabs>
        <w:jc w:val="both"/>
        <w:rPr>
          <w:rFonts w:ascii="Trebuchet MS" w:hAnsi="Trebuchet MS"/>
          <w:lang w:val="en-GB"/>
        </w:rPr>
      </w:pPr>
      <w:r w:rsidRPr="00BF64ED">
        <w:rPr>
          <w:rFonts w:ascii="Trebuchet MS" w:hAnsi="Trebuchet MS"/>
          <w:lang w:val="en-GB"/>
        </w:rPr>
        <w:t>Although, the project is scoring modestly on fundraising and mobilization of local resources, it represents a good example of how o</w:t>
      </w:r>
      <w:r w:rsidR="001F4EBC" w:rsidRPr="00BF64ED">
        <w:rPr>
          <w:rFonts w:ascii="Trebuchet MS" w:hAnsi="Trebuchet MS"/>
          <w:lang w:val="en-GB"/>
        </w:rPr>
        <w:t>ne can achieve</w:t>
      </w:r>
      <w:r w:rsidRPr="00BF64ED">
        <w:rPr>
          <w:rFonts w:ascii="Trebuchet MS" w:hAnsi="Trebuchet MS"/>
          <w:lang w:val="en-GB"/>
        </w:rPr>
        <w:t xml:space="preserve">, if one tries to be creative and thinks hard about an effective involvement, partnership building, and even buy in and ownership. </w:t>
      </w:r>
    </w:p>
    <w:p w:rsidR="009E0B41" w:rsidRDefault="009E0B41" w:rsidP="00A27F32">
      <w:pPr>
        <w:ind w:left="-270" w:firstLine="270"/>
        <w:rPr>
          <w:rFonts w:cs="Calibri"/>
          <w:b/>
          <w:color w:val="365F91"/>
          <w:lang w:val="en-GB"/>
        </w:rPr>
      </w:pPr>
    </w:p>
    <w:p w:rsidR="009E0B41" w:rsidRPr="00DB2CA6" w:rsidRDefault="009E0B41" w:rsidP="00A27F32">
      <w:pPr>
        <w:ind w:left="-270" w:firstLine="270"/>
        <w:rPr>
          <w:rFonts w:cs="Calibri"/>
          <w:b/>
          <w:color w:val="365F91"/>
          <w:sz w:val="28"/>
          <w:szCs w:val="28"/>
          <w:lang w:val="en-GB"/>
        </w:rPr>
      </w:pPr>
      <w:bookmarkStart w:id="5" w:name="_GoBack"/>
      <w:bookmarkEnd w:id="5"/>
      <w:r w:rsidRPr="00DB2CA6">
        <w:rPr>
          <w:rFonts w:cs="Calibri"/>
          <w:b/>
          <w:color w:val="365F91"/>
          <w:sz w:val="28"/>
          <w:szCs w:val="28"/>
          <w:lang w:val="en-GB"/>
        </w:rPr>
        <w:t>D. SUSTAINABILTY</w:t>
      </w:r>
    </w:p>
    <w:p w:rsidR="009E0B41" w:rsidRPr="007863E5" w:rsidRDefault="009E0B41" w:rsidP="00A27F32">
      <w:pPr>
        <w:ind w:left="-270" w:firstLine="270"/>
        <w:rPr>
          <w:rFonts w:cs="Calibri"/>
          <w:b/>
          <w:color w:val="365F91"/>
          <w:sz w:val="20"/>
          <w:szCs w:val="20"/>
          <w:lang w:val="en-GB"/>
        </w:rPr>
      </w:pPr>
    </w:p>
    <w:p w:rsidR="009E0B41" w:rsidRPr="00BF64ED" w:rsidRDefault="009E0B41" w:rsidP="00A27F32">
      <w:pPr>
        <w:rPr>
          <w:b/>
          <w:color w:val="365F91"/>
          <w:lang w:val="en-GB"/>
        </w:rPr>
      </w:pPr>
      <w:r w:rsidRPr="00BF64ED">
        <w:rPr>
          <w:b/>
          <w:color w:val="365F91"/>
          <w:lang w:val="en-GB"/>
        </w:rPr>
        <w:t xml:space="preserve">1. </w:t>
      </w:r>
      <w:r w:rsidRPr="00BF64ED">
        <w:rPr>
          <w:rFonts w:ascii="Trebuchet MS" w:hAnsi="Trebuchet MS"/>
          <w:b/>
          <w:color w:val="365F91"/>
          <w:lang w:val="en-GB"/>
        </w:rPr>
        <w:t>Sustainability prospects of benefits from the project</w:t>
      </w:r>
      <w:r w:rsidRPr="00BF64ED">
        <w:rPr>
          <w:b/>
          <w:color w:val="365F91"/>
          <w:lang w:val="en-GB"/>
        </w:rPr>
        <w:t xml:space="preserve"> </w:t>
      </w:r>
    </w:p>
    <w:p w:rsidR="009E0B41" w:rsidRPr="00AA103C" w:rsidRDefault="009E0B41" w:rsidP="00A27F32">
      <w:pPr>
        <w:ind w:left="-270" w:firstLine="270"/>
        <w:rPr>
          <w:rFonts w:cs="Calibri"/>
          <w:b/>
          <w:color w:val="365F91"/>
          <w:sz w:val="6"/>
          <w:szCs w:val="6"/>
          <w:u w:val="single"/>
          <w:lang w:val="en-GB"/>
        </w:rPr>
      </w:pPr>
    </w:p>
    <w:p w:rsidR="00945B70" w:rsidRPr="007863E5" w:rsidRDefault="00945B70" w:rsidP="00A120DA">
      <w:pPr>
        <w:tabs>
          <w:tab w:val="left" w:pos="0"/>
        </w:tabs>
        <w:jc w:val="both"/>
        <w:rPr>
          <w:rFonts w:ascii="Trebuchet MS" w:hAnsi="Trebuchet MS" w:cs="Calibri"/>
          <w:b/>
          <w:i/>
          <w:color w:val="365F91"/>
          <w:sz w:val="10"/>
          <w:szCs w:val="10"/>
          <w:lang w:val="en-GB"/>
        </w:rPr>
      </w:pPr>
    </w:p>
    <w:p w:rsidR="009E0B41" w:rsidRPr="00BF64ED" w:rsidRDefault="009E0B41" w:rsidP="00A120DA">
      <w:pPr>
        <w:tabs>
          <w:tab w:val="left" w:pos="0"/>
        </w:tabs>
        <w:jc w:val="both"/>
        <w:rPr>
          <w:rFonts w:ascii="Trebuchet MS" w:hAnsi="Trebuchet MS" w:cs="Calibri"/>
          <w:i/>
          <w:color w:val="365F91"/>
          <w:lang w:val="en-GB"/>
        </w:rPr>
      </w:pPr>
      <w:r w:rsidRPr="00734D61">
        <w:rPr>
          <w:rFonts w:ascii="Trebuchet MS" w:hAnsi="Trebuchet MS" w:cs="Calibri"/>
          <w:b/>
          <w:i/>
          <w:color w:val="365F91"/>
          <w:sz w:val="22"/>
          <w:szCs w:val="22"/>
          <w:lang w:val="en-GB"/>
        </w:rPr>
        <w:t>EQ</w:t>
      </w:r>
      <w:r w:rsidRPr="00BF64ED">
        <w:rPr>
          <w:rFonts w:ascii="Trebuchet MS" w:hAnsi="Trebuchet MS" w:cs="Calibri"/>
          <w:b/>
          <w:i/>
          <w:color w:val="365F91"/>
          <w:lang w:val="en-GB"/>
        </w:rPr>
        <w:t>:</w:t>
      </w:r>
      <w:r w:rsidRPr="00BF64ED">
        <w:rPr>
          <w:rFonts w:ascii="Trebuchet MS" w:hAnsi="Trebuchet MS" w:cs="Calibri"/>
          <w:i/>
          <w:color w:val="365F91"/>
          <w:lang w:val="en-GB"/>
        </w:rPr>
        <w:t xml:space="preserve"> What is the likelihood that the benefits from the project will be maintained for a reasonably long period of time?</w:t>
      </w:r>
    </w:p>
    <w:p w:rsidR="00DB2CA6" w:rsidRDefault="00DB2CA6" w:rsidP="00090C1A">
      <w:pPr>
        <w:jc w:val="both"/>
        <w:rPr>
          <w:rFonts w:ascii="Trebuchet MS" w:hAnsi="Trebuchet MS"/>
          <w:color w:val="000000"/>
          <w:sz w:val="22"/>
          <w:szCs w:val="22"/>
          <w:lang w:val="en-GB"/>
        </w:rPr>
      </w:pPr>
      <w:r w:rsidRPr="00DB2CA6">
        <w:rPr>
          <w:rFonts w:ascii="Trebuchet MS" w:hAnsi="Trebuchet MS"/>
          <w:color w:val="000000"/>
          <w:lang w:val="en-GB"/>
        </w:rPr>
        <w:t>Findings from the field mission suggest that the project team took measures to instil confidence that efforts made and the achievements obtained so far by the project prove sustainable.</w:t>
      </w:r>
      <w:r>
        <w:rPr>
          <w:rFonts w:ascii="Trebuchet MS" w:hAnsi="Trebuchet MS"/>
          <w:color w:val="000000"/>
          <w:lang w:val="en-GB"/>
        </w:rPr>
        <w:t xml:space="preserve"> </w:t>
      </w:r>
      <w:r w:rsidR="00116C9B" w:rsidRPr="00BF64ED">
        <w:rPr>
          <w:rFonts w:ascii="Trebuchet MS" w:hAnsi="Trebuchet MS"/>
          <w:color w:val="000000"/>
          <w:lang w:val="en-GB"/>
        </w:rPr>
        <w:t>The</w:t>
      </w:r>
      <w:r w:rsidR="009E0B41" w:rsidRPr="00BF64ED">
        <w:rPr>
          <w:rFonts w:ascii="Trebuchet MS" w:hAnsi="Trebuchet MS"/>
          <w:color w:val="000000"/>
          <w:lang w:val="en-GB"/>
        </w:rPr>
        <w:t xml:space="preserve"> project results are particularly important because a multi-stakeholder approach was applied and productive local and national partnerships were established</w:t>
      </w:r>
      <w:r w:rsidR="009E0B41" w:rsidRPr="00734D61">
        <w:rPr>
          <w:rStyle w:val="a9"/>
          <w:rFonts w:ascii="Trebuchet MS" w:hAnsi="Trebuchet MS"/>
          <w:color w:val="000000"/>
          <w:sz w:val="22"/>
          <w:szCs w:val="22"/>
          <w:lang w:val="en-GB"/>
        </w:rPr>
        <w:footnoteReference w:id="12"/>
      </w:r>
      <w:r w:rsidR="009E0B41" w:rsidRPr="00734D61">
        <w:rPr>
          <w:rFonts w:ascii="Trebuchet MS" w:hAnsi="Trebuchet MS"/>
          <w:color w:val="000000"/>
          <w:sz w:val="22"/>
          <w:szCs w:val="22"/>
          <w:lang w:val="en-GB"/>
        </w:rPr>
        <w:t xml:space="preserve">. </w:t>
      </w:r>
    </w:p>
    <w:p w:rsidR="00DB2CA6" w:rsidRPr="00945B70" w:rsidRDefault="00DB2CA6" w:rsidP="00090C1A">
      <w:pPr>
        <w:jc w:val="both"/>
        <w:rPr>
          <w:rFonts w:ascii="Trebuchet MS" w:hAnsi="Trebuchet MS"/>
          <w:color w:val="000000"/>
          <w:sz w:val="16"/>
          <w:szCs w:val="16"/>
          <w:lang w:val="en-GB"/>
        </w:rPr>
      </w:pPr>
    </w:p>
    <w:p w:rsidR="009E0B41" w:rsidRPr="00DB2CA6" w:rsidRDefault="009E0B41" w:rsidP="00090C1A">
      <w:pPr>
        <w:jc w:val="both"/>
        <w:rPr>
          <w:rFonts w:ascii="Trebuchet MS" w:hAnsi="Trebuchet MS"/>
          <w:color w:val="000000"/>
          <w:lang w:val="en-GB"/>
        </w:rPr>
      </w:pPr>
      <w:r w:rsidRPr="00BF64ED">
        <w:rPr>
          <w:rFonts w:ascii="Trebuchet MS" w:hAnsi="Trebuchet MS"/>
          <w:color w:val="000000"/>
          <w:lang w:val="en-GB"/>
        </w:rPr>
        <w:t>Volunteers</w:t>
      </w:r>
      <w:r w:rsidR="00090C1A" w:rsidRPr="00BF64ED">
        <w:rPr>
          <w:rFonts w:ascii="Trebuchet MS" w:hAnsi="Trebuchet MS"/>
          <w:color w:val="000000"/>
          <w:lang w:val="en-GB"/>
        </w:rPr>
        <w:t xml:space="preserve"> and OPG</w:t>
      </w:r>
      <w:r w:rsidRPr="00BF64ED">
        <w:rPr>
          <w:rFonts w:ascii="Trebuchet MS" w:hAnsi="Trebuchet MS"/>
          <w:color w:val="000000"/>
          <w:lang w:val="en-GB"/>
        </w:rPr>
        <w:t xml:space="preserve"> </w:t>
      </w:r>
      <w:r w:rsidRPr="00BF64ED">
        <w:rPr>
          <w:rFonts w:ascii="Trebuchet MS" w:hAnsi="Trebuchet MS"/>
          <w:lang w:val="en-GB"/>
        </w:rPr>
        <w:t xml:space="preserve">of the project sites actively inform and refer their beneficiaries in need to the local service providers and, in </w:t>
      </w:r>
      <w:r w:rsidR="00090C1A" w:rsidRPr="00BF64ED">
        <w:rPr>
          <w:rFonts w:ascii="Trebuchet MS" w:hAnsi="Trebuchet MS"/>
          <w:lang w:val="en-GB"/>
        </w:rPr>
        <w:t>general, the project became</w:t>
      </w:r>
      <w:r w:rsidRPr="00BF64ED">
        <w:rPr>
          <w:rFonts w:ascii="Trebuchet MS" w:hAnsi="Trebuchet MS"/>
          <w:lang w:val="en-GB"/>
        </w:rPr>
        <w:t xml:space="preserve"> known in the targeted localities</w:t>
      </w:r>
      <w:r w:rsidR="00090C1A" w:rsidRPr="00BF64ED">
        <w:rPr>
          <w:rFonts w:ascii="Trebuchet MS" w:hAnsi="Trebuchet MS"/>
          <w:lang w:val="en-GB"/>
        </w:rPr>
        <w:t xml:space="preserve"> and occasionally at the national level</w:t>
      </w:r>
      <w:r w:rsidRPr="00BF64ED">
        <w:rPr>
          <w:rFonts w:ascii="Trebuchet MS" w:hAnsi="Trebuchet MS"/>
          <w:lang w:val="en-GB"/>
        </w:rPr>
        <w:t xml:space="preserve">, as an entity which supports elderly people to empower </w:t>
      </w:r>
      <w:r w:rsidR="00090C1A" w:rsidRPr="00BF64ED">
        <w:rPr>
          <w:rFonts w:ascii="Trebuchet MS" w:hAnsi="Trebuchet MS"/>
          <w:lang w:val="en-GB"/>
        </w:rPr>
        <w:t xml:space="preserve">them struggling against elderly abuse. </w:t>
      </w:r>
      <w:r w:rsidRPr="00BF64ED">
        <w:rPr>
          <w:rFonts w:ascii="Trebuchet MS" w:hAnsi="Trebuchet MS"/>
          <w:lang w:val="en-GB"/>
        </w:rPr>
        <w:t xml:space="preserve"> </w:t>
      </w:r>
    </w:p>
    <w:p w:rsidR="005C467A" w:rsidRPr="00BF64ED" w:rsidRDefault="00090C1A" w:rsidP="00680DCD">
      <w:pPr>
        <w:jc w:val="both"/>
        <w:rPr>
          <w:rFonts w:ascii="Trebuchet MS" w:hAnsi="Trebuchet MS"/>
          <w:lang w:val="en-GB"/>
        </w:rPr>
      </w:pPr>
      <w:r w:rsidRPr="00BF64ED">
        <w:rPr>
          <w:rFonts w:ascii="Trebuchet MS" w:hAnsi="Trebuchet MS"/>
          <w:lang w:val="en-GB"/>
        </w:rPr>
        <w:t xml:space="preserve">Local volunteers, OGP, NGOs and members of the MDTs </w:t>
      </w:r>
      <w:r w:rsidR="009E0B41" w:rsidRPr="00BF64ED">
        <w:rPr>
          <w:rFonts w:ascii="Trebuchet MS" w:hAnsi="Trebuchet MS"/>
          <w:lang w:val="en-GB"/>
        </w:rPr>
        <w:t xml:space="preserve"> acquired knowledge and developed necessary health care support providing skills and, as mentioned one of the</w:t>
      </w:r>
      <w:r w:rsidRPr="00BF64ED">
        <w:rPr>
          <w:rFonts w:ascii="Trebuchet MS" w:hAnsi="Trebuchet MS"/>
          <w:lang w:val="en-GB"/>
        </w:rPr>
        <w:t>m</w:t>
      </w:r>
      <w:r w:rsidR="009E0B41" w:rsidRPr="00BF64ED">
        <w:rPr>
          <w:rFonts w:ascii="Trebuchet MS" w:hAnsi="Trebuchet MS"/>
          <w:lang w:val="en-GB"/>
        </w:rPr>
        <w:t>: “</w:t>
      </w:r>
      <w:r w:rsidR="009E0B41" w:rsidRPr="00BF64ED">
        <w:rPr>
          <w:rFonts w:ascii="Trebuchet MS" w:hAnsi="Trebuchet MS"/>
          <w:i/>
          <w:lang w:val="en-GB"/>
        </w:rPr>
        <w:t>It</w:t>
      </w:r>
      <w:r w:rsidRPr="00BF64ED">
        <w:rPr>
          <w:rFonts w:ascii="Trebuchet MS" w:hAnsi="Trebuchet MS"/>
          <w:i/>
          <w:lang w:val="en-GB"/>
        </w:rPr>
        <w:t xml:space="preserve"> makes us stronger because we know better what and how to do</w:t>
      </w:r>
      <w:r w:rsidR="009E0B41" w:rsidRPr="00BF64ED">
        <w:rPr>
          <w:rFonts w:ascii="Trebuchet MS" w:hAnsi="Trebuchet MS"/>
          <w:lang w:val="en-GB"/>
        </w:rPr>
        <w:t xml:space="preserve">”. </w:t>
      </w:r>
      <w:r w:rsidRPr="00BF64ED">
        <w:rPr>
          <w:rFonts w:ascii="Trebuchet MS" w:hAnsi="Trebuchet MS"/>
          <w:lang w:val="en-GB"/>
        </w:rPr>
        <w:t>Another volunteer has mentioned that: “</w:t>
      </w:r>
      <w:r w:rsidRPr="00BF64ED">
        <w:rPr>
          <w:rFonts w:ascii="Trebuchet MS" w:hAnsi="Trebuchet MS"/>
          <w:i/>
          <w:lang w:val="en-GB"/>
        </w:rPr>
        <w:t xml:space="preserve">trainings, round tables </w:t>
      </w:r>
      <w:proofErr w:type="spellStart"/>
      <w:r w:rsidRPr="00BF64ED">
        <w:rPr>
          <w:rFonts w:ascii="Trebuchet MS" w:hAnsi="Trebuchet MS"/>
          <w:i/>
          <w:lang w:val="en-GB"/>
        </w:rPr>
        <w:t>etc</w:t>
      </w:r>
      <w:proofErr w:type="spellEnd"/>
      <w:r w:rsidRPr="00BF64ED">
        <w:rPr>
          <w:rFonts w:ascii="Trebuchet MS" w:hAnsi="Trebuchet MS"/>
          <w:i/>
          <w:lang w:val="en-GB"/>
        </w:rPr>
        <w:t xml:space="preserve"> provides us not only the information</w:t>
      </w:r>
      <w:r w:rsidR="00311F3C">
        <w:rPr>
          <w:rFonts w:ascii="Trebuchet MS" w:hAnsi="Trebuchet MS"/>
          <w:i/>
          <w:lang w:val="en-GB"/>
        </w:rPr>
        <w:t>,</w:t>
      </w:r>
      <w:r w:rsidRPr="00BF64ED">
        <w:rPr>
          <w:rFonts w:ascii="Trebuchet MS" w:hAnsi="Trebuchet MS"/>
          <w:i/>
          <w:lang w:val="en-GB"/>
        </w:rPr>
        <w:t xml:space="preserve"> but also motivation</w:t>
      </w:r>
      <w:r w:rsidRPr="00BF64ED">
        <w:rPr>
          <w:rFonts w:ascii="Trebuchet MS" w:hAnsi="Trebuchet MS"/>
          <w:lang w:val="en-GB"/>
        </w:rPr>
        <w:t xml:space="preserve">”.  In the opinion of the </w:t>
      </w:r>
      <w:r w:rsidR="00086A29">
        <w:rPr>
          <w:rFonts w:ascii="Trebuchet MS" w:hAnsi="Trebuchet MS"/>
          <w:lang w:val="en-GB"/>
        </w:rPr>
        <w:t>evaluator,</w:t>
      </w:r>
      <w:r w:rsidR="005C467A" w:rsidRPr="00BF64ED">
        <w:rPr>
          <w:rFonts w:ascii="Trebuchet MS" w:hAnsi="Trebuchet MS"/>
          <w:lang w:val="en-GB"/>
        </w:rPr>
        <w:t xml:space="preserve"> it can be perceived as one of the sustainability prospects</w:t>
      </w:r>
      <w:r w:rsidR="00E127B6" w:rsidRPr="00BF64ED">
        <w:rPr>
          <w:rFonts w:ascii="Trebuchet MS" w:hAnsi="Trebuchet MS"/>
          <w:lang w:val="en-GB"/>
        </w:rPr>
        <w:t xml:space="preserve"> of the project results</w:t>
      </w:r>
      <w:r w:rsidR="005C467A" w:rsidRPr="00BF64ED">
        <w:rPr>
          <w:rFonts w:ascii="Trebuchet MS" w:hAnsi="Trebuchet MS"/>
          <w:lang w:val="en-GB"/>
        </w:rPr>
        <w:t>.</w:t>
      </w:r>
    </w:p>
    <w:p w:rsidR="005C467A" w:rsidRPr="00DB2CA6" w:rsidRDefault="005C467A" w:rsidP="00680DCD">
      <w:pPr>
        <w:jc w:val="both"/>
        <w:rPr>
          <w:rFonts w:ascii="Trebuchet MS" w:hAnsi="Trebuchet MS"/>
          <w:sz w:val="10"/>
          <w:szCs w:val="10"/>
          <w:lang w:val="en-GB"/>
        </w:rPr>
      </w:pPr>
    </w:p>
    <w:p w:rsidR="00090C1A" w:rsidRPr="00090C1A" w:rsidRDefault="005C467A" w:rsidP="00680DCD">
      <w:pPr>
        <w:jc w:val="both"/>
        <w:rPr>
          <w:rFonts w:ascii="Trebuchet MS" w:hAnsi="Trebuchet MS"/>
          <w:sz w:val="23"/>
          <w:szCs w:val="23"/>
          <w:lang w:val="en-GB"/>
        </w:rPr>
      </w:pPr>
      <w:r w:rsidRPr="00BF64ED">
        <w:rPr>
          <w:rFonts w:ascii="Trebuchet MS" w:hAnsi="Trebuchet MS"/>
          <w:lang w:val="en-GB"/>
        </w:rPr>
        <w:t xml:space="preserve">However, a weak </w:t>
      </w:r>
      <w:r w:rsidR="008329A4" w:rsidRPr="00BF64ED">
        <w:rPr>
          <w:rFonts w:ascii="Trebuchet MS" w:hAnsi="Trebuchet MS"/>
          <w:lang w:val="en-GB"/>
        </w:rPr>
        <w:t xml:space="preserve">sustainability aspect, which affects the capacity </w:t>
      </w:r>
      <w:r w:rsidRPr="00BF64ED">
        <w:rPr>
          <w:rFonts w:ascii="Trebuchet MS" w:hAnsi="Trebuchet MS"/>
          <w:lang w:val="en-GB"/>
        </w:rPr>
        <w:t>of the partners</w:t>
      </w:r>
      <w:r w:rsidR="008329A4" w:rsidRPr="00BF64ED">
        <w:rPr>
          <w:rFonts w:ascii="Trebuchet MS" w:hAnsi="Trebuchet MS"/>
          <w:lang w:val="en-GB"/>
        </w:rPr>
        <w:t xml:space="preserve"> and communication,</w:t>
      </w:r>
      <w:r w:rsidRPr="00BF64ED">
        <w:rPr>
          <w:rFonts w:ascii="Trebuchet MS" w:hAnsi="Trebuchet MS"/>
          <w:lang w:val="en-GB"/>
        </w:rPr>
        <w:t xml:space="preserve"> is lack of infrastructure</w:t>
      </w:r>
      <w:r w:rsidR="008329A4" w:rsidRPr="00BF64ED">
        <w:rPr>
          <w:rFonts w:ascii="Trebuchet MS" w:hAnsi="Trebuchet MS"/>
          <w:lang w:val="en-GB"/>
        </w:rPr>
        <w:t xml:space="preserve"> and basic</w:t>
      </w:r>
      <w:r w:rsidRPr="00BF64ED">
        <w:rPr>
          <w:rFonts w:ascii="Trebuchet MS" w:hAnsi="Trebuchet MS"/>
          <w:lang w:val="en-GB"/>
        </w:rPr>
        <w:t xml:space="preserve"> office equipment of the most of the local partners. </w:t>
      </w:r>
      <w:r w:rsidR="009E0B41" w:rsidRPr="00BF64ED">
        <w:rPr>
          <w:rFonts w:ascii="Trebuchet MS" w:hAnsi="Trebuchet MS"/>
          <w:lang w:val="en-GB"/>
        </w:rPr>
        <w:t xml:space="preserve"> </w:t>
      </w:r>
      <w:r w:rsidR="00E127B6" w:rsidRPr="00BF64ED">
        <w:rPr>
          <w:rFonts w:ascii="Trebuchet MS" w:hAnsi="Trebuchet MS"/>
          <w:lang w:val="en-GB"/>
        </w:rPr>
        <w:t xml:space="preserve">Two out of five visited local partners have no offices and equipment, while 4 out of 5 visited entities have no any office equipment, such as computer or a printer and some of them, for instance, local implementing partner from </w:t>
      </w:r>
      <w:proofErr w:type="spellStart"/>
      <w:r w:rsidR="00E127B6" w:rsidRPr="00BF64ED">
        <w:rPr>
          <w:rFonts w:ascii="Trebuchet MS" w:hAnsi="Trebuchet MS"/>
          <w:lang w:val="en-GB"/>
        </w:rPr>
        <w:t>Or</w:t>
      </w:r>
      <w:r w:rsidR="008329A4" w:rsidRPr="00BF64ED">
        <w:rPr>
          <w:rFonts w:ascii="Trebuchet MS" w:hAnsi="Trebuchet MS"/>
          <w:lang w:val="en-GB"/>
        </w:rPr>
        <w:t>hei</w:t>
      </w:r>
      <w:proofErr w:type="spellEnd"/>
      <w:r w:rsidR="008329A4" w:rsidRPr="00BF64ED">
        <w:rPr>
          <w:rFonts w:ascii="Trebuchet MS" w:hAnsi="Trebuchet MS"/>
          <w:lang w:val="en-GB"/>
        </w:rPr>
        <w:t>,</w:t>
      </w:r>
      <w:r w:rsidR="00E127B6" w:rsidRPr="00BF64ED">
        <w:rPr>
          <w:rFonts w:ascii="Trebuchet MS" w:hAnsi="Trebuchet MS"/>
          <w:lang w:val="en-GB"/>
        </w:rPr>
        <w:t xml:space="preserve"> are writing narrative reports by hand </w:t>
      </w:r>
      <w:r w:rsidR="008329A4" w:rsidRPr="00BF64ED">
        <w:rPr>
          <w:rFonts w:ascii="Trebuchet MS" w:hAnsi="Trebuchet MS"/>
          <w:lang w:val="en-GB"/>
        </w:rPr>
        <w:t xml:space="preserve">and are </w:t>
      </w:r>
      <w:r w:rsidR="00E127B6" w:rsidRPr="00BF64ED">
        <w:rPr>
          <w:rFonts w:ascii="Trebuchet MS" w:hAnsi="Trebuchet MS"/>
          <w:lang w:val="en-GB"/>
        </w:rPr>
        <w:t>sending them by post to the HAI Moldova</w:t>
      </w:r>
      <w:r w:rsidR="008329A4" w:rsidRPr="00BF64ED">
        <w:rPr>
          <w:rFonts w:ascii="Trebuchet MS" w:hAnsi="Trebuchet MS"/>
          <w:lang w:val="en-GB"/>
        </w:rPr>
        <w:t xml:space="preserve">, which gets them in 2-3 days and are typing them. This is a </w:t>
      </w:r>
      <w:r w:rsidR="0025358F" w:rsidRPr="00BF64ED">
        <w:rPr>
          <w:rFonts w:ascii="Trebuchet MS" w:hAnsi="Trebuchet MS"/>
          <w:lang w:val="en-GB"/>
        </w:rPr>
        <w:t xml:space="preserve">long lasting </w:t>
      </w:r>
      <w:r w:rsidR="008329A4" w:rsidRPr="00BF64ED">
        <w:rPr>
          <w:rFonts w:ascii="Trebuchet MS" w:hAnsi="Trebuchet MS"/>
          <w:lang w:val="en-GB"/>
        </w:rPr>
        <w:t>rudimentary situation, which</w:t>
      </w:r>
      <w:r w:rsidR="0025358F" w:rsidRPr="00BF64ED">
        <w:rPr>
          <w:rFonts w:ascii="Trebuchet MS" w:hAnsi="Trebuchet MS"/>
          <w:lang w:val="en-GB"/>
        </w:rPr>
        <w:t xml:space="preserve"> impede the capacity development and strengthening of the grass roots entities (OGP or NGOs) and therefore it</w:t>
      </w:r>
      <w:r w:rsidR="008329A4" w:rsidRPr="00BF64ED">
        <w:rPr>
          <w:rFonts w:ascii="Trebuchet MS" w:hAnsi="Trebuchet MS"/>
          <w:lang w:val="en-GB"/>
        </w:rPr>
        <w:t xml:space="preserve"> is </w:t>
      </w:r>
      <w:r w:rsidR="0025358F" w:rsidRPr="00BF64ED">
        <w:rPr>
          <w:rFonts w:ascii="Trebuchet MS" w:hAnsi="Trebuchet MS"/>
          <w:lang w:val="en-GB"/>
        </w:rPr>
        <w:t xml:space="preserve">strongly </w:t>
      </w:r>
      <w:r w:rsidR="008329A4" w:rsidRPr="00BF64ED">
        <w:rPr>
          <w:rFonts w:ascii="Trebuchet MS" w:hAnsi="Trebuchet MS"/>
          <w:lang w:val="en-GB"/>
        </w:rPr>
        <w:t>recommended to be addressed</w:t>
      </w:r>
      <w:r w:rsidR="008329A4">
        <w:rPr>
          <w:rStyle w:val="a9"/>
          <w:rFonts w:ascii="Trebuchet MS" w:hAnsi="Trebuchet MS"/>
          <w:sz w:val="23"/>
          <w:szCs w:val="23"/>
          <w:lang w:val="en-GB"/>
        </w:rPr>
        <w:footnoteReference w:id="13"/>
      </w:r>
      <w:r w:rsidR="008329A4">
        <w:rPr>
          <w:rFonts w:ascii="Trebuchet MS" w:hAnsi="Trebuchet MS"/>
          <w:sz w:val="23"/>
          <w:szCs w:val="23"/>
          <w:lang w:val="en-GB"/>
        </w:rPr>
        <w:t>.</w:t>
      </w:r>
    </w:p>
    <w:p w:rsidR="00090C1A" w:rsidRPr="00DB2CA6" w:rsidRDefault="00090C1A" w:rsidP="00680DCD">
      <w:pPr>
        <w:jc w:val="both"/>
        <w:rPr>
          <w:rFonts w:ascii="Trebuchet MS" w:hAnsi="Trebuchet MS"/>
          <w:sz w:val="8"/>
          <w:szCs w:val="8"/>
          <w:lang w:val="en-GB"/>
        </w:rPr>
      </w:pPr>
    </w:p>
    <w:p w:rsidR="00945B70" w:rsidRDefault="0025358F" w:rsidP="00680DCD">
      <w:pPr>
        <w:jc w:val="both"/>
        <w:rPr>
          <w:rFonts w:ascii="Trebuchet MS" w:hAnsi="Trebuchet MS"/>
          <w:color w:val="000000"/>
          <w:lang w:val="en-GB"/>
        </w:rPr>
      </w:pPr>
      <w:r w:rsidRPr="00BF64ED">
        <w:rPr>
          <w:rFonts w:ascii="Trebuchet MS" w:hAnsi="Trebuchet MS"/>
          <w:lang w:val="en-GB"/>
        </w:rPr>
        <w:t xml:space="preserve">Nevertheless, it worth noting that </w:t>
      </w:r>
      <w:r w:rsidR="00945B70">
        <w:rPr>
          <w:rFonts w:ascii="Trebuchet MS" w:hAnsi="Trebuchet MS"/>
          <w:lang w:val="en-GB"/>
        </w:rPr>
        <w:t xml:space="preserve">evaluation revealed that </w:t>
      </w:r>
      <w:r w:rsidR="009E0B41" w:rsidRPr="00BF64ED">
        <w:rPr>
          <w:rFonts w:ascii="Trebuchet MS" w:hAnsi="Trebuchet MS"/>
          <w:lang w:val="en-GB"/>
        </w:rPr>
        <w:t>actual volunteers</w:t>
      </w:r>
      <w:r w:rsidRPr="00BF64ED">
        <w:rPr>
          <w:rFonts w:ascii="Trebuchet MS" w:hAnsi="Trebuchet MS"/>
          <w:lang w:val="en-GB"/>
        </w:rPr>
        <w:t xml:space="preserve">, OGP and NGOs as “grass roots” level </w:t>
      </w:r>
      <w:r w:rsidR="009E0B41" w:rsidRPr="00BF64ED">
        <w:rPr>
          <w:rFonts w:ascii="Trebuchet MS" w:hAnsi="Trebuchet MS"/>
          <w:lang w:val="en-GB"/>
        </w:rPr>
        <w:t xml:space="preserve">implementing partners have a great </w:t>
      </w:r>
      <w:r w:rsidRPr="00BF64ED">
        <w:rPr>
          <w:rFonts w:ascii="Trebuchet MS" w:hAnsi="Trebuchet MS"/>
          <w:lang w:val="en-GB"/>
        </w:rPr>
        <w:t xml:space="preserve">human </w:t>
      </w:r>
      <w:r w:rsidR="009E0B41" w:rsidRPr="00BF64ED">
        <w:rPr>
          <w:rFonts w:ascii="Trebuchet MS" w:hAnsi="Trebuchet MS"/>
          <w:lang w:val="en-GB"/>
        </w:rPr>
        <w:t xml:space="preserve">potential and are willing to continue </w:t>
      </w:r>
      <w:r w:rsidR="00086A29">
        <w:rPr>
          <w:rFonts w:ascii="Trebuchet MS" w:hAnsi="Trebuchet MS"/>
          <w:lang w:val="en-GB"/>
        </w:rPr>
        <w:t xml:space="preserve">traditional </w:t>
      </w:r>
      <w:r w:rsidR="009E0B41" w:rsidRPr="00BF64ED">
        <w:rPr>
          <w:rFonts w:ascii="Trebuchet MS" w:hAnsi="Trebuchet MS"/>
          <w:lang w:val="en-GB"/>
        </w:rPr>
        <w:t>collaboration with the HelpAge International</w:t>
      </w:r>
      <w:r w:rsidR="00945B70">
        <w:rPr>
          <w:rFonts w:ascii="Trebuchet MS" w:hAnsi="Trebuchet MS"/>
          <w:lang w:val="en-GB"/>
        </w:rPr>
        <w:t xml:space="preserve"> Moldova</w:t>
      </w:r>
      <w:r w:rsidR="009E0B41" w:rsidRPr="00BF64ED">
        <w:rPr>
          <w:rFonts w:ascii="Trebuchet MS" w:hAnsi="Trebuchet MS"/>
          <w:lang w:val="en-GB"/>
        </w:rPr>
        <w:t xml:space="preserve"> and t</w:t>
      </w:r>
      <w:r w:rsidR="009E0B41" w:rsidRPr="00BF64ED">
        <w:rPr>
          <w:rFonts w:ascii="Trebuchet MS" w:hAnsi="Trebuchet MS"/>
          <w:color w:val="000000"/>
          <w:lang w:val="en-GB"/>
        </w:rPr>
        <w:t>hese are important awareness raising and relationship building effec</w:t>
      </w:r>
      <w:r w:rsidR="00945B70">
        <w:rPr>
          <w:rFonts w:ascii="Trebuchet MS" w:hAnsi="Trebuchet MS"/>
          <w:color w:val="000000"/>
          <w:lang w:val="en-GB"/>
        </w:rPr>
        <w:t xml:space="preserve">ts of the project. </w:t>
      </w:r>
    </w:p>
    <w:p w:rsidR="009E0B41" w:rsidRPr="00BF64ED" w:rsidRDefault="00945B70" w:rsidP="00680DCD">
      <w:pPr>
        <w:jc w:val="both"/>
        <w:rPr>
          <w:rFonts w:ascii="Trebuchet MS" w:hAnsi="Trebuchet MS"/>
          <w:color w:val="000000"/>
          <w:lang w:val="en-GB"/>
        </w:rPr>
      </w:pPr>
      <w:r>
        <w:rPr>
          <w:rFonts w:ascii="Trebuchet MS" w:hAnsi="Trebuchet MS"/>
          <w:color w:val="000000"/>
          <w:lang w:val="en-GB"/>
        </w:rPr>
        <w:t>The</w:t>
      </w:r>
      <w:r w:rsidR="009E0B41" w:rsidRPr="00BF64ED">
        <w:rPr>
          <w:rFonts w:ascii="Trebuchet MS" w:hAnsi="Trebuchet MS"/>
          <w:color w:val="000000"/>
          <w:lang w:val="en-GB"/>
        </w:rPr>
        <w:t xml:space="preserve"> partnerships with </w:t>
      </w:r>
      <w:r>
        <w:rPr>
          <w:rFonts w:ascii="Trebuchet MS" w:hAnsi="Trebuchet MS"/>
          <w:color w:val="000000"/>
          <w:lang w:val="en-GB"/>
        </w:rPr>
        <w:t xml:space="preserve">other </w:t>
      </w:r>
      <w:r w:rsidR="009E0B41" w:rsidRPr="00BF64ED">
        <w:rPr>
          <w:rFonts w:ascii="Trebuchet MS" w:hAnsi="Trebuchet MS"/>
          <w:color w:val="000000"/>
          <w:lang w:val="en-GB"/>
        </w:rPr>
        <w:t>stakeholders</w:t>
      </w:r>
      <w:r w:rsidR="0095519C">
        <w:rPr>
          <w:rFonts w:ascii="Trebuchet MS" w:hAnsi="Trebuchet MS"/>
          <w:color w:val="000000"/>
          <w:lang w:val="en-GB"/>
        </w:rPr>
        <w:t>, including with</w:t>
      </w:r>
      <w:r>
        <w:rPr>
          <w:rFonts w:ascii="Trebuchet MS" w:hAnsi="Trebuchet MS"/>
          <w:color w:val="000000"/>
          <w:lang w:val="en-GB"/>
        </w:rPr>
        <w:t xml:space="preserve"> the members of the MDTs</w:t>
      </w:r>
      <w:r w:rsidR="0095519C">
        <w:rPr>
          <w:rFonts w:ascii="Trebuchet MS" w:hAnsi="Trebuchet MS"/>
          <w:color w:val="000000"/>
          <w:lang w:val="en-GB"/>
        </w:rPr>
        <w:t>, as part of the NRS,</w:t>
      </w:r>
      <w:r w:rsidR="009E0B41" w:rsidRPr="00BF64ED">
        <w:rPr>
          <w:rFonts w:ascii="Trebuchet MS" w:hAnsi="Trebuchet MS"/>
          <w:color w:val="000000"/>
          <w:lang w:val="en-GB"/>
        </w:rPr>
        <w:t xml:space="preserve"> set by the </w:t>
      </w:r>
      <w:r w:rsidR="00DB2CA6">
        <w:rPr>
          <w:rFonts w:ascii="Trebuchet MS" w:hAnsi="Trebuchet MS"/>
          <w:color w:val="000000"/>
          <w:lang w:val="en-GB"/>
        </w:rPr>
        <w:t xml:space="preserve">evaluated </w:t>
      </w:r>
      <w:r w:rsidR="009E0B41" w:rsidRPr="00BF64ED">
        <w:rPr>
          <w:rFonts w:ascii="Trebuchet MS" w:hAnsi="Trebuchet MS"/>
          <w:color w:val="000000"/>
          <w:lang w:val="en-GB"/>
        </w:rPr>
        <w:t>project</w:t>
      </w:r>
      <w:r>
        <w:rPr>
          <w:rFonts w:ascii="Trebuchet MS" w:hAnsi="Trebuchet MS"/>
          <w:color w:val="000000"/>
          <w:lang w:val="en-GB"/>
        </w:rPr>
        <w:t>,</w:t>
      </w:r>
      <w:r w:rsidR="009E0B41" w:rsidRPr="00BF64ED">
        <w:rPr>
          <w:rFonts w:ascii="Trebuchet MS" w:hAnsi="Trebuchet MS"/>
          <w:color w:val="000000"/>
          <w:lang w:val="en-GB"/>
        </w:rPr>
        <w:t xml:space="preserve"> also should be seen as prerequisite for solid sustainability prospects</w:t>
      </w:r>
      <w:r>
        <w:rPr>
          <w:rFonts w:ascii="Trebuchet MS" w:hAnsi="Trebuchet MS"/>
          <w:color w:val="000000"/>
          <w:lang w:val="en-GB"/>
        </w:rPr>
        <w:t xml:space="preserve"> and should be explored in the future</w:t>
      </w:r>
      <w:r w:rsidR="009E0B41" w:rsidRPr="00BF64ED">
        <w:rPr>
          <w:rFonts w:ascii="Trebuchet MS" w:hAnsi="Trebuchet MS"/>
          <w:color w:val="000000"/>
          <w:lang w:val="en-GB"/>
        </w:rPr>
        <w:t xml:space="preserve">. </w:t>
      </w:r>
      <w:r>
        <w:rPr>
          <w:rFonts w:ascii="Trebuchet MS" w:hAnsi="Trebuchet MS"/>
          <w:color w:val="000000"/>
          <w:lang w:val="en-GB"/>
        </w:rPr>
        <w:t xml:space="preserve">This </w:t>
      </w:r>
      <w:r w:rsidR="009E0B41" w:rsidRPr="00BF64ED">
        <w:rPr>
          <w:rFonts w:ascii="Trebuchet MS" w:hAnsi="Trebuchet MS"/>
          <w:color w:val="000000"/>
          <w:lang w:val="en-GB"/>
        </w:rPr>
        <w:t xml:space="preserve">achievement is </w:t>
      </w:r>
      <w:r>
        <w:rPr>
          <w:rFonts w:ascii="Trebuchet MS" w:hAnsi="Trebuchet MS"/>
          <w:color w:val="000000"/>
          <w:lang w:val="en-GB"/>
        </w:rPr>
        <w:t xml:space="preserve">also </w:t>
      </w:r>
      <w:r w:rsidR="009E0B41" w:rsidRPr="00BF64ED">
        <w:rPr>
          <w:rFonts w:ascii="Trebuchet MS" w:hAnsi="Trebuchet MS"/>
          <w:color w:val="000000"/>
          <w:lang w:val="en-GB"/>
        </w:rPr>
        <w:t>commended by the evaluator.</w:t>
      </w:r>
      <w:r w:rsidR="009E0B41" w:rsidRPr="0025358F">
        <w:rPr>
          <w:rFonts w:ascii="Trebuchet MS" w:hAnsi="Trebuchet MS"/>
          <w:color w:val="000000"/>
          <w:sz w:val="23"/>
          <w:szCs w:val="23"/>
          <w:lang w:val="en-GB"/>
        </w:rPr>
        <w:t xml:space="preserve"> </w:t>
      </w:r>
    </w:p>
    <w:p w:rsidR="00BF64ED" w:rsidRPr="00BF64ED" w:rsidRDefault="00BF64ED" w:rsidP="00F5508E">
      <w:pPr>
        <w:jc w:val="both"/>
        <w:rPr>
          <w:color w:val="BFBFBF"/>
          <w:sz w:val="10"/>
          <w:szCs w:val="10"/>
          <w:lang w:val="en-GB"/>
        </w:rPr>
      </w:pPr>
    </w:p>
    <w:p w:rsidR="009E0B41" w:rsidRDefault="009E0B41" w:rsidP="00F5508E">
      <w:pPr>
        <w:jc w:val="both"/>
        <w:rPr>
          <w:rFonts w:ascii="Trebuchet MS" w:hAnsi="Trebuchet MS"/>
          <w:color w:val="000000"/>
          <w:sz w:val="22"/>
          <w:szCs w:val="22"/>
          <w:lang w:val="en-GB"/>
        </w:rPr>
      </w:pPr>
      <w:r w:rsidRPr="00734D61">
        <w:rPr>
          <w:rFonts w:ascii="Trebuchet MS" w:hAnsi="Trebuchet MS"/>
          <w:color w:val="000000"/>
          <w:sz w:val="22"/>
          <w:szCs w:val="22"/>
          <w:lang w:val="en-GB"/>
        </w:rPr>
        <w:t xml:space="preserve"> </w:t>
      </w:r>
      <w:r>
        <w:rPr>
          <w:rFonts w:ascii="Trebuchet MS" w:hAnsi="Trebuchet MS"/>
          <w:color w:val="000000"/>
          <w:sz w:val="22"/>
          <w:szCs w:val="22"/>
          <w:lang w:val="en-GB"/>
        </w:rPr>
        <w:t xml:space="preserve">       </w:t>
      </w:r>
    </w:p>
    <w:p w:rsidR="009E0B41" w:rsidRPr="00945B70" w:rsidRDefault="009E0B41" w:rsidP="00A27F32">
      <w:pPr>
        <w:rPr>
          <w:rFonts w:ascii="Trebuchet MS" w:hAnsi="Trebuchet MS"/>
          <w:b/>
          <w:color w:val="365F91"/>
          <w:sz w:val="36"/>
          <w:szCs w:val="36"/>
          <w:lang w:val="en-GB"/>
        </w:rPr>
      </w:pPr>
      <w:r w:rsidRPr="00945B70">
        <w:rPr>
          <w:b/>
          <w:color w:val="365F91"/>
          <w:sz w:val="36"/>
          <w:szCs w:val="36"/>
          <w:lang w:val="en-GB"/>
        </w:rPr>
        <w:t xml:space="preserve">IV.    </w:t>
      </w:r>
      <w:r w:rsidRPr="00945B70">
        <w:rPr>
          <w:rFonts w:ascii="Trebuchet MS" w:hAnsi="Trebuchet MS"/>
          <w:b/>
          <w:color w:val="365F91"/>
          <w:sz w:val="36"/>
          <w:szCs w:val="36"/>
          <w:lang w:val="en-GB"/>
        </w:rPr>
        <w:t>CONCLUSIONS</w:t>
      </w:r>
      <w:r w:rsidRPr="00945B70">
        <w:rPr>
          <w:b/>
          <w:color w:val="365F91"/>
          <w:sz w:val="36"/>
          <w:szCs w:val="36"/>
          <w:lang w:val="en-GB"/>
        </w:rPr>
        <w:t xml:space="preserve"> &amp;</w:t>
      </w:r>
      <w:r w:rsidRPr="00945B70">
        <w:rPr>
          <w:rFonts w:ascii="Trebuchet MS" w:hAnsi="Trebuchet MS"/>
          <w:b/>
          <w:color w:val="365F91"/>
          <w:sz w:val="36"/>
          <w:szCs w:val="36"/>
          <w:lang w:val="en-GB"/>
        </w:rPr>
        <w:t xml:space="preserve"> LESSONS LEARNED</w:t>
      </w:r>
      <w:r w:rsidRPr="00945B70">
        <w:rPr>
          <w:b/>
          <w:color w:val="365F91"/>
          <w:sz w:val="36"/>
          <w:szCs w:val="36"/>
          <w:lang w:val="en-GB"/>
        </w:rPr>
        <w:t xml:space="preserve">  </w:t>
      </w:r>
    </w:p>
    <w:p w:rsidR="009E0B41" w:rsidRPr="007863E5" w:rsidRDefault="009E0B41" w:rsidP="00A27F32">
      <w:pPr>
        <w:rPr>
          <w:rFonts w:ascii="Trebuchet MS" w:hAnsi="Trebuchet MS"/>
          <w:b/>
          <w:i/>
          <w:color w:val="365F91"/>
          <w:sz w:val="14"/>
          <w:szCs w:val="14"/>
          <w:lang w:val="en-GB"/>
        </w:rPr>
      </w:pPr>
    </w:p>
    <w:p w:rsidR="009E0B41" w:rsidRPr="00527D95" w:rsidRDefault="009E0B41" w:rsidP="00690BDA">
      <w:pPr>
        <w:jc w:val="both"/>
        <w:rPr>
          <w:rFonts w:ascii="Trebuchet MS" w:hAnsi="Trebuchet MS"/>
          <w:i/>
          <w:color w:val="365F91"/>
          <w:lang w:val="en-GB"/>
        </w:rPr>
      </w:pPr>
      <w:r w:rsidRPr="00527D95">
        <w:rPr>
          <w:rFonts w:ascii="Trebuchet MS" w:hAnsi="Trebuchet MS"/>
          <w:b/>
          <w:i/>
          <w:color w:val="365F91"/>
          <w:lang w:val="en-GB"/>
        </w:rPr>
        <w:t>EQ:</w:t>
      </w:r>
      <w:r w:rsidRPr="00527D95">
        <w:rPr>
          <w:rFonts w:ascii="Trebuchet MS" w:hAnsi="Trebuchet MS"/>
          <w:i/>
          <w:color w:val="365F91"/>
          <w:lang w:val="en-GB"/>
        </w:rPr>
        <w:t xml:space="preserve">  Are there any lessons learned that can be taken into consideration in future programming by HelpAge International Moldova?</w:t>
      </w:r>
    </w:p>
    <w:p w:rsidR="009E0B41" w:rsidRPr="00923299" w:rsidRDefault="009E0B41" w:rsidP="00A27F32">
      <w:pPr>
        <w:tabs>
          <w:tab w:val="left" w:pos="2560"/>
        </w:tabs>
        <w:rPr>
          <w:rFonts w:ascii="Trebuchet MS" w:hAnsi="Trebuchet MS"/>
          <w:b/>
          <w:color w:val="365F91"/>
          <w:sz w:val="8"/>
          <w:szCs w:val="8"/>
          <w:lang w:val="en-GB"/>
        </w:rPr>
      </w:pPr>
    </w:p>
    <w:p w:rsidR="009E0B41" w:rsidRPr="00527D95" w:rsidRDefault="009E0B41" w:rsidP="00690BDA">
      <w:pPr>
        <w:contextualSpacing/>
        <w:jc w:val="both"/>
        <w:rPr>
          <w:rFonts w:ascii="Trebuchet MS" w:hAnsi="Trebuchet MS"/>
          <w:lang w:val="en-GB"/>
        </w:rPr>
      </w:pPr>
      <w:r w:rsidRPr="00527D95">
        <w:rPr>
          <w:rFonts w:ascii="Trebuchet MS" w:hAnsi="Trebuchet MS"/>
          <w:lang w:val="en-GB"/>
        </w:rPr>
        <w:t xml:space="preserve">At the outset of this final </w:t>
      </w:r>
      <w:r w:rsidR="00527D95">
        <w:rPr>
          <w:rFonts w:ascii="Trebuchet MS" w:hAnsi="Trebuchet MS"/>
          <w:lang w:val="en-GB"/>
        </w:rPr>
        <w:t xml:space="preserve">evaluation </w:t>
      </w:r>
      <w:r w:rsidRPr="00527D95">
        <w:rPr>
          <w:rFonts w:ascii="Trebuchet MS" w:hAnsi="Trebuchet MS"/>
          <w:lang w:val="en-GB"/>
        </w:rPr>
        <w:t>report section, it is important to emphasiz</w:t>
      </w:r>
      <w:r w:rsidR="00527D95" w:rsidRPr="00527D95">
        <w:rPr>
          <w:rFonts w:ascii="Trebuchet MS" w:hAnsi="Trebuchet MS"/>
          <w:lang w:val="en-GB"/>
        </w:rPr>
        <w:t>e that the project, wa</w:t>
      </w:r>
      <w:r w:rsidRPr="00527D95">
        <w:rPr>
          <w:rFonts w:ascii="Trebuchet MS" w:hAnsi="Trebuchet MS"/>
          <w:lang w:val="en-GB"/>
        </w:rPr>
        <w:t>s a well well-structured</w:t>
      </w:r>
      <w:r w:rsidR="00D970DA">
        <w:rPr>
          <w:rFonts w:ascii="Trebuchet MS" w:hAnsi="Trebuchet MS"/>
          <w:lang w:val="en-GB"/>
        </w:rPr>
        <w:t xml:space="preserve"> and a </w:t>
      </w:r>
      <w:r w:rsidR="00D970DA" w:rsidRPr="00D970DA">
        <w:rPr>
          <w:rFonts w:ascii="Trebuchet MS" w:hAnsi="Trebuchet MS"/>
          <w:u w:val="single"/>
          <w:lang w:val="en-GB"/>
        </w:rPr>
        <w:t>flexible</w:t>
      </w:r>
      <w:r w:rsidRPr="00527D95">
        <w:rPr>
          <w:rFonts w:ascii="Trebuchet MS" w:hAnsi="Trebuchet MS"/>
          <w:lang w:val="en-GB"/>
        </w:rPr>
        <w:t xml:space="preserve"> initiative, which </w:t>
      </w:r>
      <w:r w:rsidR="00D970DA">
        <w:rPr>
          <w:rFonts w:ascii="Trebuchet MS" w:hAnsi="Trebuchet MS"/>
          <w:lang w:val="en-GB"/>
        </w:rPr>
        <w:t>represented</w:t>
      </w:r>
      <w:r w:rsidRPr="00527D95">
        <w:rPr>
          <w:rFonts w:ascii="Trebuchet MS" w:hAnsi="Trebuchet MS"/>
          <w:lang w:val="en-GB"/>
        </w:rPr>
        <w:t xml:space="preserve"> a successful mod</w:t>
      </w:r>
      <w:r w:rsidR="00527D95" w:rsidRPr="00527D95">
        <w:rPr>
          <w:rFonts w:ascii="Trebuchet MS" w:hAnsi="Trebuchet MS"/>
          <w:lang w:val="en-GB"/>
        </w:rPr>
        <w:t>el of community-based</w:t>
      </w:r>
      <w:r w:rsidR="00527D95">
        <w:rPr>
          <w:rFonts w:ascii="Trebuchet MS" w:hAnsi="Trebuchet MS"/>
          <w:lang w:val="en-GB"/>
        </w:rPr>
        <w:t xml:space="preserve"> support</w:t>
      </w:r>
      <w:r w:rsidRPr="00527D95">
        <w:rPr>
          <w:rFonts w:ascii="Trebuchet MS" w:hAnsi="Trebuchet MS"/>
          <w:lang w:val="en-GB"/>
        </w:rPr>
        <w:t xml:space="preserve"> and </w:t>
      </w:r>
      <w:r w:rsidR="00527D95" w:rsidRPr="00527D95">
        <w:rPr>
          <w:rFonts w:ascii="Trebuchet MS" w:hAnsi="Trebuchet MS"/>
          <w:lang w:val="en-GB"/>
        </w:rPr>
        <w:t>which work</w:t>
      </w:r>
      <w:r w:rsidR="0095519C">
        <w:rPr>
          <w:rFonts w:ascii="Trebuchet MS" w:hAnsi="Trebuchet MS"/>
          <w:lang w:val="en-GB"/>
        </w:rPr>
        <w:t xml:space="preserve">ed </w:t>
      </w:r>
      <w:r w:rsidRPr="00527D95">
        <w:rPr>
          <w:rFonts w:ascii="Trebuchet MS" w:hAnsi="Trebuchet MS"/>
          <w:lang w:val="en-GB"/>
        </w:rPr>
        <w:t>in both rural and urban areas.</w:t>
      </w:r>
      <w:r w:rsidR="0095519C">
        <w:rPr>
          <w:rFonts w:ascii="Trebuchet MS" w:hAnsi="Trebuchet MS"/>
          <w:lang w:val="en-GB"/>
        </w:rPr>
        <w:t xml:space="preserve"> The project represented </w:t>
      </w:r>
      <w:r w:rsidR="00D654C4">
        <w:rPr>
          <w:rFonts w:ascii="Trebuchet MS" w:hAnsi="Trebuchet MS"/>
          <w:lang w:val="en-GB"/>
        </w:rPr>
        <w:t>a</w:t>
      </w:r>
      <w:r w:rsidR="0095519C">
        <w:rPr>
          <w:rFonts w:ascii="Trebuchet MS" w:hAnsi="Trebuchet MS"/>
          <w:lang w:val="en-GB"/>
        </w:rPr>
        <w:t xml:space="preserve"> unique experience </w:t>
      </w:r>
      <w:r w:rsidR="00D654C4">
        <w:rPr>
          <w:rFonts w:ascii="Trebuchet MS" w:hAnsi="Trebuchet MS"/>
          <w:lang w:val="en-GB"/>
        </w:rPr>
        <w:t xml:space="preserve">for </w:t>
      </w:r>
      <w:r w:rsidR="00D654C4" w:rsidRPr="00D654C4">
        <w:rPr>
          <w:rFonts w:ascii="Trebuchet MS" w:hAnsi="Trebuchet MS"/>
          <w:lang w:val="en-GB"/>
        </w:rPr>
        <w:t>both</w:t>
      </w:r>
      <w:r w:rsidR="00D654C4">
        <w:rPr>
          <w:rFonts w:ascii="Trebuchet MS" w:hAnsi="Trebuchet MS"/>
          <w:lang w:val="en-GB"/>
        </w:rPr>
        <w:t xml:space="preserve"> HAI Moldova and</w:t>
      </w:r>
      <w:r w:rsidR="00D654C4" w:rsidRPr="00D654C4">
        <w:rPr>
          <w:rFonts w:ascii="Trebuchet MS" w:hAnsi="Trebuchet MS"/>
          <w:lang w:val="en-GB"/>
        </w:rPr>
        <w:t xml:space="preserve"> its grass roots level network of volunteers</w:t>
      </w:r>
      <w:r w:rsidR="00D654C4">
        <w:rPr>
          <w:rFonts w:ascii="Trebuchet MS" w:hAnsi="Trebuchet MS"/>
          <w:lang w:val="en-GB"/>
        </w:rPr>
        <w:t xml:space="preserve"> and OGPs</w:t>
      </w:r>
      <w:r w:rsidR="00D970DA">
        <w:rPr>
          <w:rFonts w:ascii="Trebuchet MS" w:hAnsi="Trebuchet MS"/>
          <w:lang w:val="en-GB"/>
        </w:rPr>
        <w:t xml:space="preserve">, because the organization was involved in CEDAW Country report development, for the first time the network was trained and involved in awareness raising </w:t>
      </w:r>
      <w:r w:rsidR="00086A29">
        <w:rPr>
          <w:rFonts w:ascii="Trebuchet MS" w:hAnsi="Trebuchet MS"/>
          <w:lang w:val="en-GB"/>
        </w:rPr>
        <w:t>and struggling against the elderly abuse. It was also</w:t>
      </w:r>
      <w:r w:rsidR="00D970DA">
        <w:rPr>
          <w:rFonts w:ascii="Trebuchet MS" w:hAnsi="Trebuchet MS"/>
          <w:lang w:val="en-GB"/>
        </w:rPr>
        <w:t xml:space="preserve"> for the first time researched the issues related to elderly abuse in Moldova</w:t>
      </w:r>
      <w:r w:rsidR="00D654C4" w:rsidRPr="00D654C4">
        <w:rPr>
          <w:rFonts w:ascii="Trebuchet MS" w:hAnsi="Trebuchet MS"/>
          <w:lang w:val="en-GB"/>
        </w:rPr>
        <w:t>.</w:t>
      </w:r>
      <w:r w:rsidR="00D654C4">
        <w:rPr>
          <w:rFonts w:ascii="Trebuchet MS" w:hAnsi="Trebuchet MS"/>
          <w:color w:val="C00000"/>
          <w:lang w:val="en-GB"/>
        </w:rPr>
        <w:t xml:space="preserve"> </w:t>
      </w:r>
    </w:p>
    <w:p w:rsidR="009E0B41" w:rsidRPr="00F5508E" w:rsidRDefault="009E0B41" w:rsidP="00A27F32">
      <w:pPr>
        <w:contextualSpacing/>
        <w:rPr>
          <w:rFonts w:ascii="Trebuchet MS" w:hAnsi="Trebuchet MS"/>
          <w:sz w:val="10"/>
          <w:szCs w:val="10"/>
          <w:lang w:val="en-GB"/>
        </w:rPr>
      </w:pPr>
    </w:p>
    <w:p w:rsidR="009E0B41" w:rsidRPr="00D970DA" w:rsidRDefault="009E0B41" w:rsidP="00F5508E">
      <w:pPr>
        <w:contextualSpacing/>
        <w:jc w:val="both"/>
        <w:rPr>
          <w:rFonts w:ascii="Trebuchet MS" w:hAnsi="Trebuchet MS"/>
          <w:lang w:val="en-GB"/>
        </w:rPr>
      </w:pPr>
      <w:r w:rsidRPr="00D970DA">
        <w:rPr>
          <w:rFonts w:ascii="Trebuchet MS" w:hAnsi="Trebuchet MS"/>
          <w:lang w:val="en-GB"/>
        </w:rPr>
        <w:t xml:space="preserve">It is worth mentioning, that </w:t>
      </w:r>
      <w:r w:rsidR="008B3316" w:rsidRPr="00086A29">
        <w:rPr>
          <w:rFonts w:ascii="Trebuchet MS" w:hAnsi="Trebuchet MS"/>
          <w:i/>
          <w:u w:val="single"/>
          <w:lang w:val="en-GB"/>
        </w:rPr>
        <w:t>the project scored</w:t>
      </w:r>
      <w:r w:rsidRPr="00086A29">
        <w:rPr>
          <w:rFonts w:ascii="Trebuchet MS" w:hAnsi="Trebuchet MS"/>
          <w:i/>
          <w:u w:val="single"/>
          <w:lang w:val="en-GB"/>
        </w:rPr>
        <w:t xml:space="preserve"> well at all components</w:t>
      </w:r>
      <w:r w:rsidRPr="00D970DA">
        <w:rPr>
          <w:rFonts w:ascii="Trebuchet MS" w:hAnsi="Trebuchet MS"/>
          <w:lang w:val="en-GB"/>
        </w:rPr>
        <w:t>, and the key stakeholders view the project as</w:t>
      </w:r>
      <w:r w:rsidR="00D970DA" w:rsidRPr="00D970DA">
        <w:rPr>
          <w:rFonts w:ascii="Trebuchet MS" w:hAnsi="Trebuchet MS"/>
          <w:lang w:val="en-GB"/>
        </w:rPr>
        <w:t xml:space="preserve"> relevant,</w:t>
      </w:r>
      <w:r w:rsidRPr="00D970DA">
        <w:rPr>
          <w:rFonts w:ascii="Trebuchet MS" w:hAnsi="Trebuchet MS"/>
          <w:lang w:val="en-GB"/>
        </w:rPr>
        <w:t xml:space="preserve"> important and needs based</w:t>
      </w:r>
      <w:r w:rsidR="00D970DA" w:rsidRPr="00D970DA">
        <w:rPr>
          <w:rFonts w:ascii="Trebuchet MS" w:hAnsi="Trebuchet MS"/>
          <w:lang w:val="en-GB"/>
        </w:rPr>
        <w:t>. The</w:t>
      </w:r>
      <w:r w:rsidRPr="00D970DA">
        <w:rPr>
          <w:rFonts w:ascii="Trebuchet MS" w:hAnsi="Trebuchet MS"/>
          <w:lang w:val="en-GB"/>
        </w:rPr>
        <w:t xml:space="preserve"> project team's </w:t>
      </w:r>
      <w:r w:rsidR="00D970DA" w:rsidRPr="00D970DA">
        <w:rPr>
          <w:rFonts w:ascii="Trebuchet MS" w:hAnsi="Trebuchet MS"/>
          <w:lang w:val="en-GB"/>
        </w:rPr>
        <w:t xml:space="preserve">efforts in partnership building with diverse key </w:t>
      </w:r>
      <w:r w:rsidR="00086A29">
        <w:rPr>
          <w:rFonts w:ascii="Trebuchet MS" w:hAnsi="Trebuchet MS"/>
          <w:lang w:val="en-GB"/>
        </w:rPr>
        <w:t xml:space="preserve">national and local </w:t>
      </w:r>
      <w:r w:rsidR="00D970DA" w:rsidRPr="00D970DA">
        <w:rPr>
          <w:rFonts w:ascii="Trebuchet MS" w:hAnsi="Trebuchet MS"/>
          <w:lang w:val="en-GB"/>
        </w:rPr>
        <w:t>actors were</w:t>
      </w:r>
      <w:r w:rsidR="00D970DA">
        <w:rPr>
          <w:rFonts w:ascii="Trebuchet MS" w:hAnsi="Trebuchet MS"/>
          <w:lang w:val="en-GB"/>
        </w:rPr>
        <w:t xml:space="preserve"> strongly commended by all</w:t>
      </w:r>
      <w:r w:rsidRPr="00D970DA">
        <w:rPr>
          <w:rFonts w:ascii="Trebuchet MS" w:hAnsi="Trebuchet MS"/>
          <w:lang w:val="en-GB"/>
        </w:rPr>
        <w:t xml:space="preserve"> stakeholders involved in this project.</w:t>
      </w:r>
    </w:p>
    <w:p w:rsidR="00527D95" w:rsidRPr="00527D95" w:rsidRDefault="00527D95" w:rsidP="00F5508E">
      <w:pPr>
        <w:contextualSpacing/>
        <w:jc w:val="both"/>
        <w:rPr>
          <w:rFonts w:ascii="Trebuchet MS" w:hAnsi="Trebuchet MS"/>
          <w:sz w:val="10"/>
          <w:szCs w:val="10"/>
          <w:lang w:val="en-GB"/>
        </w:rPr>
      </w:pPr>
    </w:p>
    <w:p w:rsidR="00527D95" w:rsidRDefault="009E0B41" w:rsidP="00F5508E">
      <w:pPr>
        <w:jc w:val="both"/>
        <w:rPr>
          <w:rFonts w:ascii="Trebuchet MS" w:hAnsi="Trebuchet MS"/>
          <w:lang w:val="en-GB"/>
        </w:rPr>
      </w:pPr>
      <w:r w:rsidRPr="00527D95">
        <w:rPr>
          <w:rFonts w:ascii="Trebuchet MS" w:hAnsi="Trebuchet MS"/>
          <w:lang w:val="en-GB"/>
        </w:rPr>
        <w:t>The project created a satisfactory level of visibility through providing public campaigns, spreading informational leaflets, seminars,</w:t>
      </w:r>
      <w:r w:rsidR="00086A29">
        <w:rPr>
          <w:rFonts w:ascii="Trebuchet MS" w:hAnsi="Trebuchet MS"/>
          <w:lang w:val="en-GB"/>
        </w:rPr>
        <w:t xml:space="preserve"> roundtables and</w:t>
      </w:r>
      <w:r w:rsidRPr="00527D95">
        <w:rPr>
          <w:rFonts w:ascii="Trebuchet MS" w:hAnsi="Trebuchet MS"/>
          <w:lang w:val="en-GB"/>
        </w:rPr>
        <w:t xml:space="preserve"> meeting with the </w:t>
      </w:r>
      <w:r w:rsidR="00527D95" w:rsidRPr="00527D95">
        <w:rPr>
          <w:rFonts w:ascii="Trebuchet MS" w:hAnsi="Trebuchet MS"/>
          <w:lang w:val="en-GB"/>
        </w:rPr>
        <w:t>officials, participating to the TV shows and other public events</w:t>
      </w:r>
      <w:r w:rsidRPr="00527D95">
        <w:rPr>
          <w:rFonts w:ascii="Trebuchet MS" w:hAnsi="Trebuchet MS"/>
          <w:lang w:val="en-GB"/>
        </w:rPr>
        <w:t xml:space="preserve"> etc. A big part of success is due to the dedication of the local volunteers</w:t>
      </w:r>
      <w:r w:rsidR="00527D95">
        <w:rPr>
          <w:rFonts w:ascii="Trebuchet MS" w:hAnsi="Trebuchet MS"/>
          <w:lang w:val="en-GB"/>
        </w:rPr>
        <w:t>, good cooperation between the two key partners HelpAge International Moldova and Gender Center</w:t>
      </w:r>
      <w:r w:rsidRPr="00527D95">
        <w:rPr>
          <w:rFonts w:ascii="Trebuchet MS" w:hAnsi="Trebuchet MS"/>
          <w:lang w:val="en-GB"/>
        </w:rPr>
        <w:t xml:space="preserve"> and </w:t>
      </w:r>
      <w:r w:rsidR="00527D95">
        <w:rPr>
          <w:rFonts w:ascii="Trebuchet MS" w:hAnsi="Trebuchet MS"/>
          <w:lang w:val="en-GB"/>
        </w:rPr>
        <w:t xml:space="preserve">the </w:t>
      </w:r>
      <w:r w:rsidRPr="00527D95">
        <w:rPr>
          <w:rFonts w:ascii="Trebuchet MS" w:hAnsi="Trebuchet MS"/>
          <w:lang w:val="en-GB"/>
        </w:rPr>
        <w:t>efficient technical and managerial support provided by the project team</w:t>
      </w:r>
      <w:r w:rsidR="008B3316">
        <w:rPr>
          <w:rFonts w:ascii="Trebuchet MS" w:hAnsi="Trebuchet MS"/>
          <w:lang w:val="en-GB"/>
        </w:rPr>
        <w:t xml:space="preserve"> to the local implementing partners</w:t>
      </w:r>
      <w:r w:rsidRPr="00527D95">
        <w:rPr>
          <w:rFonts w:ascii="Trebuchet MS" w:hAnsi="Trebuchet MS"/>
          <w:lang w:val="en-GB"/>
        </w:rPr>
        <w:t>.</w:t>
      </w:r>
    </w:p>
    <w:p w:rsidR="009E0B41" w:rsidRPr="00527D95" w:rsidRDefault="009E0B41" w:rsidP="00F5508E">
      <w:pPr>
        <w:jc w:val="both"/>
        <w:rPr>
          <w:rFonts w:ascii="Trebuchet MS" w:hAnsi="Trebuchet MS"/>
          <w:sz w:val="10"/>
          <w:szCs w:val="10"/>
          <w:lang w:val="en-GB"/>
        </w:rPr>
      </w:pPr>
    </w:p>
    <w:p w:rsidR="00333277" w:rsidRDefault="0095519C" w:rsidP="00A120DA">
      <w:pPr>
        <w:jc w:val="both"/>
        <w:rPr>
          <w:rFonts w:ascii="Trebuchet MS" w:hAnsi="Trebuchet MS"/>
          <w:lang w:val="en-GB"/>
        </w:rPr>
      </w:pPr>
      <w:r>
        <w:rPr>
          <w:rFonts w:ascii="Trebuchet MS" w:hAnsi="Trebuchet MS"/>
          <w:lang w:val="en-GB"/>
        </w:rPr>
        <w:t>At the level of key</w:t>
      </w:r>
      <w:r w:rsidR="009E0B41" w:rsidRPr="00527D95">
        <w:rPr>
          <w:rFonts w:ascii="Trebuchet MS" w:hAnsi="Trebuchet MS"/>
          <w:lang w:val="en-GB"/>
        </w:rPr>
        <w:t xml:space="preserve"> project achievements, the external evaluations co</w:t>
      </w:r>
      <w:r>
        <w:rPr>
          <w:rFonts w:ascii="Trebuchet MS" w:hAnsi="Trebuchet MS"/>
          <w:lang w:val="en-GB"/>
        </w:rPr>
        <w:t>ncluded that a major performance of the project</w:t>
      </w:r>
      <w:r w:rsidR="009E0B41" w:rsidRPr="00527D95">
        <w:rPr>
          <w:rFonts w:ascii="Trebuchet MS" w:hAnsi="Trebuchet MS"/>
          <w:lang w:val="en-GB"/>
        </w:rPr>
        <w:t xml:space="preserve"> is that</w:t>
      </w:r>
      <w:r>
        <w:rPr>
          <w:rFonts w:ascii="Trebuchet MS" w:hAnsi="Trebuchet MS"/>
          <w:lang w:val="en-GB"/>
        </w:rPr>
        <w:t>,</w:t>
      </w:r>
      <w:r w:rsidR="009E0B41" w:rsidRPr="00527D95">
        <w:rPr>
          <w:rFonts w:ascii="Trebuchet MS" w:hAnsi="Trebuchet MS"/>
          <w:lang w:val="en-GB"/>
        </w:rPr>
        <w:t xml:space="preserve"> </w:t>
      </w:r>
      <w:r>
        <w:rPr>
          <w:rFonts w:ascii="Trebuchet MS" w:hAnsi="Trebuchet MS"/>
          <w:lang w:val="en-GB"/>
        </w:rPr>
        <w:t xml:space="preserve">in most of the cases, </w:t>
      </w:r>
      <w:r w:rsidR="00527D95">
        <w:rPr>
          <w:rFonts w:ascii="Trebuchet MS" w:hAnsi="Trebuchet MS"/>
          <w:lang w:val="en-GB"/>
        </w:rPr>
        <w:t>the</w:t>
      </w:r>
      <w:r w:rsidR="009E0B41" w:rsidRPr="00527D95">
        <w:rPr>
          <w:rFonts w:ascii="Trebuchet MS" w:hAnsi="Trebuchet MS"/>
          <w:lang w:val="en-GB"/>
        </w:rPr>
        <w:t xml:space="preserve"> volunteers</w:t>
      </w:r>
      <w:r w:rsidR="00527D95">
        <w:rPr>
          <w:rFonts w:ascii="Trebuchet MS" w:hAnsi="Trebuchet MS"/>
          <w:lang w:val="en-GB"/>
        </w:rPr>
        <w:t xml:space="preserve"> and local </w:t>
      </w:r>
      <w:r w:rsidR="00527D95" w:rsidRPr="00086A29">
        <w:rPr>
          <w:rFonts w:ascii="Trebuchet MS" w:hAnsi="Trebuchet MS"/>
          <w:i/>
          <w:lang w:val="en-GB"/>
        </w:rPr>
        <w:t>grass roots</w:t>
      </w:r>
      <w:r w:rsidR="00527D95">
        <w:rPr>
          <w:rFonts w:ascii="Trebuchet MS" w:hAnsi="Trebuchet MS"/>
          <w:lang w:val="en-GB"/>
        </w:rPr>
        <w:t xml:space="preserve"> level organizations managed</w:t>
      </w:r>
      <w:r w:rsidR="00086A29">
        <w:rPr>
          <w:rFonts w:ascii="Trebuchet MS" w:hAnsi="Trebuchet MS"/>
          <w:lang w:val="en-GB"/>
        </w:rPr>
        <w:t>,</w:t>
      </w:r>
      <w:r w:rsidR="00333277">
        <w:rPr>
          <w:rFonts w:ascii="Trebuchet MS" w:hAnsi="Trebuchet MS"/>
          <w:lang w:val="en-GB"/>
        </w:rPr>
        <w:t xml:space="preserve"> indeed</w:t>
      </w:r>
      <w:r w:rsidR="00527D95">
        <w:rPr>
          <w:rFonts w:ascii="Trebuchet MS" w:hAnsi="Trebuchet MS"/>
          <w:lang w:val="en-GB"/>
        </w:rPr>
        <w:t xml:space="preserve"> </w:t>
      </w:r>
      <w:r w:rsidR="00333277">
        <w:rPr>
          <w:rFonts w:ascii="Trebuchet MS" w:hAnsi="Trebuchet MS"/>
          <w:lang w:val="en-GB"/>
        </w:rPr>
        <w:t xml:space="preserve">to break the silence and </w:t>
      </w:r>
      <w:r w:rsidR="00527D95">
        <w:rPr>
          <w:rFonts w:ascii="Trebuchet MS" w:hAnsi="Trebuchet MS"/>
          <w:lang w:val="en-GB"/>
        </w:rPr>
        <w:t>to dr</w:t>
      </w:r>
      <w:r w:rsidR="00333277">
        <w:rPr>
          <w:rFonts w:ascii="Trebuchet MS" w:hAnsi="Trebuchet MS"/>
          <w:lang w:val="en-GB"/>
        </w:rPr>
        <w:t>aw attention of the public</w:t>
      </w:r>
      <w:r w:rsidR="00527D95">
        <w:rPr>
          <w:rFonts w:ascii="Trebuchet MS" w:hAnsi="Trebuchet MS"/>
          <w:lang w:val="en-GB"/>
        </w:rPr>
        <w:t xml:space="preserve"> and </w:t>
      </w:r>
      <w:r w:rsidR="00333277">
        <w:rPr>
          <w:rFonts w:ascii="Trebuchet MS" w:hAnsi="Trebuchet MS"/>
          <w:lang w:val="en-GB"/>
        </w:rPr>
        <w:t>“</w:t>
      </w:r>
      <w:r w:rsidR="00333277" w:rsidRPr="00086A29">
        <w:rPr>
          <w:rFonts w:ascii="Trebuchet MS" w:hAnsi="Trebuchet MS"/>
          <w:i/>
          <w:lang w:val="en-GB"/>
        </w:rPr>
        <w:t>duty bearers</w:t>
      </w:r>
      <w:r w:rsidR="00333277">
        <w:rPr>
          <w:rFonts w:ascii="Trebuchet MS" w:hAnsi="Trebuchet MS"/>
          <w:lang w:val="en-GB"/>
        </w:rPr>
        <w:t>”</w:t>
      </w:r>
      <w:r w:rsidR="00086A29">
        <w:rPr>
          <w:rFonts w:ascii="Trebuchet MS" w:hAnsi="Trebuchet MS"/>
          <w:lang w:val="en-GB"/>
        </w:rPr>
        <w:t>/</w:t>
      </w:r>
      <w:r w:rsidR="00527D95">
        <w:rPr>
          <w:rFonts w:ascii="Trebuchet MS" w:hAnsi="Trebuchet MS"/>
          <w:lang w:val="en-GB"/>
        </w:rPr>
        <w:t>decision makers on</w:t>
      </w:r>
      <w:r w:rsidR="00527D95" w:rsidRPr="00527D95">
        <w:rPr>
          <w:rFonts w:ascii="Trebuchet MS" w:hAnsi="Trebuchet MS"/>
          <w:lang w:val="en-GB"/>
        </w:rPr>
        <w:t xml:space="preserve"> </w:t>
      </w:r>
      <w:r w:rsidR="00527D95">
        <w:rPr>
          <w:rFonts w:ascii="Trebuchet MS" w:hAnsi="Trebuchet MS"/>
          <w:lang w:val="en-GB"/>
        </w:rPr>
        <w:t xml:space="preserve">previously </w:t>
      </w:r>
      <w:r>
        <w:rPr>
          <w:rFonts w:ascii="Trebuchet MS" w:hAnsi="Trebuchet MS"/>
          <w:lang w:val="en-GB"/>
        </w:rPr>
        <w:t>neglected</w:t>
      </w:r>
      <w:r w:rsidR="00527D95">
        <w:rPr>
          <w:rFonts w:ascii="Trebuchet MS" w:hAnsi="Trebuchet MS"/>
          <w:lang w:val="en-GB"/>
        </w:rPr>
        <w:t xml:space="preserve"> issue</w:t>
      </w:r>
      <w:r>
        <w:rPr>
          <w:rFonts w:ascii="Trebuchet MS" w:hAnsi="Trebuchet MS"/>
          <w:lang w:val="en-GB"/>
        </w:rPr>
        <w:t xml:space="preserve"> -</w:t>
      </w:r>
      <w:r w:rsidR="00527D95">
        <w:rPr>
          <w:rFonts w:ascii="Trebuchet MS" w:hAnsi="Trebuchet MS"/>
          <w:lang w:val="en-GB"/>
        </w:rPr>
        <w:t xml:space="preserve"> elder abuse.</w:t>
      </w:r>
      <w:r w:rsidR="00333277">
        <w:rPr>
          <w:rFonts w:ascii="Trebuchet MS" w:hAnsi="Trebuchet MS"/>
          <w:lang w:val="en-GB"/>
        </w:rPr>
        <w:t xml:space="preserve"> </w:t>
      </w:r>
    </w:p>
    <w:p w:rsidR="00527D95" w:rsidRPr="00A32759" w:rsidRDefault="00333277" w:rsidP="00A120DA">
      <w:pPr>
        <w:jc w:val="both"/>
        <w:rPr>
          <w:rFonts w:ascii="Trebuchet MS" w:hAnsi="Trebuchet MS"/>
          <w:lang w:val="en-GB"/>
        </w:rPr>
      </w:pPr>
      <w:r>
        <w:rPr>
          <w:rFonts w:ascii="Trebuchet MS" w:hAnsi="Trebuchet MS"/>
          <w:lang w:val="en-GB"/>
        </w:rPr>
        <w:t>It worth noting that, the project applied Human Right Based Approach</w:t>
      </w:r>
      <w:r w:rsidR="00A32759">
        <w:rPr>
          <w:rStyle w:val="a9"/>
          <w:rFonts w:ascii="Trebuchet MS" w:hAnsi="Trebuchet MS"/>
          <w:lang w:val="en-GB"/>
        </w:rPr>
        <w:footnoteReference w:id="14"/>
      </w:r>
      <w:r>
        <w:rPr>
          <w:rFonts w:ascii="Trebuchet MS" w:hAnsi="Trebuchet MS"/>
          <w:lang w:val="en-GB"/>
        </w:rPr>
        <w:t xml:space="preserve"> principles</w:t>
      </w:r>
      <w:r w:rsidR="00086A29">
        <w:rPr>
          <w:rFonts w:ascii="Trebuchet MS" w:hAnsi="Trebuchet MS"/>
          <w:lang w:val="en-GB"/>
        </w:rPr>
        <w:t>,</w:t>
      </w:r>
      <w:r>
        <w:rPr>
          <w:rFonts w:ascii="Trebuchet MS" w:hAnsi="Trebuchet MS"/>
          <w:lang w:val="en-GB"/>
        </w:rPr>
        <w:t xml:space="preserve"> because it targeted “</w:t>
      </w:r>
      <w:r w:rsidRPr="00086A29">
        <w:rPr>
          <w:rFonts w:ascii="Trebuchet MS" w:hAnsi="Trebuchet MS"/>
          <w:i/>
          <w:lang w:val="en-GB"/>
        </w:rPr>
        <w:t>duty bearers</w:t>
      </w:r>
      <w:r>
        <w:rPr>
          <w:rFonts w:ascii="Trebuchet MS" w:hAnsi="Trebuchet MS"/>
          <w:lang w:val="en-GB"/>
        </w:rPr>
        <w:t xml:space="preserve">” (MDT, National Referral System, LPA) and involved, </w:t>
      </w:r>
      <w:r>
        <w:rPr>
          <w:rFonts w:ascii="Trebuchet MS" w:hAnsi="Trebuchet MS"/>
          <w:lang w:val="en-GB"/>
        </w:rPr>
        <w:lastRenderedPageBreak/>
        <w:t>strengthened and sensitised “</w:t>
      </w:r>
      <w:r w:rsidRPr="00086A29">
        <w:rPr>
          <w:rFonts w:ascii="Trebuchet MS" w:hAnsi="Trebuchet MS"/>
          <w:i/>
          <w:lang w:val="en-GB"/>
        </w:rPr>
        <w:t>rights holders</w:t>
      </w:r>
      <w:r>
        <w:rPr>
          <w:rFonts w:ascii="Trebuchet MS" w:hAnsi="Trebuchet MS"/>
          <w:lang w:val="en-GB"/>
        </w:rPr>
        <w:t>”, such as: ben</w:t>
      </w:r>
      <w:r w:rsidR="00086A29">
        <w:rPr>
          <w:rFonts w:ascii="Trebuchet MS" w:hAnsi="Trebuchet MS"/>
          <w:lang w:val="en-GB"/>
        </w:rPr>
        <w:t>eficiaries, local volunteers, O</w:t>
      </w:r>
      <w:r>
        <w:rPr>
          <w:rFonts w:ascii="Trebuchet MS" w:hAnsi="Trebuchet MS"/>
          <w:lang w:val="en-GB"/>
        </w:rPr>
        <w:t>P</w:t>
      </w:r>
      <w:r w:rsidR="00086A29">
        <w:rPr>
          <w:rFonts w:ascii="Trebuchet MS" w:hAnsi="Trebuchet MS"/>
          <w:lang w:val="en-GB"/>
        </w:rPr>
        <w:t>Gs</w:t>
      </w:r>
      <w:r>
        <w:rPr>
          <w:rFonts w:ascii="Trebuchet MS" w:hAnsi="Trebuchet MS"/>
          <w:lang w:val="en-GB"/>
        </w:rPr>
        <w:t xml:space="preserve"> and grass roots level NGOs through seminars, public events, home visits. </w:t>
      </w:r>
      <w:r w:rsidR="008B3316">
        <w:rPr>
          <w:rFonts w:ascii="Trebuchet MS" w:hAnsi="Trebuchet MS"/>
          <w:lang w:val="en-GB"/>
        </w:rPr>
        <w:t xml:space="preserve">  </w:t>
      </w:r>
      <w:r w:rsidR="00527D95">
        <w:rPr>
          <w:rFonts w:ascii="Trebuchet MS" w:hAnsi="Trebuchet MS"/>
          <w:lang w:val="en-GB"/>
        </w:rPr>
        <w:t xml:space="preserve"> </w:t>
      </w:r>
      <w:r w:rsidR="009E0B41" w:rsidRPr="00A32759">
        <w:rPr>
          <w:rFonts w:ascii="Trebuchet MS" w:hAnsi="Trebuchet MS"/>
          <w:lang w:val="en-GB"/>
        </w:rPr>
        <w:t xml:space="preserve"> </w:t>
      </w:r>
    </w:p>
    <w:p w:rsidR="009E0B41" w:rsidRPr="00A32759" w:rsidRDefault="00333277" w:rsidP="00A120DA">
      <w:pPr>
        <w:jc w:val="both"/>
        <w:rPr>
          <w:rFonts w:ascii="Trebuchet MS" w:hAnsi="Trebuchet MS"/>
          <w:lang w:val="en-GB"/>
        </w:rPr>
      </w:pPr>
      <w:r w:rsidRPr="00A32759">
        <w:rPr>
          <w:rFonts w:ascii="Trebuchet MS" w:hAnsi="Trebuchet MS"/>
          <w:lang w:val="en-GB"/>
        </w:rPr>
        <w:t>As a side effect</w:t>
      </w:r>
      <w:r w:rsidR="00086A29">
        <w:rPr>
          <w:rFonts w:ascii="Trebuchet MS" w:hAnsi="Trebuchet MS"/>
          <w:lang w:val="en-GB"/>
        </w:rPr>
        <w:t>,</w:t>
      </w:r>
      <w:r w:rsidRPr="00A32759">
        <w:rPr>
          <w:rFonts w:ascii="Trebuchet MS" w:hAnsi="Trebuchet MS"/>
          <w:lang w:val="en-GB"/>
        </w:rPr>
        <w:t xml:space="preserve"> the project </w:t>
      </w:r>
      <w:r w:rsidR="00086A29">
        <w:rPr>
          <w:rFonts w:ascii="Trebuchet MS" w:hAnsi="Trebuchet MS"/>
          <w:lang w:val="en-GB"/>
        </w:rPr>
        <w:t>increased the</w:t>
      </w:r>
      <w:r w:rsidR="009E0B41" w:rsidRPr="00A32759">
        <w:rPr>
          <w:rFonts w:ascii="Trebuchet MS" w:hAnsi="Trebuchet MS"/>
          <w:lang w:val="en-GB"/>
        </w:rPr>
        <w:t xml:space="preserve"> self-esteem</w:t>
      </w:r>
      <w:r w:rsidR="00086A29">
        <w:rPr>
          <w:rFonts w:ascii="Trebuchet MS" w:hAnsi="Trebuchet MS"/>
          <w:lang w:val="en-GB"/>
        </w:rPr>
        <w:t xml:space="preserve"> of the volunteers</w:t>
      </w:r>
      <w:r w:rsidR="009E0B41" w:rsidRPr="00A32759">
        <w:rPr>
          <w:rFonts w:ascii="Trebuchet MS" w:hAnsi="Trebuchet MS"/>
          <w:lang w:val="en-GB"/>
        </w:rPr>
        <w:t xml:space="preserve">, </w:t>
      </w:r>
      <w:r w:rsidRPr="00A32759">
        <w:rPr>
          <w:rFonts w:ascii="Trebuchet MS" w:hAnsi="Trebuchet MS"/>
          <w:lang w:val="en-GB"/>
        </w:rPr>
        <w:t>helped the</w:t>
      </w:r>
      <w:r w:rsidR="00A32759" w:rsidRPr="00A32759">
        <w:rPr>
          <w:rFonts w:ascii="Trebuchet MS" w:hAnsi="Trebuchet MS"/>
          <w:lang w:val="en-GB"/>
        </w:rPr>
        <w:t>m</w:t>
      </w:r>
      <w:r w:rsidRPr="00A32759">
        <w:rPr>
          <w:rFonts w:ascii="Trebuchet MS" w:hAnsi="Trebuchet MS"/>
          <w:lang w:val="en-GB"/>
        </w:rPr>
        <w:t xml:space="preserve"> to acquire</w:t>
      </w:r>
      <w:r w:rsidR="009E0B41" w:rsidRPr="00A32759">
        <w:rPr>
          <w:rFonts w:ascii="Trebuchet MS" w:hAnsi="Trebuchet MS"/>
          <w:lang w:val="en-GB"/>
        </w:rPr>
        <w:t xml:space="preserve"> </w:t>
      </w:r>
      <w:r w:rsidRPr="00A32759">
        <w:rPr>
          <w:rFonts w:ascii="Trebuchet MS" w:hAnsi="Trebuchet MS"/>
          <w:lang w:val="en-GB"/>
        </w:rPr>
        <w:t>knowledge and develop</w:t>
      </w:r>
      <w:r w:rsidR="009E0B41" w:rsidRPr="00A32759">
        <w:rPr>
          <w:rFonts w:ascii="Trebuchet MS" w:hAnsi="Trebuchet MS"/>
          <w:lang w:val="en-GB"/>
        </w:rPr>
        <w:t xml:space="preserve"> practical skills in the </w:t>
      </w:r>
      <w:r w:rsidRPr="00A32759">
        <w:rPr>
          <w:rFonts w:ascii="Trebuchet MS" w:hAnsi="Trebuchet MS"/>
          <w:lang w:val="en-GB"/>
        </w:rPr>
        <w:t xml:space="preserve">elder abuse area. </w:t>
      </w:r>
      <w:r w:rsidR="009E0B41" w:rsidRPr="00A32759">
        <w:rPr>
          <w:rFonts w:ascii="Trebuchet MS" w:hAnsi="Trebuchet MS"/>
          <w:lang w:val="en-GB"/>
        </w:rPr>
        <w:t xml:space="preserve"> </w:t>
      </w:r>
    </w:p>
    <w:p w:rsidR="00215D7E" w:rsidRPr="00215D7E" w:rsidRDefault="00215D7E" w:rsidP="00A120DA">
      <w:pPr>
        <w:jc w:val="both"/>
        <w:rPr>
          <w:rFonts w:ascii="Trebuchet MS" w:hAnsi="Trebuchet MS"/>
          <w:sz w:val="8"/>
          <w:szCs w:val="8"/>
          <w:lang w:val="en-GB"/>
        </w:rPr>
      </w:pPr>
    </w:p>
    <w:p w:rsidR="007863E5" w:rsidRDefault="009E0B41" w:rsidP="00A120DA">
      <w:pPr>
        <w:jc w:val="both"/>
        <w:rPr>
          <w:rFonts w:ascii="Trebuchet MS" w:hAnsi="Trebuchet MS"/>
          <w:lang w:val="en-GB"/>
        </w:rPr>
      </w:pPr>
      <w:r w:rsidRPr="00A32759">
        <w:rPr>
          <w:rFonts w:ascii="Trebuchet MS" w:hAnsi="Trebuchet MS"/>
          <w:lang w:val="en-GB"/>
        </w:rPr>
        <w:t xml:space="preserve">The project design reveals that adopting a </w:t>
      </w:r>
      <w:r w:rsidR="00A32759" w:rsidRPr="00A32759">
        <w:rPr>
          <w:rFonts w:ascii="Trebuchet MS" w:hAnsi="Trebuchet MS"/>
          <w:lang w:val="en-GB"/>
        </w:rPr>
        <w:t>well-focused</w:t>
      </w:r>
      <w:r w:rsidRPr="00A32759">
        <w:rPr>
          <w:rFonts w:ascii="Trebuchet MS" w:hAnsi="Trebuchet MS"/>
          <w:lang w:val="en-GB"/>
        </w:rPr>
        <w:t xml:space="preserve"> but multi stakeholder approach, rather than addressing </w:t>
      </w:r>
      <w:r w:rsidR="00A32759" w:rsidRPr="00A32759">
        <w:rPr>
          <w:rFonts w:ascii="Trebuchet MS" w:hAnsi="Trebuchet MS"/>
          <w:lang w:val="en-GB"/>
        </w:rPr>
        <w:t>just a single</w:t>
      </w:r>
      <w:r w:rsidRPr="00A32759">
        <w:rPr>
          <w:rFonts w:ascii="Trebuchet MS" w:hAnsi="Trebuchet MS"/>
          <w:lang w:val="en-GB"/>
        </w:rPr>
        <w:t xml:space="preserve"> intervention, is most relevant in addressing the concrete </w:t>
      </w:r>
      <w:r w:rsidR="00A32759" w:rsidRPr="00A32759">
        <w:rPr>
          <w:rFonts w:ascii="Trebuchet MS" w:hAnsi="Trebuchet MS"/>
          <w:lang w:val="en-GB"/>
        </w:rPr>
        <w:t xml:space="preserve">complex needs </w:t>
      </w:r>
      <w:r w:rsidRPr="00A32759">
        <w:rPr>
          <w:rFonts w:ascii="Trebuchet MS" w:hAnsi="Trebuchet MS"/>
          <w:lang w:val="en-GB"/>
        </w:rPr>
        <w:t xml:space="preserve">of the </w:t>
      </w:r>
      <w:r w:rsidR="00215D7E">
        <w:rPr>
          <w:rFonts w:ascii="Trebuchet MS" w:hAnsi="Trebuchet MS"/>
          <w:lang w:val="en-GB"/>
        </w:rPr>
        <w:t xml:space="preserve">Moldovan </w:t>
      </w:r>
      <w:r w:rsidRPr="00A32759">
        <w:rPr>
          <w:rFonts w:ascii="Trebuchet MS" w:hAnsi="Trebuchet MS"/>
          <w:lang w:val="en-GB"/>
        </w:rPr>
        <w:t xml:space="preserve">elderly people. </w:t>
      </w:r>
    </w:p>
    <w:p w:rsidR="00215D7E" w:rsidRDefault="00215D7E" w:rsidP="00A120DA">
      <w:pPr>
        <w:jc w:val="both"/>
        <w:rPr>
          <w:rFonts w:ascii="Trebuchet MS" w:hAnsi="Trebuchet MS"/>
          <w:lang w:val="en-GB"/>
        </w:rPr>
      </w:pPr>
    </w:p>
    <w:p w:rsidR="00A32759" w:rsidRDefault="009E0B41" w:rsidP="00A120DA">
      <w:pPr>
        <w:jc w:val="both"/>
        <w:rPr>
          <w:rFonts w:ascii="Trebuchet MS" w:hAnsi="Trebuchet MS"/>
          <w:lang w:val="en-GB"/>
        </w:rPr>
      </w:pPr>
      <w:r w:rsidRPr="00A32759">
        <w:rPr>
          <w:rFonts w:ascii="Trebuchet MS" w:hAnsi="Trebuchet MS"/>
          <w:lang w:val="en-GB"/>
        </w:rPr>
        <w:t xml:space="preserve">However, the significant lesson that should be learned here is that it is important to equip the volunteers </w:t>
      </w:r>
      <w:r w:rsidR="00A32759" w:rsidRPr="00A32759">
        <w:rPr>
          <w:rFonts w:ascii="Trebuchet MS" w:hAnsi="Trebuchet MS"/>
          <w:lang w:val="en-GB"/>
        </w:rPr>
        <w:t xml:space="preserve">and local grass roots level </w:t>
      </w:r>
      <w:r w:rsidRPr="00A32759">
        <w:rPr>
          <w:rFonts w:ascii="Trebuchet MS" w:hAnsi="Trebuchet MS"/>
          <w:lang w:val="en-GB"/>
        </w:rPr>
        <w:t>adequately with the</w:t>
      </w:r>
      <w:r w:rsidR="00A32759" w:rsidRPr="00A32759">
        <w:rPr>
          <w:rFonts w:ascii="Trebuchet MS" w:hAnsi="Trebuchet MS"/>
          <w:lang w:val="en-GB"/>
        </w:rPr>
        <w:t xml:space="preserve"> basic office equipment</w:t>
      </w:r>
      <w:r w:rsidR="007863E5">
        <w:rPr>
          <w:rFonts w:ascii="Trebuchet MS" w:hAnsi="Trebuchet MS"/>
          <w:lang w:val="en-GB"/>
        </w:rPr>
        <w:t xml:space="preserve"> in order to make them more functional</w:t>
      </w:r>
      <w:r w:rsidR="00A32759" w:rsidRPr="00A32759">
        <w:rPr>
          <w:rFonts w:ascii="Trebuchet MS" w:hAnsi="Trebuchet MS"/>
          <w:lang w:val="en-GB"/>
        </w:rPr>
        <w:t xml:space="preserve">. </w:t>
      </w:r>
      <w:r w:rsidRPr="00A32759">
        <w:rPr>
          <w:rFonts w:ascii="Trebuchet MS" w:hAnsi="Trebuchet MS"/>
          <w:lang w:val="en-GB"/>
        </w:rPr>
        <w:t xml:space="preserve"> </w:t>
      </w:r>
    </w:p>
    <w:p w:rsidR="00215D7E" w:rsidRPr="00215D7E" w:rsidRDefault="00215D7E" w:rsidP="00486B6F">
      <w:pPr>
        <w:jc w:val="both"/>
        <w:rPr>
          <w:rFonts w:ascii="Trebuchet MS" w:hAnsi="Trebuchet MS"/>
          <w:sz w:val="8"/>
          <w:szCs w:val="8"/>
          <w:lang w:val="en-GB"/>
        </w:rPr>
      </w:pPr>
    </w:p>
    <w:p w:rsidR="009E0B41" w:rsidRPr="00A32759" w:rsidRDefault="009E0B41" w:rsidP="00486B6F">
      <w:pPr>
        <w:jc w:val="both"/>
        <w:rPr>
          <w:rFonts w:ascii="Trebuchet MS" w:hAnsi="Trebuchet MS"/>
          <w:lang w:val="en-GB"/>
        </w:rPr>
      </w:pPr>
      <w:r w:rsidRPr="00A32759">
        <w:rPr>
          <w:rFonts w:ascii="Trebuchet MS" w:hAnsi="Trebuchet MS"/>
          <w:lang w:val="en-GB"/>
        </w:rPr>
        <w:t>In conclusion, the project proved to be successful in supporting and de</w:t>
      </w:r>
      <w:r w:rsidR="00A32759" w:rsidRPr="00A32759">
        <w:rPr>
          <w:rFonts w:ascii="Trebuchet MS" w:hAnsi="Trebuchet MS"/>
          <w:lang w:val="en-GB"/>
        </w:rPr>
        <w:t>livering all</w:t>
      </w:r>
      <w:r w:rsidRPr="00A32759">
        <w:rPr>
          <w:rFonts w:ascii="Trebuchet MS" w:hAnsi="Trebuchet MS"/>
          <w:lang w:val="en-GB"/>
        </w:rPr>
        <w:t xml:space="preserve"> activities and interventions</w:t>
      </w:r>
      <w:r w:rsidR="00086A29">
        <w:rPr>
          <w:rFonts w:ascii="Trebuchet MS" w:hAnsi="Trebuchet MS"/>
          <w:lang w:val="en-GB"/>
        </w:rPr>
        <w:t xml:space="preserve"> and</w:t>
      </w:r>
      <w:r w:rsidRPr="00A32759">
        <w:rPr>
          <w:rFonts w:ascii="Trebuchet MS" w:hAnsi="Trebuchet MS"/>
          <w:lang w:val="en-GB"/>
        </w:rPr>
        <w:t xml:space="preserve"> involving volunteer workforces</w:t>
      </w:r>
      <w:r w:rsidR="00086A29">
        <w:rPr>
          <w:rFonts w:ascii="Trebuchet MS" w:hAnsi="Trebuchet MS"/>
          <w:lang w:val="en-GB"/>
        </w:rPr>
        <w:t>. The project was</w:t>
      </w:r>
      <w:r w:rsidRPr="00A32759">
        <w:rPr>
          <w:rFonts w:ascii="Trebuchet MS" w:hAnsi="Trebuchet MS"/>
          <w:lang w:val="en-GB"/>
        </w:rPr>
        <w:t xml:space="preserve"> focused on providing multidimensional support to beneficiaries</w:t>
      </w:r>
      <w:r w:rsidR="00086A29">
        <w:rPr>
          <w:rFonts w:ascii="Trebuchet MS" w:hAnsi="Trebuchet MS"/>
          <w:lang w:val="en-GB"/>
        </w:rPr>
        <w:t>, capacity building</w:t>
      </w:r>
      <w:r w:rsidRPr="00A32759">
        <w:rPr>
          <w:rFonts w:ascii="Trebuchet MS" w:hAnsi="Trebuchet MS"/>
          <w:lang w:val="en-GB"/>
        </w:rPr>
        <w:t xml:space="preserve"> and building productive and sustainable partnerships with all local and national stakeholders. </w:t>
      </w:r>
    </w:p>
    <w:p w:rsidR="009E0B41" w:rsidRDefault="009E0B41" w:rsidP="00A27F32">
      <w:pPr>
        <w:contextualSpacing/>
        <w:rPr>
          <w:rFonts w:ascii="Trebuchet MS" w:hAnsi="Trebuchet MS"/>
          <w:sz w:val="22"/>
          <w:szCs w:val="22"/>
          <w:lang w:val="en-GB"/>
        </w:rPr>
      </w:pPr>
    </w:p>
    <w:p w:rsidR="00527D95" w:rsidRPr="00984F82" w:rsidRDefault="00527D95" w:rsidP="00A27F32">
      <w:pPr>
        <w:contextualSpacing/>
        <w:rPr>
          <w:rFonts w:ascii="Trebuchet MS" w:hAnsi="Trebuchet MS"/>
          <w:sz w:val="16"/>
          <w:szCs w:val="16"/>
          <w:lang w:val="en-GB"/>
        </w:rPr>
      </w:pPr>
    </w:p>
    <w:p w:rsidR="009E0B41" w:rsidRPr="00945B70" w:rsidRDefault="009E0B41" w:rsidP="00984F82">
      <w:pPr>
        <w:rPr>
          <w:rFonts w:ascii="Trebuchet MS" w:hAnsi="Trebuchet MS"/>
          <w:b/>
          <w:color w:val="365F91"/>
          <w:sz w:val="36"/>
          <w:szCs w:val="36"/>
          <w:lang w:val="en-GB"/>
        </w:rPr>
      </w:pPr>
      <w:r w:rsidRPr="00945B70">
        <w:rPr>
          <w:rFonts w:ascii="Trebuchet MS" w:hAnsi="Trebuchet MS"/>
          <w:b/>
          <w:color w:val="365F91"/>
          <w:sz w:val="36"/>
          <w:szCs w:val="36"/>
          <w:lang w:val="en-GB"/>
        </w:rPr>
        <w:t xml:space="preserve">V. RECOMMENDATIONS </w:t>
      </w:r>
    </w:p>
    <w:p w:rsidR="009E0B41" w:rsidRPr="00AC56CB" w:rsidRDefault="009E0B41" w:rsidP="00984F82">
      <w:pPr>
        <w:rPr>
          <w:rFonts w:ascii="Trebuchet MS" w:hAnsi="Trebuchet MS"/>
          <w:sz w:val="8"/>
          <w:szCs w:val="8"/>
          <w:lang w:val="en-GB"/>
        </w:rPr>
      </w:pPr>
    </w:p>
    <w:p w:rsidR="009E0B41" w:rsidRPr="00945B70" w:rsidRDefault="00742334" w:rsidP="00984F82">
      <w:pPr>
        <w:jc w:val="both"/>
        <w:rPr>
          <w:rFonts w:ascii="Trebuchet MS" w:hAnsi="Trebuchet MS"/>
          <w:lang w:val="en-GB"/>
        </w:rPr>
      </w:pPr>
      <w:r w:rsidRPr="00945B70">
        <w:rPr>
          <w:rFonts w:ascii="Trebuchet MS" w:hAnsi="Trebuchet MS"/>
          <w:lang w:val="en-GB"/>
        </w:rPr>
        <w:t>This part of the report provides some</w:t>
      </w:r>
      <w:r w:rsidR="009E0B41" w:rsidRPr="00945B70">
        <w:rPr>
          <w:rFonts w:ascii="Trebuchet MS" w:hAnsi="Trebuchet MS"/>
          <w:lang w:val="en-GB"/>
        </w:rPr>
        <w:t xml:space="preserve"> </w:t>
      </w:r>
      <w:r w:rsidRPr="00945B70">
        <w:rPr>
          <w:rFonts w:ascii="Trebuchet MS" w:hAnsi="Trebuchet MS"/>
          <w:lang w:val="en-GB"/>
        </w:rPr>
        <w:t>key recommendations</w:t>
      </w:r>
      <w:r w:rsidR="009E0B41" w:rsidRPr="00945B70">
        <w:rPr>
          <w:rFonts w:ascii="Trebuchet MS" w:hAnsi="Trebuchet MS"/>
          <w:lang w:val="en-GB"/>
        </w:rPr>
        <w:t xml:space="preserve"> based on the findings and conclusions of the external evaluation and are set forth for HAI Moldova team and stakeholders to </w:t>
      </w:r>
      <w:r w:rsidRPr="00945B70">
        <w:rPr>
          <w:rFonts w:ascii="Trebuchet MS" w:hAnsi="Trebuchet MS"/>
          <w:lang w:val="en-GB"/>
        </w:rPr>
        <w:t xml:space="preserve">use </w:t>
      </w:r>
      <w:r w:rsidR="009E0B41" w:rsidRPr="00945B70">
        <w:rPr>
          <w:rFonts w:ascii="Trebuchet MS" w:hAnsi="Trebuchet MS"/>
          <w:lang w:val="en-GB"/>
        </w:rPr>
        <w:t>in a follow up project</w:t>
      </w:r>
      <w:r w:rsidRPr="00945B70">
        <w:rPr>
          <w:rFonts w:ascii="Trebuchet MS" w:hAnsi="Trebuchet MS"/>
          <w:lang w:val="en-GB"/>
        </w:rPr>
        <w:t>,</w:t>
      </w:r>
      <w:r w:rsidR="009E0B41" w:rsidRPr="00945B70">
        <w:rPr>
          <w:rFonts w:ascii="Trebuchet MS" w:hAnsi="Trebuchet MS"/>
          <w:lang w:val="en-GB"/>
        </w:rPr>
        <w:t xml:space="preserve"> if this is considered most feasible.</w:t>
      </w:r>
      <w:r w:rsidRPr="00945B70">
        <w:rPr>
          <w:rFonts w:ascii="Trebuchet MS" w:hAnsi="Trebuchet MS"/>
          <w:lang w:val="en-GB"/>
        </w:rPr>
        <w:t xml:space="preserve"> </w:t>
      </w:r>
      <w:r w:rsidR="009E0B41" w:rsidRPr="00945B70">
        <w:rPr>
          <w:rFonts w:ascii="Trebuchet MS" w:hAnsi="Trebuchet MS"/>
          <w:lang w:val="en-GB"/>
        </w:rPr>
        <w:t xml:space="preserve">Evaluator’s recommendations refer both to operational and strategic issues. </w:t>
      </w:r>
      <w:bookmarkStart w:id="6" w:name="_Toc317083380"/>
    </w:p>
    <w:p w:rsidR="009E0B41" w:rsidRPr="00C447BA" w:rsidRDefault="007863E5" w:rsidP="00984F82">
      <w:pPr>
        <w:tabs>
          <w:tab w:val="left" w:pos="1853"/>
        </w:tabs>
        <w:rPr>
          <w:rFonts w:ascii="Trebuchet MS" w:hAnsi="Trebuchet MS"/>
          <w:lang w:val="en-GB"/>
        </w:rPr>
      </w:pPr>
      <w:r>
        <w:rPr>
          <w:rFonts w:ascii="Trebuchet MS" w:hAnsi="Trebuchet MS"/>
          <w:sz w:val="22"/>
          <w:szCs w:val="22"/>
          <w:lang w:val="en-GB"/>
        </w:rPr>
        <w:tab/>
      </w:r>
    </w:p>
    <w:p w:rsidR="009E0B41" w:rsidRPr="00ED328D" w:rsidRDefault="009E0B41" w:rsidP="00984F82">
      <w:pPr>
        <w:pStyle w:val="Style2"/>
        <w:numPr>
          <w:ilvl w:val="0"/>
          <w:numId w:val="0"/>
        </w:numPr>
        <w:jc w:val="center"/>
        <w:rPr>
          <w:sz w:val="24"/>
          <w:szCs w:val="24"/>
        </w:rPr>
      </w:pPr>
      <w:r w:rsidRPr="00ED328D">
        <w:rPr>
          <w:sz w:val="24"/>
          <w:szCs w:val="24"/>
        </w:rPr>
        <w:t xml:space="preserve">5.1 </w:t>
      </w:r>
      <w:r w:rsidRPr="00ED328D">
        <w:rPr>
          <w:color w:val="365F91"/>
          <w:sz w:val="24"/>
          <w:szCs w:val="24"/>
        </w:rPr>
        <w:t>General framework of the recommendations</w:t>
      </w:r>
      <w:bookmarkEnd w:id="6"/>
      <w:r w:rsidR="00C12E57">
        <w:rPr>
          <w:color w:val="365F91"/>
          <w:sz w:val="24"/>
          <w:szCs w:val="24"/>
        </w:rPr>
        <w:fldChar w:fldCharType="begin"/>
      </w:r>
      <w:r w:rsidRPr="00ED328D">
        <w:rPr>
          <w:sz w:val="24"/>
          <w:szCs w:val="24"/>
        </w:rPr>
        <w:instrText>tc "</w:instrText>
      </w:r>
      <w:bookmarkStart w:id="7" w:name="_Toc317083381"/>
      <w:r w:rsidRPr="00ED328D">
        <w:rPr>
          <w:sz w:val="24"/>
          <w:szCs w:val="24"/>
        </w:rPr>
        <w:instrText xml:space="preserve">4.1 </w:instrText>
      </w:r>
      <w:r w:rsidRPr="00ED328D">
        <w:rPr>
          <w:color w:val="365F91"/>
          <w:sz w:val="24"/>
          <w:szCs w:val="24"/>
        </w:rPr>
        <w:instrText>Cadrul general al recomandărilor</w:instrText>
      </w:r>
      <w:bookmarkEnd w:id="7"/>
      <w:r w:rsidRPr="00ED328D">
        <w:rPr>
          <w:sz w:val="24"/>
          <w:szCs w:val="24"/>
        </w:rPr>
        <w:instrText>" \f C \l 00002</w:instrText>
      </w:r>
      <w:r w:rsidR="00C12E57">
        <w:rPr>
          <w:color w:val="365F91"/>
          <w:sz w:val="24"/>
          <w:szCs w:val="24"/>
        </w:rPr>
        <w:fldChar w:fldCharType="end"/>
      </w:r>
    </w:p>
    <w:p w:rsidR="00AD7712" w:rsidRPr="00840CDC" w:rsidRDefault="009E0B41" w:rsidP="00984F82">
      <w:pPr>
        <w:jc w:val="both"/>
        <w:rPr>
          <w:rFonts w:ascii="Trebuchet MS" w:hAnsi="Trebuchet MS"/>
          <w:sz w:val="22"/>
          <w:szCs w:val="22"/>
        </w:rPr>
      </w:pPr>
      <w:r w:rsidRPr="00822C41">
        <w:rPr>
          <w:rFonts w:ascii="Trebuchet MS" w:hAnsi="Trebuchet MS"/>
          <w:lang w:val="en-GB"/>
        </w:rPr>
        <w:t>The diagram below presents the general framework of the recommendations</w:t>
      </w:r>
      <w:r w:rsidR="00DB4BB6">
        <w:rPr>
          <w:rFonts w:ascii="Trebuchet MS" w:hAnsi="Trebuchet MS"/>
          <w:lang w:val="en-GB"/>
        </w:rPr>
        <w:t xml:space="preserve"> of the</w:t>
      </w:r>
      <w:r w:rsidR="00DB4BB6" w:rsidRPr="00DB4BB6">
        <w:rPr>
          <w:rFonts w:ascii="Trebuchet MS" w:hAnsi="Trebuchet MS"/>
          <w:lang w:val="en-GB"/>
        </w:rPr>
        <w:t xml:space="preserve"> </w:t>
      </w:r>
      <w:r w:rsidR="00DB4BB6" w:rsidRPr="00822C41">
        <w:rPr>
          <w:rFonts w:ascii="Trebuchet MS" w:hAnsi="Trebuchet MS"/>
          <w:lang w:val="en-GB"/>
        </w:rPr>
        <w:t>external evaluation</w:t>
      </w:r>
      <w:r w:rsidRPr="00822C41">
        <w:rPr>
          <w:rFonts w:ascii="Trebuchet MS" w:hAnsi="Trebuchet MS"/>
          <w:lang w:val="en-GB"/>
        </w:rPr>
        <w:t xml:space="preserve">. </w:t>
      </w:r>
    </w:p>
    <w:tbl>
      <w:tblPr>
        <w:tblpPr w:leftFromText="180" w:rightFromText="180" w:vertAnchor="text" w:horzAnchor="margin" w:tblpX="167" w:tblpY="75"/>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8788"/>
      </w:tblGrid>
      <w:tr w:rsidR="009E0B41" w:rsidRPr="009D7793" w:rsidTr="00DB4BB6">
        <w:trPr>
          <w:cantSplit/>
          <w:trHeight w:val="353"/>
          <w:tblHeader/>
        </w:trPr>
        <w:tc>
          <w:tcPr>
            <w:tcW w:w="959" w:type="dxa"/>
            <w:shd w:val="clear" w:color="auto" w:fill="003366"/>
          </w:tcPr>
          <w:p w:rsidR="009E0B41" w:rsidRPr="004F7C68" w:rsidRDefault="009E0B41" w:rsidP="00984F82">
            <w:pPr>
              <w:rPr>
                <w:rFonts w:ascii="Monotype Corsiva" w:hAnsi="Monotype Corsiva" w:cs="Monotype Corsiva"/>
                <w:bCs/>
                <w:color w:val="FFFFFF"/>
                <w:sz w:val="28"/>
                <w:szCs w:val="28"/>
                <w:lang w:val="en-GB"/>
              </w:rPr>
            </w:pPr>
            <w:r w:rsidRPr="004F7C68">
              <w:rPr>
                <w:rFonts w:ascii="Monotype Corsiva" w:hAnsi="Monotype Corsiva" w:cs="Monotype Corsiva"/>
                <w:bCs/>
                <w:color w:val="FFFFFF"/>
                <w:sz w:val="28"/>
                <w:szCs w:val="28"/>
                <w:lang w:val="en-GB"/>
              </w:rPr>
              <w:t>REC</w:t>
            </w:r>
          </w:p>
        </w:tc>
        <w:tc>
          <w:tcPr>
            <w:tcW w:w="8788" w:type="dxa"/>
            <w:shd w:val="clear" w:color="auto" w:fill="003366"/>
          </w:tcPr>
          <w:p w:rsidR="009E0B41" w:rsidRPr="004F7C68" w:rsidRDefault="009E0B41" w:rsidP="00984F82">
            <w:pPr>
              <w:spacing w:before="120" w:after="120"/>
              <w:jc w:val="center"/>
              <w:rPr>
                <w:rFonts w:ascii="Trebuchet MS" w:hAnsi="Trebuchet MS"/>
                <w:color w:val="FFFFFF"/>
                <w:lang w:val="en-GB"/>
              </w:rPr>
            </w:pPr>
            <w:r w:rsidRPr="004F7C68">
              <w:rPr>
                <w:rFonts w:ascii="Trebuchet MS" w:hAnsi="Trebuchet MS"/>
                <w:b/>
                <w:bCs/>
                <w:color w:val="FFFFFF"/>
                <w:sz w:val="22"/>
                <w:szCs w:val="22"/>
                <w:lang w:val="en-GB"/>
              </w:rPr>
              <w:t xml:space="preserve">Recommendations </w:t>
            </w:r>
          </w:p>
        </w:tc>
      </w:tr>
      <w:tr w:rsidR="009E0B41" w:rsidRPr="007618EA" w:rsidTr="00DB4BB6">
        <w:trPr>
          <w:cantSplit/>
          <w:trHeight w:val="454"/>
        </w:trPr>
        <w:tc>
          <w:tcPr>
            <w:tcW w:w="959" w:type="dxa"/>
            <w:shd w:val="clear" w:color="auto" w:fill="E6E6E6"/>
            <w:vAlign w:val="center"/>
          </w:tcPr>
          <w:p w:rsidR="009E0B41" w:rsidRPr="00B54954" w:rsidRDefault="009E0B41" w:rsidP="00984F82">
            <w:pPr>
              <w:rPr>
                <w:rFonts w:ascii="Monotype Corsiva" w:hAnsi="Monotype Corsiva" w:cs="Monotype Corsiva"/>
                <w:bCs/>
                <w:color w:val="000000"/>
                <w:sz w:val="26"/>
                <w:szCs w:val="26"/>
                <w:lang w:val="en-GB"/>
              </w:rPr>
            </w:pPr>
            <w:r w:rsidRPr="00B54954">
              <w:rPr>
                <w:rFonts w:ascii="Monotype Corsiva" w:hAnsi="Monotype Corsiva" w:cs="Monotype Corsiva"/>
                <w:bCs/>
                <w:color w:val="000000"/>
                <w:sz w:val="26"/>
                <w:szCs w:val="26"/>
                <w:lang w:val="en-GB"/>
              </w:rPr>
              <w:t>Rec. 1</w:t>
            </w:r>
          </w:p>
        </w:tc>
        <w:tc>
          <w:tcPr>
            <w:tcW w:w="8788" w:type="dxa"/>
            <w:vAlign w:val="center"/>
          </w:tcPr>
          <w:p w:rsidR="009E0B41" w:rsidRPr="00F5308F" w:rsidRDefault="00DF22F6" w:rsidP="00984F82">
            <w:pPr>
              <w:rPr>
                <w:rFonts w:ascii="Trebuchet MS" w:hAnsi="Trebuchet MS" w:cs="Arial"/>
                <w:i/>
                <w:lang w:val="en-GB" w:eastAsia="en-US"/>
              </w:rPr>
            </w:pPr>
            <w:r w:rsidRPr="00F5308F">
              <w:rPr>
                <w:rFonts w:ascii="Trebuchet MS" w:hAnsi="Trebuchet MS"/>
                <w:i/>
                <w:lang w:val="en-GB"/>
              </w:rPr>
              <w:t>Consult Strategic Plan of UN Women (2015-2017) and synchronize/fine tune HAI priorities with UN Women</w:t>
            </w:r>
            <w:r w:rsidR="00C447BA">
              <w:rPr>
                <w:rFonts w:ascii="Trebuchet MS" w:hAnsi="Trebuchet MS"/>
                <w:i/>
                <w:lang w:val="en-GB"/>
              </w:rPr>
              <w:t>.</w:t>
            </w:r>
          </w:p>
        </w:tc>
      </w:tr>
      <w:tr w:rsidR="009E0B41" w:rsidRPr="009D7793" w:rsidTr="00DB4BB6">
        <w:trPr>
          <w:cantSplit/>
          <w:trHeight w:val="475"/>
        </w:trPr>
        <w:tc>
          <w:tcPr>
            <w:tcW w:w="959" w:type="dxa"/>
            <w:shd w:val="clear" w:color="auto" w:fill="E6E6E6"/>
            <w:vAlign w:val="center"/>
          </w:tcPr>
          <w:p w:rsidR="009E0B41" w:rsidRPr="00B54954" w:rsidRDefault="009E0B41" w:rsidP="00984F82">
            <w:pPr>
              <w:ind w:left="1440" w:hanging="1440"/>
              <w:rPr>
                <w:rFonts w:ascii="Monotype Corsiva" w:hAnsi="Monotype Corsiva" w:cs="Monotype Corsiva"/>
                <w:bCs/>
                <w:color w:val="000000"/>
                <w:sz w:val="26"/>
                <w:szCs w:val="26"/>
                <w:lang w:val="en-GB"/>
              </w:rPr>
            </w:pPr>
            <w:r w:rsidRPr="00B54954">
              <w:rPr>
                <w:rFonts w:ascii="Monotype Corsiva" w:hAnsi="Monotype Corsiva" w:cs="Monotype Corsiva"/>
                <w:bCs/>
                <w:color w:val="000000"/>
                <w:sz w:val="26"/>
                <w:szCs w:val="26"/>
                <w:lang w:val="en-GB"/>
              </w:rPr>
              <w:t>Rec. 2</w:t>
            </w:r>
          </w:p>
        </w:tc>
        <w:tc>
          <w:tcPr>
            <w:tcW w:w="8788" w:type="dxa"/>
            <w:shd w:val="clear" w:color="auto" w:fill="FFFFFF"/>
            <w:vAlign w:val="center"/>
          </w:tcPr>
          <w:p w:rsidR="009E0B41" w:rsidRPr="00F5308F" w:rsidRDefault="00B0799F" w:rsidP="00984F82">
            <w:pPr>
              <w:rPr>
                <w:rFonts w:ascii="Trebuchet MS" w:hAnsi="Trebuchet MS"/>
                <w:i/>
                <w:lang w:val="en-GB"/>
              </w:rPr>
            </w:pPr>
            <w:r w:rsidRPr="00F5308F">
              <w:rPr>
                <w:rFonts w:ascii="Trebuchet MS" w:hAnsi="Trebuchet MS"/>
                <w:i/>
                <w:lang w:val="en-GB"/>
              </w:rPr>
              <w:t xml:space="preserve">Use the findings of the </w:t>
            </w:r>
            <w:r w:rsidR="006D5531" w:rsidRPr="00F5308F">
              <w:rPr>
                <w:rFonts w:ascii="Trebuchet MS" w:hAnsi="Trebuchet MS"/>
                <w:i/>
                <w:lang w:val="en-GB"/>
              </w:rPr>
              <w:t>sociological r</w:t>
            </w:r>
            <w:r w:rsidRPr="00F5308F">
              <w:rPr>
                <w:rFonts w:ascii="Trebuchet MS" w:hAnsi="Trebuchet MS"/>
                <w:i/>
                <w:lang w:val="en-GB"/>
              </w:rPr>
              <w:t xml:space="preserve">esearch for development of other new initiatives on </w:t>
            </w:r>
            <w:r w:rsidR="00984F82">
              <w:rPr>
                <w:rFonts w:ascii="Trebuchet MS" w:hAnsi="Trebuchet MS"/>
                <w:i/>
                <w:lang w:val="en-GB"/>
              </w:rPr>
              <w:t>elderly people abuse</w:t>
            </w:r>
            <w:r w:rsidR="00C447BA">
              <w:rPr>
                <w:rFonts w:ascii="Trebuchet MS" w:hAnsi="Trebuchet MS"/>
                <w:i/>
                <w:lang w:val="en-GB"/>
              </w:rPr>
              <w:t>.</w:t>
            </w:r>
            <w:r w:rsidRPr="00F5308F">
              <w:rPr>
                <w:rFonts w:ascii="Trebuchet MS" w:hAnsi="Trebuchet MS"/>
                <w:i/>
                <w:lang w:val="en-GB"/>
              </w:rPr>
              <w:t xml:space="preserve"> </w:t>
            </w:r>
          </w:p>
        </w:tc>
      </w:tr>
      <w:tr w:rsidR="00B0799F" w:rsidRPr="009D7793" w:rsidTr="00DB4BB6">
        <w:trPr>
          <w:cantSplit/>
          <w:trHeight w:val="302"/>
        </w:trPr>
        <w:tc>
          <w:tcPr>
            <w:tcW w:w="959" w:type="dxa"/>
            <w:shd w:val="clear" w:color="auto" w:fill="E6E6E6"/>
            <w:vAlign w:val="center"/>
          </w:tcPr>
          <w:p w:rsidR="00B0799F" w:rsidRPr="00B54954" w:rsidRDefault="00B0799F" w:rsidP="00984F82">
            <w:pPr>
              <w:ind w:left="1440" w:hanging="1440"/>
              <w:rPr>
                <w:rFonts w:ascii="Monotype Corsiva" w:hAnsi="Monotype Corsiva" w:cs="Monotype Corsiva"/>
                <w:bCs/>
                <w:color w:val="000000"/>
                <w:sz w:val="26"/>
                <w:szCs w:val="26"/>
                <w:lang w:val="en-GB"/>
              </w:rPr>
            </w:pPr>
            <w:r w:rsidRPr="00B54954">
              <w:rPr>
                <w:rFonts w:ascii="Monotype Corsiva" w:hAnsi="Monotype Corsiva" w:cs="Monotype Corsiva"/>
                <w:bCs/>
                <w:color w:val="000000"/>
                <w:sz w:val="26"/>
                <w:szCs w:val="26"/>
                <w:lang w:val="en-GB"/>
              </w:rPr>
              <w:t>Rec. 3</w:t>
            </w:r>
          </w:p>
        </w:tc>
        <w:tc>
          <w:tcPr>
            <w:tcW w:w="8788" w:type="dxa"/>
            <w:shd w:val="clear" w:color="auto" w:fill="FFFFFF"/>
            <w:vAlign w:val="center"/>
          </w:tcPr>
          <w:p w:rsidR="00B0799F" w:rsidRPr="00F5308F" w:rsidRDefault="00B0799F" w:rsidP="00984F82">
            <w:pPr>
              <w:rPr>
                <w:rFonts w:ascii="Trebuchet MS" w:hAnsi="Trebuchet MS"/>
                <w:i/>
                <w:lang w:val="en-GB"/>
              </w:rPr>
            </w:pPr>
            <w:r w:rsidRPr="00F5308F">
              <w:rPr>
                <w:rFonts w:ascii="Trebuchet MS" w:hAnsi="Trebuchet MS"/>
                <w:i/>
                <w:lang w:val="en-GB"/>
              </w:rPr>
              <w:t xml:space="preserve">Lobby for disaggregation of the DV </w:t>
            </w:r>
            <w:r w:rsidR="00564910">
              <w:rPr>
                <w:rFonts w:ascii="Trebuchet MS" w:hAnsi="Trebuchet MS"/>
                <w:i/>
                <w:lang w:val="en-GB"/>
              </w:rPr>
              <w:t>cases by age</w:t>
            </w:r>
            <w:r w:rsidR="00C447BA">
              <w:rPr>
                <w:rFonts w:ascii="Trebuchet MS" w:hAnsi="Trebuchet MS"/>
                <w:i/>
                <w:lang w:val="en-GB"/>
              </w:rPr>
              <w:t>.</w:t>
            </w:r>
          </w:p>
        </w:tc>
      </w:tr>
      <w:tr w:rsidR="009E0B41" w:rsidRPr="007618EA" w:rsidTr="00DB4BB6">
        <w:trPr>
          <w:cantSplit/>
          <w:trHeight w:val="60"/>
        </w:trPr>
        <w:tc>
          <w:tcPr>
            <w:tcW w:w="959" w:type="dxa"/>
            <w:shd w:val="clear" w:color="auto" w:fill="E6E6E6"/>
            <w:vAlign w:val="center"/>
          </w:tcPr>
          <w:p w:rsidR="009E0B41" w:rsidRPr="00B54954" w:rsidRDefault="00B0799F" w:rsidP="00984F82">
            <w:pPr>
              <w:ind w:left="1440" w:hanging="1440"/>
              <w:rPr>
                <w:rFonts w:ascii="Monotype Corsiva" w:hAnsi="Monotype Corsiva" w:cs="Monotype Corsiva"/>
                <w:bCs/>
                <w:color w:val="000000"/>
                <w:sz w:val="26"/>
                <w:szCs w:val="26"/>
                <w:lang w:val="en-GB"/>
              </w:rPr>
            </w:pPr>
            <w:r w:rsidRPr="00B54954">
              <w:rPr>
                <w:rFonts w:ascii="Monotype Corsiva" w:hAnsi="Monotype Corsiva" w:cs="Monotype Corsiva"/>
                <w:bCs/>
                <w:color w:val="000000"/>
                <w:sz w:val="26"/>
                <w:szCs w:val="26"/>
                <w:lang w:val="en-GB"/>
              </w:rPr>
              <w:t>Rec. 4</w:t>
            </w:r>
          </w:p>
        </w:tc>
        <w:tc>
          <w:tcPr>
            <w:tcW w:w="8788" w:type="dxa"/>
            <w:vAlign w:val="center"/>
          </w:tcPr>
          <w:p w:rsidR="009E0B41" w:rsidRPr="00F5308F" w:rsidRDefault="00B54954" w:rsidP="00984F82">
            <w:pPr>
              <w:rPr>
                <w:rFonts w:ascii="Trebuchet MS" w:hAnsi="Trebuchet MS"/>
                <w:i/>
                <w:lang w:val="en-GB"/>
              </w:rPr>
            </w:pPr>
            <w:r w:rsidRPr="00F5308F">
              <w:rPr>
                <w:rFonts w:ascii="Trebuchet MS" w:hAnsi="Trebuchet MS"/>
                <w:i/>
                <w:lang w:val="en-GB"/>
              </w:rPr>
              <w:t>Intensify the cooperation b</w:t>
            </w:r>
            <w:r w:rsidR="00C447BA">
              <w:rPr>
                <w:rFonts w:ascii="Trebuchet MS" w:hAnsi="Trebuchet MS"/>
                <w:i/>
                <w:lang w:val="en-GB"/>
              </w:rPr>
              <w:t>etween the O</w:t>
            </w:r>
            <w:r w:rsidRPr="00F5308F">
              <w:rPr>
                <w:rFonts w:ascii="Trebuchet MS" w:hAnsi="Trebuchet MS"/>
                <w:i/>
                <w:lang w:val="en-GB"/>
              </w:rPr>
              <w:t>P</w:t>
            </w:r>
            <w:r w:rsidR="00C447BA">
              <w:rPr>
                <w:rFonts w:ascii="Trebuchet MS" w:hAnsi="Trebuchet MS"/>
                <w:i/>
                <w:lang w:val="en-GB"/>
              </w:rPr>
              <w:t>Gs</w:t>
            </w:r>
            <w:r w:rsidRPr="00F5308F">
              <w:rPr>
                <w:rFonts w:ascii="Trebuchet MS" w:hAnsi="Trebuchet MS"/>
                <w:i/>
                <w:lang w:val="en-GB"/>
              </w:rPr>
              <w:t xml:space="preserve"> and MDT</w:t>
            </w:r>
            <w:r w:rsidR="00C447BA">
              <w:rPr>
                <w:rFonts w:ascii="Trebuchet MS" w:hAnsi="Trebuchet MS"/>
                <w:i/>
                <w:lang w:val="en-GB"/>
              </w:rPr>
              <w:t>s.</w:t>
            </w:r>
          </w:p>
        </w:tc>
      </w:tr>
      <w:tr w:rsidR="009E0B41" w:rsidRPr="007618EA" w:rsidTr="00DB4BB6">
        <w:trPr>
          <w:cantSplit/>
          <w:trHeight w:val="60"/>
        </w:trPr>
        <w:tc>
          <w:tcPr>
            <w:tcW w:w="959" w:type="dxa"/>
            <w:shd w:val="clear" w:color="auto" w:fill="E6E6E6"/>
            <w:vAlign w:val="center"/>
          </w:tcPr>
          <w:p w:rsidR="009E0B41" w:rsidRPr="00B54954" w:rsidRDefault="00F5308F" w:rsidP="00DB4BB6">
            <w:pPr>
              <w:ind w:left="1440" w:hanging="1440"/>
              <w:rPr>
                <w:rFonts w:ascii="Monotype Corsiva" w:hAnsi="Monotype Corsiva" w:cs="Monotype Corsiva"/>
                <w:bCs/>
                <w:color w:val="000000"/>
                <w:sz w:val="26"/>
                <w:szCs w:val="26"/>
                <w:lang w:val="en-GB"/>
              </w:rPr>
            </w:pPr>
            <w:r w:rsidRPr="00B54954">
              <w:rPr>
                <w:rFonts w:ascii="Monotype Corsiva" w:hAnsi="Monotype Corsiva" w:cs="Monotype Corsiva"/>
                <w:bCs/>
                <w:color w:val="000000"/>
                <w:sz w:val="26"/>
                <w:szCs w:val="26"/>
                <w:lang w:val="en-GB"/>
              </w:rPr>
              <w:t>Rec.</w:t>
            </w:r>
            <w:r>
              <w:rPr>
                <w:rFonts w:ascii="Monotype Corsiva" w:hAnsi="Monotype Corsiva" w:cs="Monotype Corsiva"/>
                <w:bCs/>
                <w:color w:val="000000"/>
                <w:sz w:val="26"/>
                <w:szCs w:val="26"/>
                <w:lang w:val="en-GB"/>
              </w:rPr>
              <w:t>5</w:t>
            </w:r>
          </w:p>
        </w:tc>
        <w:tc>
          <w:tcPr>
            <w:tcW w:w="8788" w:type="dxa"/>
            <w:vAlign w:val="center"/>
          </w:tcPr>
          <w:p w:rsidR="009E0B41" w:rsidRPr="00F5308F" w:rsidRDefault="00B54954" w:rsidP="00DB4BB6">
            <w:pPr>
              <w:rPr>
                <w:rFonts w:ascii="Trebuchet MS" w:hAnsi="Trebuchet MS"/>
                <w:i/>
                <w:lang w:val="en-GB"/>
              </w:rPr>
            </w:pPr>
            <w:r w:rsidRPr="00F5308F">
              <w:rPr>
                <w:rFonts w:ascii="Trebuchet MS" w:hAnsi="Trebuchet MS"/>
                <w:i/>
                <w:lang w:val="en-GB"/>
              </w:rPr>
              <w:t>Set up partnership with the National Council of the State Guaranteed Legal Support</w:t>
            </w:r>
            <w:r w:rsidR="00C447BA">
              <w:rPr>
                <w:rFonts w:ascii="Trebuchet MS" w:hAnsi="Trebuchet MS"/>
                <w:i/>
                <w:lang w:val="en-GB"/>
              </w:rPr>
              <w:t>.</w:t>
            </w:r>
            <w:r w:rsidRPr="00F5308F">
              <w:rPr>
                <w:rFonts w:ascii="Trebuchet MS" w:hAnsi="Trebuchet MS"/>
                <w:i/>
                <w:lang w:val="en-GB"/>
              </w:rPr>
              <w:t xml:space="preserve"> </w:t>
            </w:r>
          </w:p>
        </w:tc>
      </w:tr>
      <w:tr w:rsidR="009E0B41" w:rsidRPr="007618EA" w:rsidTr="00DB4BB6">
        <w:trPr>
          <w:cantSplit/>
          <w:trHeight w:val="454"/>
        </w:trPr>
        <w:tc>
          <w:tcPr>
            <w:tcW w:w="959" w:type="dxa"/>
            <w:shd w:val="clear" w:color="auto" w:fill="E6E6E6"/>
            <w:vAlign w:val="center"/>
          </w:tcPr>
          <w:p w:rsidR="009E0B41" w:rsidRPr="00B54954" w:rsidRDefault="009E0B41" w:rsidP="00DB4BB6">
            <w:pPr>
              <w:ind w:left="1440" w:hanging="1440"/>
              <w:rPr>
                <w:rFonts w:ascii="Monotype Corsiva" w:hAnsi="Monotype Corsiva" w:cs="Monotype Corsiva"/>
                <w:bCs/>
                <w:color w:val="000000"/>
                <w:sz w:val="26"/>
                <w:szCs w:val="26"/>
                <w:lang w:val="en-GB"/>
              </w:rPr>
            </w:pPr>
            <w:r w:rsidRPr="00B54954">
              <w:rPr>
                <w:rFonts w:ascii="Monotype Corsiva" w:hAnsi="Monotype Corsiva" w:cs="Monotype Corsiva"/>
                <w:bCs/>
                <w:color w:val="000000"/>
                <w:sz w:val="26"/>
                <w:szCs w:val="26"/>
                <w:lang w:val="en-GB"/>
              </w:rPr>
              <w:t xml:space="preserve">Rec. </w:t>
            </w:r>
            <w:r w:rsidR="00F5308F">
              <w:rPr>
                <w:rFonts w:ascii="Monotype Corsiva" w:hAnsi="Monotype Corsiva" w:cs="Monotype Corsiva"/>
                <w:bCs/>
                <w:color w:val="000000"/>
                <w:sz w:val="26"/>
                <w:szCs w:val="26"/>
                <w:lang w:val="en-GB"/>
              </w:rPr>
              <w:t>6</w:t>
            </w:r>
          </w:p>
        </w:tc>
        <w:tc>
          <w:tcPr>
            <w:tcW w:w="8788" w:type="dxa"/>
            <w:vAlign w:val="center"/>
          </w:tcPr>
          <w:p w:rsidR="009E0B41" w:rsidRPr="00F5308F" w:rsidRDefault="00B0799F" w:rsidP="00DB4BB6">
            <w:pPr>
              <w:rPr>
                <w:rFonts w:ascii="Trebuchet MS" w:hAnsi="Trebuchet MS"/>
                <w:i/>
                <w:lang w:val="en-GB"/>
              </w:rPr>
            </w:pPr>
            <w:r w:rsidRPr="00F5308F">
              <w:rPr>
                <w:rFonts w:ascii="Trebuchet MS" w:hAnsi="Trebuchet MS"/>
                <w:i/>
                <w:lang w:val="en-GB"/>
              </w:rPr>
              <w:t>Mainstream elderly people abuse i</w:t>
            </w:r>
            <w:r w:rsidR="00F5308F" w:rsidRPr="00F5308F">
              <w:rPr>
                <w:rFonts w:ascii="Trebuchet MS" w:hAnsi="Trebuchet MS"/>
                <w:i/>
                <w:lang w:val="en-GB"/>
              </w:rPr>
              <w:t>n the civic education curricula</w:t>
            </w:r>
            <w:r w:rsidR="00C447BA">
              <w:rPr>
                <w:rFonts w:ascii="Trebuchet MS" w:hAnsi="Trebuchet MS"/>
                <w:i/>
                <w:lang w:val="en-GB"/>
              </w:rPr>
              <w:t>.</w:t>
            </w:r>
          </w:p>
        </w:tc>
      </w:tr>
      <w:tr w:rsidR="009E0B41" w:rsidRPr="007618EA" w:rsidTr="00DB4BB6">
        <w:trPr>
          <w:cantSplit/>
          <w:trHeight w:val="302"/>
        </w:trPr>
        <w:tc>
          <w:tcPr>
            <w:tcW w:w="959" w:type="dxa"/>
            <w:shd w:val="clear" w:color="auto" w:fill="E6E6E6"/>
            <w:vAlign w:val="center"/>
          </w:tcPr>
          <w:p w:rsidR="009E0B41" w:rsidRPr="00B54954" w:rsidRDefault="009E0B41" w:rsidP="00DB4BB6">
            <w:pPr>
              <w:rPr>
                <w:rFonts w:ascii="Monotype Corsiva" w:hAnsi="Monotype Corsiva" w:cs="Monotype Corsiva"/>
                <w:bCs/>
                <w:color w:val="000000"/>
                <w:sz w:val="26"/>
                <w:szCs w:val="26"/>
                <w:lang w:val="en-GB"/>
              </w:rPr>
            </w:pPr>
            <w:r w:rsidRPr="00B54954">
              <w:rPr>
                <w:rFonts w:ascii="Monotype Corsiva" w:hAnsi="Monotype Corsiva" w:cs="Monotype Corsiva"/>
                <w:bCs/>
                <w:color w:val="000000"/>
                <w:sz w:val="26"/>
                <w:szCs w:val="26"/>
                <w:lang w:val="en-GB"/>
              </w:rPr>
              <w:t>Rec.</w:t>
            </w:r>
            <w:r w:rsidR="00F5308F">
              <w:rPr>
                <w:rFonts w:ascii="Monotype Corsiva" w:hAnsi="Monotype Corsiva" w:cs="Monotype Corsiva"/>
                <w:bCs/>
                <w:color w:val="000000"/>
                <w:sz w:val="26"/>
                <w:szCs w:val="26"/>
                <w:lang w:val="en-GB"/>
              </w:rPr>
              <w:t>7</w:t>
            </w:r>
          </w:p>
        </w:tc>
        <w:tc>
          <w:tcPr>
            <w:tcW w:w="8788" w:type="dxa"/>
            <w:shd w:val="clear" w:color="auto" w:fill="FFFFFF"/>
            <w:vAlign w:val="center"/>
          </w:tcPr>
          <w:p w:rsidR="009E0B41" w:rsidRPr="00F5308F" w:rsidRDefault="00B0799F" w:rsidP="00DB4BB6">
            <w:pPr>
              <w:rPr>
                <w:rFonts w:ascii="Trebuchet MS" w:hAnsi="Trebuchet MS"/>
                <w:i/>
                <w:lang w:val="en-GB"/>
              </w:rPr>
            </w:pPr>
            <w:r w:rsidRPr="00F5308F">
              <w:rPr>
                <w:rFonts w:ascii="Trebuchet MS" w:hAnsi="Trebuchet MS"/>
                <w:i/>
                <w:lang w:val="en-GB"/>
              </w:rPr>
              <w:t>Provide some basic equ</w:t>
            </w:r>
            <w:r w:rsidR="00F5308F" w:rsidRPr="00F5308F">
              <w:rPr>
                <w:rFonts w:ascii="Trebuchet MS" w:hAnsi="Trebuchet MS"/>
                <w:i/>
                <w:lang w:val="en-GB"/>
              </w:rPr>
              <w:t>ipment for local volunteers/OPG</w:t>
            </w:r>
            <w:r w:rsidR="00C447BA">
              <w:rPr>
                <w:rFonts w:ascii="Trebuchet MS" w:hAnsi="Trebuchet MS"/>
                <w:i/>
                <w:lang w:val="en-GB"/>
              </w:rPr>
              <w:t>s.</w:t>
            </w:r>
          </w:p>
        </w:tc>
      </w:tr>
      <w:tr w:rsidR="009E0B41" w:rsidRPr="007618EA" w:rsidTr="00DB4BB6">
        <w:trPr>
          <w:cantSplit/>
          <w:trHeight w:val="451"/>
        </w:trPr>
        <w:tc>
          <w:tcPr>
            <w:tcW w:w="959" w:type="dxa"/>
            <w:shd w:val="clear" w:color="auto" w:fill="E6E6E6"/>
            <w:vAlign w:val="center"/>
          </w:tcPr>
          <w:p w:rsidR="009E0B41" w:rsidRPr="00D86633" w:rsidRDefault="009E0B41" w:rsidP="00DB4BB6">
            <w:pPr>
              <w:rPr>
                <w:rFonts w:ascii="Monotype Corsiva" w:hAnsi="Monotype Corsiva" w:cs="Monotype Corsiva"/>
                <w:bCs/>
                <w:color w:val="000000"/>
                <w:sz w:val="26"/>
                <w:szCs w:val="26"/>
                <w:lang w:val="en-GB"/>
              </w:rPr>
            </w:pPr>
            <w:r w:rsidRPr="00D86633">
              <w:rPr>
                <w:rFonts w:ascii="Monotype Corsiva" w:hAnsi="Monotype Corsiva" w:cs="Monotype Corsiva"/>
                <w:bCs/>
                <w:color w:val="000000"/>
                <w:sz w:val="26"/>
                <w:szCs w:val="26"/>
                <w:lang w:val="en-GB"/>
              </w:rPr>
              <w:t>Rec.</w:t>
            </w:r>
            <w:r w:rsidR="00F5308F">
              <w:rPr>
                <w:rFonts w:ascii="Monotype Corsiva" w:hAnsi="Monotype Corsiva" w:cs="Monotype Corsiva"/>
                <w:bCs/>
                <w:color w:val="000000"/>
                <w:sz w:val="26"/>
                <w:szCs w:val="26"/>
                <w:lang w:val="en-GB"/>
              </w:rPr>
              <w:t>8</w:t>
            </w:r>
          </w:p>
        </w:tc>
        <w:tc>
          <w:tcPr>
            <w:tcW w:w="8788" w:type="dxa"/>
            <w:shd w:val="clear" w:color="auto" w:fill="FFFFFF"/>
            <w:vAlign w:val="center"/>
          </w:tcPr>
          <w:p w:rsidR="009E0B41" w:rsidRPr="00F5308F" w:rsidRDefault="00B54954" w:rsidP="00DB4BB6">
            <w:pPr>
              <w:pStyle w:val="CC3"/>
              <w:jc w:val="left"/>
              <w:rPr>
                <w:rFonts w:eastAsia="Times New Roman"/>
                <w:b w:val="0"/>
                <w:i/>
                <w:color w:val="auto"/>
                <w:sz w:val="24"/>
                <w:szCs w:val="24"/>
                <w:lang w:eastAsia="es-ES"/>
              </w:rPr>
            </w:pPr>
            <w:r w:rsidRPr="00F5308F">
              <w:rPr>
                <w:rFonts w:eastAsia="Times New Roman"/>
                <w:b w:val="0"/>
                <w:i/>
                <w:color w:val="auto"/>
                <w:sz w:val="24"/>
                <w:szCs w:val="24"/>
                <w:lang w:eastAsia="es-ES"/>
              </w:rPr>
              <w:t>Replicate the project and target other localities</w:t>
            </w:r>
            <w:r w:rsidR="00C447BA">
              <w:rPr>
                <w:rFonts w:eastAsia="Times New Roman"/>
                <w:b w:val="0"/>
                <w:i/>
                <w:color w:val="auto"/>
                <w:sz w:val="24"/>
                <w:szCs w:val="24"/>
                <w:lang w:eastAsia="es-ES"/>
              </w:rPr>
              <w:t>.</w:t>
            </w:r>
          </w:p>
        </w:tc>
      </w:tr>
    </w:tbl>
    <w:p w:rsidR="009E0B41" w:rsidRPr="00C447BA" w:rsidRDefault="009E0B41" w:rsidP="00A27F32">
      <w:pPr>
        <w:rPr>
          <w:rFonts w:ascii="Trebuchet MS" w:hAnsi="Trebuchet MS"/>
          <w:lang w:val="en-GB"/>
        </w:rPr>
      </w:pPr>
    </w:p>
    <w:p w:rsidR="009E0B41" w:rsidRPr="00ED328D" w:rsidRDefault="009E0B41" w:rsidP="00A27F32">
      <w:pPr>
        <w:pStyle w:val="Style2"/>
        <w:numPr>
          <w:ilvl w:val="0"/>
          <w:numId w:val="0"/>
        </w:numPr>
        <w:ind w:left="1440" w:hanging="720"/>
        <w:rPr>
          <w:sz w:val="24"/>
          <w:szCs w:val="24"/>
        </w:rPr>
      </w:pPr>
      <w:r w:rsidRPr="00ED328D">
        <w:rPr>
          <w:sz w:val="24"/>
          <w:szCs w:val="24"/>
        </w:rPr>
        <w:lastRenderedPageBreak/>
        <w:t xml:space="preserve">5.2 </w:t>
      </w:r>
      <w:r w:rsidRPr="00ED328D">
        <w:rPr>
          <w:color w:val="365F91"/>
          <w:sz w:val="24"/>
          <w:szCs w:val="24"/>
        </w:rPr>
        <w:t>Detailed recommendations</w:t>
      </w:r>
      <w:r w:rsidR="00C12E57">
        <w:rPr>
          <w:color w:val="365F91"/>
          <w:sz w:val="24"/>
          <w:szCs w:val="24"/>
        </w:rPr>
        <w:fldChar w:fldCharType="begin"/>
      </w:r>
      <w:r w:rsidRPr="00ED328D">
        <w:rPr>
          <w:sz w:val="24"/>
          <w:szCs w:val="24"/>
        </w:rPr>
        <w:instrText>tc "</w:instrText>
      </w:r>
      <w:bookmarkStart w:id="8" w:name="_Toc317083383"/>
      <w:r w:rsidRPr="00ED328D">
        <w:rPr>
          <w:color w:val="FFFFFF"/>
          <w:sz w:val="24"/>
          <w:szCs w:val="24"/>
        </w:rPr>
        <w:instrText>1</w:instrText>
      </w:r>
      <w:r w:rsidRPr="00ED328D">
        <w:rPr>
          <w:sz w:val="24"/>
          <w:szCs w:val="24"/>
        </w:rPr>
        <w:instrText xml:space="preserve"> 4.2 </w:instrText>
      </w:r>
      <w:r w:rsidRPr="00ED328D">
        <w:rPr>
          <w:color w:val="365F91"/>
          <w:sz w:val="24"/>
          <w:szCs w:val="24"/>
        </w:rPr>
        <w:instrText>Recomandări detaliate</w:instrText>
      </w:r>
      <w:bookmarkEnd w:id="8"/>
      <w:r w:rsidRPr="00ED328D">
        <w:rPr>
          <w:sz w:val="24"/>
          <w:szCs w:val="24"/>
        </w:rPr>
        <w:instrText>" \f C \l 00002</w:instrText>
      </w:r>
      <w:r w:rsidR="00C12E57">
        <w:rPr>
          <w:color w:val="365F91"/>
          <w:sz w:val="24"/>
          <w:szCs w:val="24"/>
        </w:rPr>
        <w:fldChar w:fldCharType="end"/>
      </w:r>
      <w:r w:rsidRPr="00ED328D">
        <w:rPr>
          <w:color w:val="365F91"/>
          <w:sz w:val="24"/>
          <w:szCs w:val="24"/>
        </w:rPr>
        <w:t xml:space="preserve"> </w:t>
      </w:r>
    </w:p>
    <w:p w:rsidR="00C447BA" w:rsidRDefault="009E0B41" w:rsidP="00802BF7">
      <w:pPr>
        <w:pStyle w:val="Style2"/>
        <w:keepNext w:val="0"/>
        <w:numPr>
          <w:ilvl w:val="0"/>
          <w:numId w:val="0"/>
        </w:numPr>
        <w:spacing w:after="0" w:line="260" w:lineRule="atLeast"/>
        <w:outlineLvl w:val="9"/>
        <w:rPr>
          <w:rStyle w:val="af7"/>
          <w:b w:val="0"/>
          <w:color w:val="000000"/>
          <w:sz w:val="24"/>
          <w:szCs w:val="24"/>
        </w:rPr>
      </w:pPr>
      <w:r w:rsidRPr="00F5308F">
        <w:rPr>
          <w:rStyle w:val="af7"/>
          <w:b w:val="0"/>
          <w:color w:val="000000"/>
          <w:sz w:val="24"/>
          <w:szCs w:val="24"/>
        </w:rPr>
        <w:t xml:space="preserve">Below all recommendations are explained, which, as to the evaluator, could contribute to more efficient management and development of the new initiatives of the HAI Moldova, as well as to its enhanced effectiveness and impact. </w:t>
      </w:r>
    </w:p>
    <w:p w:rsidR="009E0B41" w:rsidRPr="00F5308F" w:rsidRDefault="009E0B41" w:rsidP="00802BF7">
      <w:pPr>
        <w:pStyle w:val="Style2"/>
        <w:keepNext w:val="0"/>
        <w:numPr>
          <w:ilvl w:val="0"/>
          <w:numId w:val="0"/>
        </w:numPr>
        <w:spacing w:after="0" w:line="260" w:lineRule="atLeast"/>
        <w:outlineLvl w:val="9"/>
        <w:rPr>
          <w:b w:val="0"/>
          <w:color w:val="000000"/>
          <w:sz w:val="24"/>
          <w:szCs w:val="24"/>
        </w:rPr>
      </w:pPr>
      <w:r w:rsidRPr="00F5308F">
        <w:rPr>
          <w:rStyle w:val="af7"/>
          <w:b w:val="0"/>
          <w:color w:val="000000"/>
          <w:sz w:val="24"/>
          <w:szCs w:val="24"/>
        </w:rPr>
        <w:t xml:space="preserve">The order in which the recommendations are listed does not reflect their </w:t>
      </w:r>
      <w:r w:rsidR="00C447BA">
        <w:rPr>
          <w:rStyle w:val="af7"/>
          <w:b w:val="0"/>
          <w:color w:val="000000"/>
          <w:sz w:val="24"/>
          <w:szCs w:val="24"/>
        </w:rPr>
        <w:t xml:space="preserve">value or </w:t>
      </w:r>
      <w:r w:rsidRPr="00F5308F">
        <w:rPr>
          <w:rStyle w:val="af7"/>
          <w:b w:val="0"/>
          <w:color w:val="000000"/>
          <w:sz w:val="24"/>
          <w:szCs w:val="24"/>
        </w:rPr>
        <w:t xml:space="preserve">importance, but is rather a certain logical framework for their presentation and assimilation. </w:t>
      </w:r>
    </w:p>
    <w:p w:rsidR="009E0B41" w:rsidRPr="007618EA" w:rsidRDefault="009E0B41" w:rsidP="00A27F32">
      <w:pPr>
        <w:rPr>
          <w:rFonts w:ascii="Trebuchet MS" w:hAnsi="Trebuchet MS"/>
          <w:sz w:val="14"/>
          <w:szCs w:val="1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8727"/>
      </w:tblGrid>
      <w:tr w:rsidR="009E0B41" w:rsidRPr="007618EA" w:rsidTr="00DB4BB6">
        <w:trPr>
          <w:cantSplit/>
          <w:trHeight w:val="500"/>
        </w:trPr>
        <w:tc>
          <w:tcPr>
            <w:tcW w:w="993" w:type="dxa"/>
            <w:shd w:val="clear" w:color="auto" w:fill="003366"/>
          </w:tcPr>
          <w:p w:rsidR="009E0B41" w:rsidRPr="00ED328D" w:rsidRDefault="009E0B41" w:rsidP="00984F82">
            <w:pPr>
              <w:spacing w:before="60" w:after="60"/>
              <w:rPr>
                <w:rFonts w:ascii="Monotype Corsiva" w:hAnsi="Monotype Corsiva" w:cs="Monotype Corsiva"/>
                <w:b/>
                <w:bCs/>
                <w:color w:val="FFFFFF"/>
                <w:sz w:val="32"/>
                <w:szCs w:val="32"/>
                <w:lang w:val="en-GB"/>
              </w:rPr>
            </w:pPr>
            <w:r w:rsidRPr="00ED328D">
              <w:rPr>
                <w:rFonts w:ascii="Monotype Corsiva" w:hAnsi="Monotype Corsiva" w:cs="Monotype Corsiva"/>
                <w:b/>
                <w:bCs/>
                <w:color w:val="FFFFFF"/>
                <w:sz w:val="32"/>
                <w:szCs w:val="32"/>
                <w:lang w:val="en-GB"/>
              </w:rPr>
              <w:t xml:space="preserve">Rec. </w:t>
            </w:r>
            <w:r>
              <w:rPr>
                <w:rFonts w:ascii="Monotype Corsiva" w:hAnsi="Monotype Corsiva" w:cs="Monotype Corsiva"/>
                <w:b/>
                <w:bCs/>
                <w:color w:val="FFFFFF"/>
                <w:sz w:val="32"/>
                <w:szCs w:val="32"/>
                <w:lang w:val="en-GB"/>
              </w:rPr>
              <w:t>1</w:t>
            </w:r>
          </w:p>
        </w:tc>
        <w:tc>
          <w:tcPr>
            <w:tcW w:w="8727" w:type="dxa"/>
            <w:shd w:val="clear" w:color="auto" w:fill="E6E6E6"/>
          </w:tcPr>
          <w:p w:rsidR="009E0B41" w:rsidRPr="00F5308F" w:rsidRDefault="00DF22F6" w:rsidP="00984F82">
            <w:pPr>
              <w:spacing w:before="60" w:after="60"/>
              <w:rPr>
                <w:rFonts w:ascii="Trebuchet MS" w:hAnsi="Trebuchet MS"/>
                <w:i/>
                <w:lang w:val="en-GB"/>
              </w:rPr>
            </w:pPr>
            <w:r w:rsidRPr="00F5308F">
              <w:rPr>
                <w:rFonts w:ascii="Trebuchet MS" w:hAnsi="Trebuchet MS"/>
                <w:i/>
                <w:lang w:val="en-GB"/>
              </w:rPr>
              <w:t>Consult Strategic Plan of UN Women (2015-2017) and synchronize/fine tune HAI priorities with UN Women</w:t>
            </w:r>
            <w:r w:rsidR="004500A8">
              <w:rPr>
                <w:rFonts w:ascii="Trebuchet MS" w:hAnsi="Trebuchet MS"/>
                <w:i/>
                <w:lang w:val="en-GB"/>
              </w:rPr>
              <w:t>.</w:t>
            </w:r>
          </w:p>
        </w:tc>
      </w:tr>
    </w:tbl>
    <w:p w:rsidR="00DF22F6" w:rsidRPr="00DB4BB6" w:rsidRDefault="00DF22F6" w:rsidP="00802BF7">
      <w:pPr>
        <w:jc w:val="both"/>
        <w:rPr>
          <w:rFonts w:ascii="Trebuchet MS" w:hAnsi="Trebuchet MS"/>
          <w:sz w:val="16"/>
          <w:szCs w:val="16"/>
          <w:lang w:val="en-GB"/>
        </w:rPr>
      </w:pPr>
    </w:p>
    <w:p w:rsidR="009E0B41" w:rsidRPr="00F5308F" w:rsidRDefault="00DB4BB6" w:rsidP="00F46D89">
      <w:pPr>
        <w:jc w:val="both"/>
        <w:rPr>
          <w:rStyle w:val="af7"/>
          <w:rFonts w:ascii="Trebuchet MS" w:hAnsi="Trebuchet MS"/>
          <w:color w:val="000000"/>
          <w:sz w:val="24"/>
          <w:lang w:val="en-GB" w:eastAsia="en-US"/>
        </w:rPr>
      </w:pPr>
      <w:r>
        <w:rPr>
          <w:rStyle w:val="af7"/>
          <w:rFonts w:ascii="Trebuchet MS" w:hAnsi="Trebuchet MS"/>
          <w:color w:val="000000"/>
          <w:sz w:val="24"/>
          <w:lang w:val="en-GB" w:eastAsia="en-US"/>
        </w:rPr>
        <w:t>The final evaluation revealed that recently UN Women</w:t>
      </w:r>
      <w:r w:rsidR="00C447BA">
        <w:rPr>
          <w:rStyle w:val="af7"/>
          <w:rFonts w:ascii="Trebuchet MS" w:hAnsi="Trebuchet MS"/>
          <w:color w:val="000000"/>
          <w:sz w:val="24"/>
          <w:lang w:val="en-GB" w:eastAsia="en-US"/>
        </w:rPr>
        <w:t xml:space="preserve"> </w:t>
      </w:r>
      <w:r w:rsidR="000F66C8">
        <w:rPr>
          <w:rStyle w:val="af7"/>
          <w:rFonts w:ascii="Trebuchet MS" w:hAnsi="Trebuchet MS"/>
          <w:color w:val="000000"/>
          <w:sz w:val="24"/>
          <w:lang w:val="en-GB" w:eastAsia="en-US"/>
        </w:rPr>
        <w:t>Moldova</w:t>
      </w:r>
      <w:r w:rsidR="00C447BA">
        <w:rPr>
          <w:rStyle w:val="af7"/>
          <w:rFonts w:ascii="Trebuchet MS" w:hAnsi="Trebuchet MS"/>
          <w:color w:val="000000"/>
          <w:sz w:val="24"/>
          <w:lang w:val="en-GB" w:eastAsia="en-US"/>
        </w:rPr>
        <w:t xml:space="preserve"> </w:t>
      </w:r>
      <w:r>
        <w:rPr>
          <w:rStyle w:val="af7"/>
          <w:rFonts w:ascii="Trebuchet MS" w:hAnsi="Trebuchet MS"/>
          <w:color w:val="000000"/>
          <w:sz w:val="24"/>
          <w:lang w:val="en-GB" w:eastAsia="en-US"/>
        </w:rPr>
        <w:t>has adopted a new Strategic Plan</w:t>
      </w:r>
      <w:r w:rsidR="000F66C8">
        <w:rPr>
          <w:rStyle w:val="af7"/>
          <w:rFonts w:ascii="Trebuchet MS" w:hAnsi="Trebuchet MS"/>
          <w:color w:val="000000"/>
          <w:sz w:val="24"/>
          <w:lang w:val="en-GB" w:eastAsia="en-US"/>
        </w:rPr>
        <w:t xml:space="preserve"> (SP)</w:t>
      </w:r>
      <w:r>
        <w:rPr>
          <w:rStyle w:val="af7"/>
          <w:rFonts w:ascii="Trebuchet MS" w:hAnsi="Trebuchet MS"/>
          <w:color w:val="000000"/>
          <w:sz w:val="24"/>
          <w:lang w:val="en-GB" w:eastAsia="en-US"/>
        </w:rPr>
        <w:t xml:space="preserve"> </w:t>
      </w:r>
      <w:r w:rsidR="00F46D89">
        <w:rPr>
          <w:rStyle w:val="af7"/>
          <w:rFonts w:ascii="Trebuchet MS" w:hAnsi="Trebuchet MS"/>
          <w:color w:val="000000"/>
          <w:sz w:val="24"/>
          <w:lang w:val="en-GB" w:eastAsia="en-US"/>
        </w:rPr>
        <w:t>for the period 2015-2017. Because the majority of the</w:t>
      </w:r>
      <w:r w:rsidR="000F66C8">
        <w:rPr>
          <w:rStyle w:val="af7"/>
          <w:rFonts w:ascii="Trebuchet MS" w:hAnsi="Trebuchet MS"/>
          <w:color w:val="000000"/>
          <w:sz w:val="24"/>
          <w:lang w:val="en-GB" w:eastAsia="en-US"/>
        </w:rPr>
        <w:t xml:space="preserve"> beneficiaries of the HAI Moldova</w:t>
      </w:r>
      <w:r w:rsidR="00F46D89">
        <w:rPr>
          <w:rStyle w:val="af7"/>
          <w:rFonts w:ascii="Trebuchet MS" w:hAnsi="Trebuchet MS"/>
          <w:color w:val="000000"/>
          <w:sz w:val="24"/>
          <w:lang w:val="en-GB" w:eastAsia="en-US"/>
        </w:rPr>
        <w:t xml:space="preserve"> are women, it could be a direct link between </w:t>
      </w:r>
      <w:r w:rsidR="000F66C8">
        <w:rPr>
          <w:rStyle w:val="af7"/>
          <w:rFonts w:ascii="Trebuchet MS" w:hAnsi="Trebuchet MS"/>
          <w:color w:val="000000"/>
          <w:sz w:val="24"/>
          <w:lang w:val="en-GB" w:eastAsia="en-US"/>
        </w:rPr>
        <w:t xml:space="preserve">the priorities of the </w:t>
      </w:r>
      <w:r w:rsidR="00F46D89">
        <w:rPr>
          <w:rStyle w:val="af7"/>
          <w:rFonts w:ascii="Trebuchet MS" w:hAnsi="Trebuchet MS"/>
          <w:color w:val="000000"/>
          <w:sz w:val="24"/>
          <w:lang w:val="en-GB" w:eastAsia="en-US"/>
        </w:rPr>
        <w:t>UN Women and HAI Moldova. Therefore, it is recommended</w:t>
      </w:r>
      <w:r w:rsidR="000F66C8">
        <w:rPr>
          <w:rStyle w:val="af7"/>
          <w:rFonts w:ascii="Trebuchet MS" w:hAnsi="Trebuchet MS"/>
          <w:color w:val="000000"/>
          <w:sz w:val="24"/>
          <w:lang w:val="en-GB" w:eastAsia="en-US"/>
        </w:rPr>
        <w:t xml:space="preserve"> to analyse the SP of the UN Women, to find common priorities and to develop join initiatives or at least to partner with the above ment</w:t>
      </w:r>
      <w:r w:rsidR="00984F82">
        <w:rPr>
          <w:rStyle w:val="af7"/>
          <w:rFonts w:ascii="Trebuchet MS" w:hAnsi="Trebuchet MS"/>
          <w:color w:val="000000"/>
          <w:sz w:val="24"/>
          <w:lang w:val="en-GB" w:eastAsia="en-US"/>
        </w:rPr>
        <w:t>ioned UN A</w:t>
      </w:r>
      <w:r w:rsidR="000F66C8">
        <w:rPr>
          <w:rStyle w:val="af7"/>
          <w:rFonts w:ascii="Trebuchet MS" w:hAnsi="Trebuchet MS"/>
          <w:color w:val="000000"/>
          <w:sz w:val="24"/>
          <w:lang w:val="en-GB" w:eastAsia="en-US"/>
        </w:rPr>
        <w:t xml:space="preserve">gency. </w:t>
      </w:r>
      <w:r w:rsidR="009E0B41" w:rsidRPr="00F5308F">
        <w:rPr>
          <w:rStyle w:val="af7"/>
          <w:rFonts w:ascii="Trebuchet MS" w:hAnsi="Trebuchet MS"/>
          <w:color w:val="000000"/>
          <w:sz w:val="24"/>
          <w:lang w:val="en-GB" w:eastAsia="en-US"/>
        </w:rPr>
        <w:t xml:space="preserve">  </w:t>
      </w:r>
    </w:p>
    <w:p w:rsidR="009E0B41" w:rsidRPr="004500A8" w:rsidRDefault="009E0B41" w:rsidP="00A27F32">
      <w:pPr>
        <w:rPr>
          <w:sz w:val="16"/>
          <w:szCs w:val="16"/>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8646"/>
      </w:tblGrid>
      <w:tr w:rsidR="009E0B41" w:rsidRPr="00ED328D" w:rsidTr="00984F82">
        <w:trPr>
          <w:cantSplit/>
          <w:trHeight w:val="500"/>
        </w:trPr>
        <w:tc>
          <w:tcPr>
            <w:tcW w:w="993" w:type="dxa"/>
            <w:shd w:val="clear" w:color="auto" w:fill="003366"/>
          </w:tcPr>
          <w:p w:rsidR="009E0B41" w:rsidRPr="00ED328D" w:rsidRDefault="009E0B41" w:rsidP="005D1793">
            <w:pPr>
              <w:spacing w:before="60" w:after="60"/>
              <w:rPr>
                <w:rFonts w:ascii="Monotype Corsiva" w:hAnsi="Monotype Corsiva" w:cs="Monotype Corsiva"/>
                <w:b/>
                <w:bCs/>
                <w:color w:val="FFFFFF"/>
                <w:sz w:val="32"/>
                <w:szCs w:val="32"/>
                <w:lang w:val="en-GB"/>
              </w:rPr>
            </w:pPr>
            <w:r w:rsidRPr="00ED328D">
              <w:rPr>
                <w:rFonts w:ascii="Monotype Corsiva" w:hAnsi="Monotype Corsiva" w:cs="Monotype Corsiva"/>
                <w:b/>
                <w:bCs/>
                <w:color w:val="FFFFFF"/>
                <w:sz w:val="32"/>
                <w:szCs w:val="32"/>
                <w:lang w:val="en-GB"/>
              </w:rPr>
              <w:t xml:space="preserve">Rec. </w:t>
            </w:r>
            <w:r>
              <w:rPr>
                <w:rFonts w:ascii="Monotype Corsiva" w:hAnsi="Monotype Corsiva" w:cs="Monotype Corsiva"/>
                <w:b/>
                <w:bCs/>
                <w:color w:val="FFFFFF"/>
                <w:sz w:val="32"/>
                <w:szCs w:val="32"/>
                <w:lang w:val="en-GB"/>
              </w:rPr>
              <w:t>2</w:t>
            </w:r>
          </w:p>
        </w:tc>
        <w:tc>
          <w:tcPr>
            <w:tcW w:w="8646" w:type="dxa"/>
            <w:shd w:val="clear" w:color="auto" w:fill="E6E6E6"/>
          </w:tcPr>
          <w:p w:rsidR="009E0B41" w:rsidRPr="00C417F7" w:rsidRDefault="00F5308F" w:rsidP="005D1793">
            <w:pPr>
              <w:spacing w:before="60" w:after="60"/>
              <w:rPr>
                <w:rFonts w:ascii="Trebuchet MS" w:hAnsi="Trebuchet MS"/>
                <w:lang w:val="en-GB"/>
              </w:rPr>
            </w:pPr>
            <w:r w:rsidRPr="00B0799F">
              <w:rPr>
                <w:rFonts w:ascii="Trebuchet MS" w:hAnsi="Trebuchet MS"/>
                <w:lang w:val="en-GB"/>
              </w:rPr>
              <w:t xml:space="preserve">Use the findings of the </w:t>
            </w:r>
            <w:r>
              <w:rPr>
                <w:rFonts w:ascii="Trebuchet MS" w:hAnsi="Trebuchet MS"/>
                <w:lang w:val="en-GB"/>
              </w:rPr>
              <w:t>sociological r</w:t>
            </w:r>
            <w:r w:rsidRPr="00B0799F">
              <w:rPr>
                <w:rFonts w:ascii="Trebuchet MS" w:hAnsi="Trebuchet MS"/>
                <w:lang w:val="en-GB"/>
              </w:rPr>
              <w:t>esearch for developmen</w:t>
            </w:r>
            <w:r w:rsidR="00984F82">
              <w:rPr>
                <w:rFonts w:ascii="Trebuchet MS" w:hAnsi="Trebuchet MS"/>
                <w:lang w:val="en-GB"/>
              </w:rPr>
              <w:t>t of other new initiatives on elderly people abuse</w:t>
            </w:r>
            <w:r w:rsidR="004500A8">
              <w:rPr>
                <w:rFonts w:ascii="Trebuchet MS" w:hAnsi="Trebuchet MS"/>
                <w:lang w:val="en-GB"/>
              </w:rPr>
              <w:t>.</w:t>
            </w:r>
            <w:r w:rsidR="00984F82">
              <w:rPr>
                <w:rFonts w:ascii="Trebuchet MS" w:hAnsi="Trebuchet MS"/>
                <w:lang w:val="en-GB"/>
              </w:rPr>
              <w:t xml:space="preserve"> </w:t>
            </w:r>
          </w:p>
        </w:tc>
      </w:tr>
    </w:tbl>
    <w:p w:rsidR="005374D0" w:rsidRDefault="00984F82" w:rsidP="005374D0">
      <w:pPr>
        <w:tabs>
          <w:tab w:val="left" w:pos="270"/>
          <w:tab w:val="left" w:pos="540"/>
          <w:tab w:val="left" w:pos="2509"/>
        </w:tabs>
        <w:jc w:val="both"/>
        <w:rPr>
          <w:rStyle w:val="af7"/>
          <w:rFonts w:ascii="Trebuchet MS" w:hAnsi="Trebuchet MS"/>
          <w:color w:val="000000"/>
          <w:sz w:val="24"/>
          <w:lang w:val="en-GB" w:eastAsia="en-US"/>
        </w:rPr>
      </w:pPr>
      <w:r w:rsidRPr="00984F82">
        <w:rPr>
          <w:rStyle w:val="af7"/>
          <w:rFonts w:ascii="Trebuchet MS" w:hAnsi="Trebuchet MS"/>
          <w:color w:val="000000"/>
          <w:sz w:val="24"/>
          <w:lang w:val="en-GB" w:eastAsia="en-US"/>
        </w:rPr>
        <w:t>As mentioned in the report, the sociological research proved to be an important output of the project</w:t>
      </w:r>
      <w:r w:rsidR="000D7FC5">
        <w:rPr>
          <w:rStyle w:val="af7"/>
          <w:rFonts w:ascii="Trebuchet MS" w:hAnsi="Trebuchet MS"/>
          <w:color w:val="000000"/>
          <w:sz w:val="24"/>
          <w:lang w:val="en-GB" w:eastAsia="en-US"/>
        </w:rPr>
        <w:t>,</w:t>
      </w:r>
      <w:r w:rsidRPr="00984F82">
        <w:rPr>
          <w:rStyle w:val="af7"/>
          <w:rFonts w:ascii="Trebuchet MS" w:hAnsi="Trebuchet MS"/>
          <w:color w:val="000000"/>
          <w:sz w:val="24"/>
          <w:lang w:val="en-GB" w:eastAsia="en-US"/>
        </w:rPr>
        <w:t xml:space="preserve"> </w:t>
      </w:r>
      <w:r>
        <w:rPr>
          <w:rStyle w:val="af7"/>
          <w:rFonts w:ascii="Trebuchet MS" w:hAnsi="Trebuchet MS"/>
          <w:color w:val="000000"/>
          <w:sz w:val="24"/>
          <w:lang w:val="en-GB" w:eastAsia="en-US"/>
        </w:rPr>
        <w:t>which not only highlighted the elderly abuse issue, but also</w:t>
      </w:r>
      <w:r w:rsidR="00BB47E9">
        <w:rPr>
          <w:rStyle w:val="af7"/>
          <w:rFonts w:ascii="Trebuchet MS" w:hAnsi="Trebuchet MS"/>
          <w:color w:val="000000"/>
          <w:sz w:val="24"/>
          <w:lang w:val="en-GB" w:eastAsia="en-US"/>
        </w:rPr>
        <w:t xml:space="preserve"> revealed the public perception</w:t>
      </w:r>
      <w:r w:rsidR="000D7FC5">
        <w:rPr>
          <w:rStyle w:val="af7"/>
          <w:rFonts w:ascii="Trebuchet MS" w:hAnsi="Trebuchet MS"/>
          <w:color w:val="000000"/>
          <w:sz w:val="24"/>
          <w:lang w:val="en-GB" w:eastAsia="en-US"/>
        </w:rPr>
        <w:t xml:space="preserve"> of this phenomenon, and provided some suggestions for future priorities related to the elderly abuse.</w:t>
      </w:r>
      <w:r w:rsidR="004500A8">
        <w:rPr>
          <w:rStyle w:val="af7"/>
          <w:rFonts w:ascii="Trebuchet MS" w:hAnsi="Trebuchet MS"/>
          <w:color w:val="000000"/>
          <w:sz w:val="24"/>
          <w:lang w:val="en-GB" w:eastAsia="en-US"/>
        </w:rPr>
        <w:t xml:space="preserve"> </w:t>
      </w:r>
    </w:p>
    <w:p w:rsidR="009E0B41" w:rsidRPr="00984F82" w:rsidRDefault="004500A8" w:rsidP="005374D0">
      <w:pPr>
        <w:tabs>
          <w:tab w:val="left" w:pos="270"/>
          <w:tab w:val="left" w:pos="540"/>
          <w:tab w:val="left" w:pos="2509"/>
        </w:tabs>
        <w:jc w:val="both"/>
        <w:rPr>
          <w:rStyle w:val="af7"/>
          <w:rFonts w:ascii="Trebuchet MS" w:hAnsi="Trebuchet MS"/>
          <w:color w:val="000000"/>
          <w:sz w:val="24"/>
          <w:lang w:val="en-GB" w:eastAsia="en-US"/>
        </w:rPr>
      </w:pPr>
      <w:r>
        <w:rPr>
          <w:rStyle w:val="af7"/>
          <w:rFonts w:ascii="Trebuchet MS" w:hAnsi="Trebuchet MS"/>
          <w:color w:val="000000"/>
          <w:sz w:val="24"/>
          <w:lang w:val="en-GB" w:eastAsia="en-US"/>
        </w:rPr>
        <w:t xml:space="preserve">In the opinion of the evaluator, the recommendations of the sociological research are evidence based and, therefore could </w:t>
      </w:r>
      <w:r w:rsidR="005374D0">
        <w:rPr>
          <w:rStyle w:val="af7"/>
          <w:rFonts w:ascii="Trebuchet MS" w:hAnsi="Trebuchet MS"/>
          <w:color w:val="000000"/>
          <w:sz w:val="24"/>
          <w:lang w:val="en-GB" w:eastAsia="en-US"/>
        </w:rPr>
        <w:t xml:space="preserve">and should </w:t>
      </w:r>
      <w:r>
        <w:rPr>
          <w:rStyle w:val="af7"/>
          <w:rFonts w:ascii="Trebuchet MS" w:hAnsi="Trebuchet MS"/>
          <w:color w:val="000000"/>
          <w:sz w:val="24"/>
          <w:lang w:val="en-GB" w:eastAsia="en-US"/>
        </w:rPr>
        <w:t xml:space="preserve">be transformed into the future </w:t>
      </w:r>
      <w:r w:rsidR="005374D0">
        <w:rPr>
          <w:rStyle w:val="af7"/>
          <w:rFonts w:ascii="Trebuchet MS" w:hAnsi="Trebuchet MS"/>
          <w:color w:val="000000"/>
          <w:sz w:val="24"/>
          <w:lang w:val="en-GB" w:eastAsia="en-US"/>
        </w:rPr>
        <w:t xml:space="preserve">follow up </w:t>
      </w:r>
      <w:r>
        <w:rPr>
          <w:rStyle w:val="af7"/>
          <w:rFonts w:ascii="Trebuchet MS" w:hAnsi="Trebuchet MS"/>
          <w:color w:val="000000"/>
          <w:sz w:val="24"/>
          <w:lang w:val="en-GB" w:eastAsia="en-US"/>
        </w:rPr>
        <w:t>initiatives of the HAI Moldova</w:t>
      </w:r>
      <w:r w:rsidR="005374D0">
        <w:rPr>
          <w:rStyle w:val="af7"/>
          <w:rFonts w:ascii="Trebuchet MS" w:hAnsi="Trebuchet MS"/>
          <w:color w:val="000000"/>
          <w:sz w:val="24"/>
          <w:lang w:val="en-GB" w:eastAsia="en-US"/>
        </w:rPr>
        <w:t>.</w:t>
      </w:r>
      <w:r w:rsidR="000D7FC5">
        <w:rPr>
          <w:rStyle w:val="af7"/>
          <w:rFonts w:ascii="Trebuchet MS" w:hAnsi="Trebuchet MS"/>
          <w:color w:val="000000"/>
          <w:sz w:val="24"/>
          <w:lang w:val="en-GB" w:eastAsia="en-US"/>
        </w:rPr>
        <w:t xml:space="preserve">   </w:t>
      </w:r>
    </w:p>
    <w:p w:rsidR="009E0B41" w:rsidRPr="005374D0" w:rsidRDefault="009E0B41" w:rsidP="00A27F32">
      <w:pPr>
        <w:tabs>
          <w:tab w:val="left" w:pos="270"/>
          <w:tab w:val="left" w:pos="540"/>
          <w:tab w:val="left" w:pos="2509"/>
        </w:tabs>
        <w:rPr>
          <w:rFonts w:ascii="Trebuchet MS" w:hAnsi="Trebuchet MS"/>
          <w:sz w:val="16"/>
          <w:szCs w:val="16"/>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3"/>
        <w:gridCol w:w="8436"/>
      </w:tblGrid>
      <w:tr w:rsidR="009E0B41" w:rsidRPr="007618EA" w:rsidTr="00984F82">
        <w:trPr>
          <w:cantSplit/>
          <w:trHeight w:val="500"/>
        </w:trPr>
        <w:tc>
          <w:tcPr>
            <w:tcW w:w="1203" w:type="dxa"/>
            <w:shd w:val="clear" w:color="auto" w:fill="003366"/>
          </w:tcPr>
          <w:p w:rsidR="009E0B41" w:rsidRPr="00ED328D" w:rsidRDefault="009E0B41" w:rsidP="005D1793">
            <w:pPr>
              <w:spacing w:before="60" w:after="60"/>
              <w:rPr>
                <w:rFonts w:ascii="Monotype Corsiva" w:hAnsi="Monotype Corsiva" w:cs="Monotype Corsiva"/>
                <w:b/>
                <w:bCs/>
                <w:color w:val="FFFFFF"/>
                <w:sz w:val="32"/>
                <w:szCs w:val="32"/>
                <w:lang w:val="en-GB"/>
              </w:rPr>
            </w:pPr>
            <w:r w:rsidRPr="00ED328D">
              <w:rPr>
                <w:rFonts w:ascii="Monotype Corsiva" w:hAnsi="Monotype Corsiva" w:cs="Monotype Corsiva"/>
                <w:b/>
                <w:bCs/>
                <w:color w:val="FFFFFF"/>
                <w:sz w:val="32"/>
                <w:szCs w:val="32"/>
                <w:lang w:val="en-GB"/>
              </w:rPr>
              <w:t xml:space="preserve">Rec. </w:t>
            </w:r>
            <w:r>
              <w:rPr>
                <w:rFonts w:ascii="Monotype Corsiva" w:hAnsi="Monotype Corsiva" w:cs="Monotype Corsiva"/>
                <w:b/>
                <w:bCs/>
                <w:color w:val="FFFFFF"/>
                <w:sz w:val="32"/>
                <w:szCs w:val="32"/>
                <w:lang w:val="en-GB"/>
              </w:rPr>
              <w:t>3</w:t>
            </w:r>
          </w:p>
        </w:tc>
        <w:tc>
          <w:tcPr>
            <w:tcW w:w="8436" w:type="dxa"/>
            <w:shd w:val="clear" w:color="auto" w:fill="E6E6E6"/>
          </w:tcPr>
          <w:p w:rsidR="009E0B41" w:rsidRPr="00C417F7" w:rsidRDefault="00F5308F" w:rsidP="005D1793">
            <w:pPr>
              <w:spacing w:before="60" w:after="60"/>
              <w:rPr>
                <w:rFonts w:ascii="Trebuchet MS" w:hAnsi="Trebuchet MS"/>
                <w:lang w:val="en-GB"/>
              </w:rPr>
            </w:pPr>
            <w:r w:rsidRPr="00B54954">
              <w:rPr>
                <w:rFonts w:ascii="Trebuchet MS" w:hAnsi="Trebuchet MS"/>
                <w:lang w:val="en-GB"/>
              </w:rPr>
              <w:t>Lobby for disaggregation of the DV c</w:t>
            </w:r>
            <w:r w:rsidR="004500A8">
              <w:rPr>
                <w:rFonts w:ascii="Trebuchet MS" w:hAnsi="Trebuchet MS"/>
                <w:lang w:val="en-GB"/>
              </w:rPr>
              <w:t>ases by age.</w:t>
            </w:r>
          </w:p>
        </w:tc>
      </w:tr>
    </w:tbl>
    <w:p w:rsidR="00C447BA" w:rsidRDefault="004500A8" w:rsidP="005374D0">
      <w:pPr>
        <w:tabs>
          <w:tab w:val="left" w:pos="270"/>
          <w:tab w:val="left" w:pos="540"/>
          <w:tab w:val="left" w:pos="2509"/>
        </w:tabs>
        <w:jc w:val="both"/>
        <w:rPr>
          <w:rStyle w:val="af7"/>
          <w:rFonts w:ascii="Trebuchet MS" w:hAnsi="Trebuchet MS"/>
          <w:color w:val="000000"/>
          <w:sz w:val="24"/>
          <w:lang w:val="en-GB" w:eastAsia="en-US"/>
        </w:rPr>
      </w:pPr>
      <w:r w:rsidRPr="005374D0">
        <w:rPr>
          <w:rStyle w:val="af7"/>
          <w:rFonts w:ascii="Trebuchet MS" w:hAnsi="Trebuchet MS"/>
          <w:color w:val="000000"/>
          <w:sz w:val="24"/>
          <w:lang w:val="en-GB" w:eastAsia="en-US"/>
        </w:rPr>
        <w:t xml:space="preserve">The final evaluation revealed that </w:t>
      </w:r>
      <w:r w:rsidR="005374D0">
        <w:rPr>
          <w:rStyle w:val="af7"/>
          <w:rFonts w:ascii="Trebuchet MS" w:hAnsi="Trebuchet MS"/>
          <w:color w:val="000000"/>
          <w:sz w:val="24"/>
          <w:lang w:val="en-GB" w:eastAsia="en-US"/>
        </w:rPr>
        <w:t xml:space="preserve">both local and national </w:t>
      </w:r>
      <w:r w:rsidRPr="005374D0">
        <w:rPr>
          <w:rStyle w:val="af7"/>
          <w:rFonts w:ascii="Trebuchet MS" w:hAnsi="Trebuchet MS"/>
          <w:color w:val="000000"/>
          <w:sz w:val="24"/>
          <w:lang w:val="en-GB" w:eastAsia="en-US"/>
        </w:rPr>
        <w:t xml:space="preserve">public authorities are not </w:t>
      </w:r>
      <w:r w:rsidR="005374D0" w:rsidRPr="005374D0">
        <w:rPr>
          <w:rStyle w:val="af7"/>
          <w:rFonts w:ascii="Trebuchet MS" w:hAnsi="Trebuchet MS"/>
          <w:color w:val="000000"/>
          <w:sz w:val="24"/>
          <w:lang w:val="en-GB" w:eastAsia="en-US"/>
        </w:rPr>
        <w:t>dis</w:t>
      </w:r>
      <w:r w:rsidR="005374D0">
        <w:rPr>
          <w:rStyle w:val="af7"/>
          <w:rFonts w:ascii="Trebuchet MS" w:hAnsi="Trebuchet MS"/>
          <w:color w:val="000000"/>
          <w:sz w:val="24"/>
          <w:lang w:val="en-GB" w:eastAsia="en-US"/>
        </w:rPr>
        <w:t>a</w:t>
      </w:r>
      <w:r w:rsidR="005374D0" w:rsidRPr="005374D0">
        <w:rPr>
          <w:rStyle w:val="af7"/>
          <w:rFonts w:ascii="Trebuchet MS" w:hAnsi="Trebuchet MS"/>
          <w:color w:val="000000"/>
          <w:sz w:val="24"/>
          <w:lang w:val="en-GB" w:eastAsia="en-US"/>
        </w:rPr>
        <w:t>ggregating</w:t>
      </w:r>
      <w:r w:rsidRPr="005374D0">
        <w:rPr>
          <w:rStyle w:val="af7"/>
          <w:rFonts w:ascii="Trebuchet MS" w:hAnsi="Trebuchet MS"/>
          <w:color w:val="000000"/>
          <w:sz w:val="24"/>
          <w:lang w:val="en-GB" w:eastAsia="en-US"/>
        </w:rPr>
        <w:t xml:space="preserve"> the cases of domestic violence by the age, therefore their data do not reflect the real picture of the elderly abuse</w:t>
      </w:r>
      <w:r w:rsidR="005374D0">
        <w:rPr>
          <w:rStyle w:val="af7"/>
          <w:rFonts w:ascii="Trebuchet MS" w:hAnsi="Trebuchet MS"/>
          <w:color w:val="000000"/>
          <w:sz w:val="24"/>
          <w:lang w:val="en-GB" w:eastAsia="en-US"/>
        </w:rPr>
        <w:t xml:space="preserve"> in Moldova and this is a serious difficulty, mentioned also in the Sociological Research</w:t>
      </w:r>
      <w:r w:rsidRPr="005374D0">
        <w:rPr>
          <w:rStyle w:val="af7"/>
          <w:rFonts w:ascii="Trebuchet MS" w:hAnsi="Trebuchet MS"/>
          <w:color w:val="000000"/>
          <w:sz w:val="24"/>
          <w:lang w:val="en-GB" w:eastAsia="en-US"/>
        </w:rPr>
        <w:t>. In this context</w:t>
      </w:r>
      <w:r w:rsidR="005374D0">
        <w:rPr>
          <w:rStyle w:val="af7"/>
          <w:rFonts w:ascii="Trebuchet MS" w:hAnsi="Trebuchet MS"/>
          <w:color w:val="000000"/>
          <w:sz w:val="24"/>
          <w:lang w:val="en-GB" w:eastAsia="en-US"/>
        </w:rPr>
        <w:t>,</w:t>
      </w:r>
      <w:r w:rsidRPr="005374D0">
        <w:rPr>
          <w:rStyle w:val="af7"/>
          <w:rFonts w:ascii="Trebuchet MS" w:hAnsi="Trebuchet MS"/>
          <w:color w:val="000000"/>
          <w:sz w:val="24"/>
          <w:lang w:val="en-GB" w:eastAsia="en-US"/>
        </w:rPr>
        <w:t xml:space="preserve"> a lobbing strategy</w:t>
      </w:r>
      <w:r w:rsidR="005374D0">
        <w:rPr>
          <w:rStyle w:val="af7"/>
          <w:rFonts w:ascii="Trebuchet MS" w:hAnsi="Trebuchet MS"/>
          <w:color w:val="000000"/>
          <w:sz w:val="24"/>
          <w:lang w:val="en-GB" w:eastAsia="en-US"/>
        </w:rPr>
        <w:t xml:space="preserve"> for disaggregating the cases of elderly abuse would be a strategic intervention. </w:t>
      </w:r>
    </w:p>
    <w:p w:rsidR="00C447BA" w:rsidRDefault="00C447BA" w:rsidP="005374D0">
      <w:pPr>
        <w:tabs>
          <w:tab w:val="left" w:pos="270"/>
          <w:tab w:val="left" w:pos="540"/>
          <w:tab w:val="left" w:pos="2509"/>
        </w:tabs>
        <w:jc w:val="both"/>
        <w:rPr>
          <w:rStyle w:val="af7"/>
          <w:rFonts w:ascii="Trebuchet MS" w:hAnsi="Trebuchet MS"/>
          <w:color w:val="000000"/>
          <w:sz w:val="24"/>
          <w:lang w:val="en-GB" w:eastAsia="en-US"/>
        </w:rPr>
      </w:pPr>
      <w:r>
        <w:rPr>
          <w:rStyle w:val="af7"/>
          <w:rFonts w:ascii="Trebuchet MS" w:hAnsi="Trebuchet MS"/>
          <w:color w:val="000000"/>
          <w:sz w:val="24"/>
          <w:lang w:val="en-GB" w:eastAsia="en-US"/>
        </w:rPr>
        <w:t>Therefore, i</w:t>
      </w:r>
      <w:r w:rsidR="005374D0">
        <w:rPr>
          <w:rStyle w:val="af7"/>
          <w:rFonts w:ascii="Trebuchet MS" w:hAnsi="Trebuchet MS"/>
          <w:color w:val="000000"/>
          <w:sz w:val="24"/>
          <w:lang w:val="en-GB" w:eastAsia="en-US"/>
        </w:rPr>
        <w:t xml:space="preserve">t is recommended to set up partnership agreement with the National Bureau of Statistics (NBS), which could be involved </w:t>
      </w:r>
      <w:r>
        <w:rPr>
          <w:rStyle w:val="af7"/>
          <w:rFonts w:ascii="Trebuchet MS" w:hAnsi="Trebuchet MS"/>
          <w:color w:val="000000"/>
          <w:sz w:val="24"/>
          <w:lang w:val="en-GB" w:eastAsia="en-US"/>
        </w:rPr>
        <w:t xml:space="preserve">from </w:t>
      </w:r>
      <w:r w:rsidR="005374D0">
        <w:rPr>
          <w:rStyle w:val="af7"/>
          <w:rFonts w:ascii="Trebuchet MS" w:hAnsi="Trebuchet MS"/>
          <w:color w:val="000000"/>
          <w:sz w:val="24"/>
          <w:lang w:val="en-GB" w:eastAsia="en-US"/>
        </w:rPr>
        <w:t xml:space="preserve">the project design stage. </w:t>
      </w:r>
    </w:p>
    <w:p w:rsidR="004500A8" w:rsidRPr="005374D0" w:rsidRDefault="00C447BA" w:rsidP="005374D0">
      <w:pPr>
        <w:tabs>
          <w:tab w:val="left" w:pos="270"/>
          <w:tab w:val="left" w:pos="540"/>
          <w:tab w:val="left" w:pos="2509"/>
        </w:tabs>
        <w:jc w:val="both"/>
        <w:rPr>
          <w:rStyle w:val="af7"/>
          <w:rFonts w:ascii="Trebuchet MS" w:hAnsi="Trebuchet MS"/>
          <w:color w:val="000000"/>
          <w:sz w:val="24"/>
          <w:lang w:val="en-GB" w:eastAsia="en-US"/>
        </w:rPr>
      </w:pPr>
      <w:r>
        <w:rPr>
          <w:rStyle w:val="af7"/>
          <w:rFonts w:ascii="Trebuchet MS" w:hAnsi="Trebuchet MS"/>
          <w:color w:val="000000"/>
          <w:sz w:val="24"/>
          <w:lang w:val="en-GB" w:eastAsia="en-US"/>
        </w:rPr>
        <w:t>This initiative could be</w:t>
      </w:r>
      <w:r w:rsidR="004500A8" w:rsidRPr="005374D0">
        <w:rPr>
          <w:rStyle w:val="af7"/>
          <w:rFonts w:ascii="Trebuchet MS" w:hAnsi="Trebuchet MS"/>
          <w:color w:val="000000"/>
          <w:sz w:val="24"/>
          <w:lang w:val="en-GB" w:eastAsia="en-US"/>
        </w:rPr>
        <w:t xml:space="preserve"> </w:t>
      </w:r>
      <w:r w:rsidR="005374D0">
        <w:rPr>
          <w:rStyle w:val="af7"/>
          <w:rFonts w:ascii="Trebuchet MS" w:hAnsi="Trebuchet MS"/>
          <w:color w:val="000000"/>
          <w:sz w:val="24"/>
          <w:lang w:val="en-GB" w:eastAsia="en-US"/>
        </w:rPr>
        <w:t xml:space="preserve">supported </w:t>
      </w:r>
      <w:r>
        <w:rPr>
          <w:rStyle w:val="af7"/>
          <w:rFonts w:ascii="Trebuchet MS" w:hAnsi="Trebuchet MS"/>
          <w:color w:val="000000"/>
          <w:sz w:val="24"/>
          <w:lang w:val="en-GB" w:eastAsia="en-US"/>
        </w:rPr>
        <w:t xml:space="preserve">not only </w:t>
      </w:r>
      <w:r w:rsidR="005374D0">
        <w:rPr>
          <w:rStyle w:val="af7"/>
          <w:rFonts w:ascii="Trebuchet MS" w:hAnsi="Trebuchet MS"/>
          <w:color w:val="000000"/>
          <w:sz w:val="24"/>
          <w:lang w:val="en-GB" w:eastAsia="en-US"/>
        </w:rPr>
        <w:t>by</w:t>
      </w:r>
      <w:r>
        <w:rPr>
          <w:rStyle w:val="af7"/>
          <w:rFonts w:ascii="Trebuchet MS" w:hAnsi="Trebuchet MS"/>
          <w:color w:val="000000"/>
          <w:sz w:val="24"/>
          <w:lang w:val="en-GB" w:eastAsia="en-US"/>
        </w:rPr>
        <w:t xml:space="preserve"> the</w:t>
      </w:r>
      <w:r w:rsidR="005374D0">
        <w:rPr>
          <w:rStyle w:val="af7"/>
          <w:rFonts w:ascii="Trebuchet MS" w:hAnsi="Trebuchet MS"/>
          <w:color w:val="000000"/>
          <w:sz w:val="24"/>
          <w:lang w:val="en-GB" w:eastAsia="en-US"/>
        </w:rPr>
        <w:t xml:space="preserve"> UN Women</w:t>
      </w:r>
      <w:r>
        <w:rPr>
          <w:rStyle w:val="af7"/>
          <w:rFonts w:ascii="Trebuchet MS" w:hAnsi="Trebuchet MS"/>
          <w:color w:val="000000"/>
          <w:sz w:val="24"/>
          <w:lang w:val="en-GB" w:eastAsia="en-US"/>
        </w:rPr>
        <w:t>,</w:t>
      </w:r>
      <w:r w:rsidR="005374D0">
        <w:rPr>
          <w:rStyle w:val="af7"/>
          <w:rFonts w:ascii="Trebuchet MS" w:hAnsi="Trebuchet MS"/>
          <w:color w:val="000000"/>
          <w:sz w:val="24"/>
          <w:lang w:val="en-GB" w:eastAsia="en-US"/>
        </w:rPr>
        <w:t xml:space="preserve"> </w:t>
      </w:r>
      <w:r>
        <w:rPr>
          <w:rStyle w:val="af7"/>
          <w:rFonts w:ascii="Trebuchet MS" w:hAnsi="Trebuchet MS"/>
          <w:color w:val="000000"/>
          <w:sz w:val="24"/>
          <w:lang w:val="en-GB" w:eastAsia="en-US"/>
        </w:rPr>
        <w:t>but also by the</w:t>
      </w:r>
      <w:r w:rsidR="005374D0">
        <w:rPr>
          <w:rStyle w:val="af7"/>
          <w:rFonts w:ascii="Trebuchet MS" w:hAnsi="Trebuchet MS"/>
          <w:color w:val="000000"/>
          <w:sz w:val="24"/>
          <w:lang w:val="en-GB" w:eastAsia="en-US"/>
        </w:rPr>
        <w:t xml:space="preserve"> UNDP</w:t>
      </w:r>
      <w:r w:rsidR="003D7A15">
        <w:rPr>
          <w:rStyle w:val="af7"/>
          <w:rFonts w:ascii="Trebuchet MS" w:hAnsi="Trebuchet MS"/>
          <w:color w:val="000000"/>
          <w:sz w:val="24"/>
          <w:lang w:val="en-GB" w:eastAsia="en-US"/>
        </w:rPr>
        <w:t xml:space="preserve"> Project</w:t>
      </w:r>
      <w:r w:rsidR="005374D0">
        <w:rPr>
          <w:rStyle w:val="af7"/>
          <w:rFonts w:ascii="Trebuchet MS" w:hAnsi="Trebuchet MS"/>
          <w:color w:val="000000"/>
          <w:sz w:val="24"/>
          <w:lang w:val="en-GB" w:eastAsia="en-US"/>
        </w:rPr>
        <w:t xml:space="preserve"> </w:t>
      </w:r>
      <w:r w:rsidR="005374D0" w:rsidRPr="003D7A15">
        <w:rPr>
          <w:rStyle w:val="af7"/>
          <w:rFonts w:ascii="Trebuchet MS" w:hAnsi="Trebuchet MS"/>
          <w:i/>
          <w:color w:val="000000"/>
          <w:sz w:val="24"/>
          <w:lang w:val="en-GB" w:eastAsia="en-US"/>
        </w:rPr>
        <w:t>Strengthening the Capacity of the NBS</w:t>
      </w:r>
      <w:r w:rsidR="003D7A15">
        <w:rPr>
          <w:rStyle w:val="af7"/>
          <w:rFonts w:ascii="Trebuchet MS" w:hAnsi="Trebuchet MS"/>
          <w:color w:val="000000"/>
          <w:sz w:val="24"/>
          <w:lang w:val="en-GB" w:eastAsia="en-US"/>
        </w:rPr>
        <w:t xml:space="preserve">. </w:t>
      </w:r>
    </w:p>
    <w:p w:rsidR="009E0B41" w:rsidRPr="00A120DA" w:rsidRDefault="009E0B41" w:rsidP="00A27F32">
      <w:pPr>
        <w:tabs>
          <w:tab w:val="left" w:pos="270"/>
          <w:tab w:val="left" w:pos="540"/>
          <w:tab w:val="left" w:pos="2509"/>
        </w:tabs>
        <w:rPr>
          <w:rFonts w:ascii="Trebuchet MS" w:hAnsi="Trebuchet MS"/>
          <w:sz w:val="10"/>
          <w:szCs w:val="10"/>
          <w:lang w:val="en-GB"/>
        </w:rPr>
      </w:pPr>
      <w:r w:rsidRPr="003D7A15">
        <w:rPr>
          <w:rFonts w:ascii="Trebuchet MS" w:hAnsi="Trebuchet MS"/>
          <w:sz w:val="16"/>
          <w:szCs w:val="16"/>
          <w:lang w:val="en-G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3"/>
        <w:gridCol w:w="8436"/>
      </w:tblGrid>
      <w:tr w:rsidR="009E0B41" w:rsidRPr="007618EA" w:rsidTr="00984F82">
        <w:trPr>
          <w:cantSplit/>
          <w:trHeight w:val="500"/>
        </w:trPr>
        <w:tc>
          <w:tcPr>
            <w:tcW w:w="1203" w:type="dxa"/>
            <w:shd w:val="clear" w:color="auto" w:fill="003366"/>
          </w:tcPr>
          <w:p w:rsidR="009E0B41" w:rsidRPr="00ED328D" w:rsidRDefault="009E0B41" w:rsidP="005D1793">
            <w:pPr>
              <w:spacing w:before="60" w:after="60"/>
              <w:rPr>
                <w:rFonts w:ascii="Monotype Corsiva" w:hAnsi="Monotype Corsiva" w:cs="Monotype Corsiva"/>
                <w:b/>
                <w:bCs/>
                <w:color w:val="FFFFFF"/>
                <w:sz w:val="32"/>
                <w:szCs w:val="32"/>
                <w:lang w:val="en-GB"/>
              </w:rPr>
            </w:pPr>
            <w:r w:rsidRPr="00ED328D">
              <w:rPr>
                <w:rFonts w:ascii="Monotype Corsiva" w:hAnsi="Monotype Corsiva" w:cs="Monotype Corsiva"/>
                <w:b/>
                <w:bCs/>
                <w:color w:val="FFFFFF"/>
                <w:sz w:val="32"/>
                <w:szCs w:val="32"/>
                <w:lang w:val="en-GB"/>
              </w:rPr>
              <w:t xml:space="preserve">Rec. </w:t>
            </w:r>
            <w:r>
              <w:rPr>
                <w:rFonts w:ascii="Monotype Corsiva" w:hAnsi="Monotype Corsiva" w:cs="Monotype Corsiva"/>
                <w:b/>
                <w:bCs/>
                <w:color w:val="FFFFFF"/>
                <w:sz w:val="32"/>
                <w:szCs w:val="32"/>
                <w:lang w:val="en-GB"/>
              </w:rPr>
              <w:t>4</w:t>
            </w:r>
          </w:p>
        </w:tc>
        <w:tc>
          <w:tcPr>
            <w:tcW w:w="8436" w:type="dxa"/>
            <w:shd w:val="clear" w:color="auto" w:fill="E6E6E6"/>
          </w:tcPr>
          <w:p w:rsidR="009E0B41" w:rsidRPr="00C417F7" w:rsidRDefault="00F5308F" w:rsidP="005D1793">
            <w:pPr>
              <w:spacing w:before="60" w:after="60"/>
              <w:rPr>
                <w:rFonts w:ascii="Trebuchet MS" w:hAnsi="Trebuchet MS"/>
                <w:lang w:val="en-GB"/>
              </w:rPr>
            </w:pPr>
            <w:r w:rsidRPr="00B54954">
              <w:rPr>
                <w:rFonts w:ascii="Trebuchet MS" w:hAnsi="Trebuchet MS"/>
                <w:lang w:val="en-GB"/>
              </w:rPr>
              <w:t xml:space="preserve">Intensify the cooperation between </w:t>
            </w:r>
            <w:r w:rsidR="00C447BA">
              <w:rPr>
                <w:rFonts w:ascii="Trebuchet MS" w:hAnsi="Trebuchet MS"/>
                <w:lang w:val="en-GB"/>
              </w:rPr>
              <w:t>the O</w:t>
            </w:r>
            <w:r>
              <w:rPr>
                <w:rFonts w:ascii="Trebuchet MS" w:hAnsi="Trebuchet MS"/>
                <w:lang w:val="en-GB"/>
              </w:rPr>
              <w:t>P</w:t>
            </w:r>
            <w:r w:rsidR="00C447BA">
              <w:rPr>
                <w:rFonts w:ascii="Trebuchet MS" w:hAnsi="Trebuchet MS"/>
                <w:lang w:val="en-GB"/>
              </w:rPr>
              <w:t>G</w:t>
            </w:r>
            <w:r>
              <w:rPr>
                <w:rFonts w:ascii="Trebuchet MS" w:hAnsi="Trebuchet MS"/>
                <w:lang w:val="en-GB"/>
              </w:rPr>
              <w:t xml:space="preserve"> and MDT</w:t>
            </w:r>
            <w:r w:rsidR="004500A8">
              <w:rPr>
                <w:rFonts w:ascii="Trebuchet MS" w:hAnsi="Trebuchet MS"/>
                <w:lang w:val="en-GB"/>
              </w:rPr>
              <w:t>.</w:t>
            </w:r>
          </w:p>
        </w:tc>
      </w:tr>
    </w:tbl>
    <w:p w:rsidR="009E0B41" w:rsidRDefault="003D7A15" w:rsidP="00322268">
      <w:pPr>
        <w:tabs>
          <w:tab w:val="left" w:pos="270"/>
          <w:tab w:val="left" w:pos="540"/>
          <w:tab w:val="left" w:pos="2509"/>
        </w:tabs>
        <w:jc w:val="both"/>
        <w:rPr>
          <w:rFonts w:ascii="Trebuchet MS" w:hAnsi="Trebuchet MS"/>
          <w:sz w:val="22"/>
          <w:szCs w:val="22"/>
          <w:lang w:val="en-GB"/>
        </w:rPr>
      </w:pPr>
      <w:r w:rsidRPr="003D7A15">
        <w:rPr>
          <w:rStyle w:val="af7"/>
          <w:rFonts w:ascii="Trebuchet MS" w:hAnsi="Trebuchet MS"/>
          <w:color w:val="000000"/>
          <w:sz w:val="24"/>
          <w:lang w:val="en-GB" w:eastAsia="en-US"/>
        </w:rPr>
        <w:t>Evaluati</w:t>
      </w:r>
      <w:r w:rsidR="00C447BA">
        <w:rPr>
          <w:rStyle w:val="af7"/>
          <w:rFonts w:ascii="Trebuchet MS" w:hAnsi="Trebuchet MS"/>
          <w:color w:val="000000"/>
          <w:sz w:val="24"/>
          <w:lang w:val="en-GB" w:eastAsia="en-US"/>
        </w:rPr>
        <w:t>on showed that cooperation between the O</w:t>
      </w:r>
      <w:r w:rsidRPr="003D7A15">
        <w:rPr>
          <w:rStyle w:val="af7"/>
          <w:rFonts w:ascii="Trebuchet MS" w:hAnsi="Trebuchet MS"/>
          <w:color w:val="000000"/>
          <w:sz w:val="24"/>
          <w:lang w:val="en-GB" w:eastAsia="en-US"/>
        </w:rPr>
        <w:t>P</w:t>
      </w:r>
      <w:r w:rsidR="00C447BA">
        <w:rPr>
          <w:rStyle w:val="af7"/>
          <w:rFonts w:ascii="Trebuchet MS" w:hAnsi="Trebuchet MS"/>
          <w:color w:val="000000"/>
          <w:sz w:val="24"/>
          <w:lang w:val="en-GB" w:eastAsia="en-US"/>
        </w:rPr>
        <w:t>Gs</w:t>
      </w:r>
      <w:r w:rsidRPr="003D7A15">
        <w:rPr>
          <w:rStyle w:val="af7"/>
          <w:rFonts w:ascii="Trebuchet MS" w:hAnsi="Trebuchet MS"/>
          <w:color w:val="000000"/>
          <w:sz w:val="24"/>
          <w:lang w:val="en-GB" w:eastAsia="en-US"/>
        </w:rPr>
        <w:t xml:space="preserve"> and MDT</w:t>
      </w:r>
      <w:r w:rsidR="00C447BA">
        <w:rPr>
          <w:rStyle w:val="af7"/>
          <w:rFonts w:ascii="Trebuchet MS" w:hAnsi="Trebuchet MS"/>
          <w:color w:val="000000"/>
          <w:sz w:val="24"/>
          <w:lang w:val="en-GB" w:eastAsia="en-US"/>
        </w:rPr>
        <w:t>s not always wa</w:t>
      </w:r>
      <w:r w:rsidRPr="003D7A15">
        <w:rPr>
          <w:rStyle w:val="af7"/>
          <w:rFonts w:ascii="Trebuchet MS" w:hAnsi="Trebuchet MS"/>
          <w:color w:val="000000"/>
          <w:sz w:val="24"/>
          <w:lang w:val="en-GB" w:eastAsia="en-US"/>
        </w:rPr>
        <w:t>s intensive, moreover</w:t>
      </w:r>
      <w:r w:rsidR="00C447BA">
        <w:rPr>
          <w:rStyle w:val="af7"/>
          <w:rFonts w:ascii="Trebuchet MS" w:hAnsi="Trebuchet MS"/>
          <w:color w:val="000000"/>
          <w:sz w:val="24"/>
          <w:lang w:val="en-GB" w:eastAsia="en-US"/>
        </w:rPr>
        <w:t>,</w:t>
      </w:r>
      <w:r w:rsidRPr="003D7A15">
        <w:rPr>
          <w:rStyle w:val="af7"/>
          <w:rFonts w:ascii="Trebuchet MS" w:hAnsi="Trebuchet MS"/>
          <w:color w:val="000000"/>
          <w:sz w:val="24"/>
          <w:lang w:val="en-GB" w:eastAsia="en-US"/>
        </w:rPr>
        <w:t xml:space="preserve"> in some project sites</w:t>
      </w:r>
      <w:r>
        <w:rPr>
          <w:rStyle w:val="af7"/>
          <w:rFonts w:ascii="Trebuchet MS" w:hAnsi="Trebuchet MS"/>
          <w:color w:val="000000"/>
          <w:sz w:val="24"/>
          <w:lang w:val="en-GB" w:eastAsia="en-US"/>
        </w:rPr>
        <w:t>, especially in the villages, the</w:t>
      </w:r>
      <w:r w:rsidR="00C447BA">
        <w:rPr>
          <w:rStyle w:val="af7"/>
          <w:rFonts w:ascii="Trebuchet MS" w:hAnsi="Trebuchet MS"/>
          <w:color w:val="000000"/>
          <w:sz w:val="24"/>
          <w:lang w:val="en-GB" w:eastAsia="en-US"/>
        </w:rPr>
        <w:t xml:space="preserve"> local O</w:t>
      </w:r>
      <w:r w:rsidRPr="003D7A15">
        <w:rPr>
          <w:rStyle w:val="af7"/>
          <w:rFonts w:ascii="Trebuchet MS" w:hAnsi="Trebuchet MS"/>
          <w:color w:val="000000"/>
          <w:sz w:val="24"/>
          <w:lang w:val="en-GB" w:eastAsia="en-US"/>
        </w:rPr>
        <w:t>P</w:t>
      </w:r>
      <w:r w:rsidR="00C447BA">
        <w:rPr>
          <w:rStyle w:val="af7"/>
          <w:rFonts w:ascii="Trebuchet MS" w:hAnsi="Trebuchet MS"/>
          <w:color w:val="000000"/>
          <w:sz w:val="24"/>
          <w:lang w:val="en-GB" w:eastAsia="en-US"/>
        </w:rPr>
        <w:t>G</w:t>
      </w:r>
      <w:r w:rsidRPr="003D7A15">
        <w:rPr>
          <w:rStyle w:val="af7"/>
          <w:rFonts w:ascii="Trebuchet MS" w:hAnsi="Trebuchet MS"/>
          <w:color w:val="000000"/>
          <w:sz w:val="24"/>
          <w:lang w:val="en-GB" w:eastAsia="en-US"/>
        </w:rPr>
        <w:t>s still do not perceive the role of the MDT</w:t>
      </w:r>
      <w:r>
        <w:rPr>
          <w:rStyle w:val="af7"/>
          <w:rFonts w:ascii="Trebuchet MS" w:hAnsi="Trebuchet MS"/>
          <w:color w:val="000000"/>
          <w:sz w:val="24"/>
          <w:lang w:val="en-GB" w:eastAsia="en-US"/>
        </w:rPr>
        <w:t>s</w:t>
      </w:r>
      <w:r w:rsidRPr="003D7A15">
        <w:rPr>
          <w:rStyle w:val="af7"/>
          <w:rFonts w:ascii="Trebuchet MS" w:hAnsi="Trebuchet MS"/>
          <w:color w:val="000000"/>
          <w:sz w:val="24"/>
          <w:lang w:val="en-GB" w:eastAsia="en-US"/>
        </w:rPr>
        <w:t>, trying by themselves to provided needed support</w:t>
      </w:r>
      <w:r>
        <w:rPr>
          <w:rStyle w:val="af7"/>
          <w:rFonts w:ascii="Trebuchet MS" w:hAnsi="Trebuchet MS"/>
          <w:color w:val="000000"/>
          <w:sz w:val="24"/>
          <w:lang w:val="en-GB" w:eastAsia="en-US"/>
        </w:rPr>
        <w:t xml:space="preserve"> to the victims of elderly abuse. Thus, in the future similar initiatives </w:t>
      </w:r>
      <w:r w:rsidR="00C447BA">
        <w:rPr>
          <w:rStyle w:val="af7"/>
          <w:rFonts w:ascii="Trebuchet MS" w:hAnsi="Trebuchet MS"/>
          <w:color w:val="000000"/>
          <w:sz w:val="24"/>
          <w:lang w:val="en-GB" w:eastAsia="en-US"/>
        </w:rPr>
        <w:t xml:space="preserve">it is recommended to </w:t>
      </w:r>
      <w:r>
        <w:rPr>
          <w:rFonts w:ascii="Trebuchet MS" w:hAnsi="Trebuchet MS"/>
          <w:lang w:val="en-GB"/>
        </w:rPr>
        <w:t>i</w:t>
      </w:r>
      <w:r w:rsidRPr="00B54954">
        <w:rPr>
          <w:rFonts w:ascii="Trebuchet MS" w:hAnsi="Trebuchet MS"/>
          <w:lang w:val="en-GB"/>
        </w:rPr>
        <w:t xml:space="preserve">ntensify the cooperation between </w:t>
      </w:r>
      <w:r w:rsidR="00C447BA">
        <w:rPr>
          <w:rFonts w:ascii="Trebuchet MS" w:hAnsi="Trebuchet MS"/>
          <w:lang w:val="en-GB"/>
        </w:rPr>
        <w:t>the local O</w:t>
      </w:r>
      <w:r>
        <w:rPr>
          <w:rFonts w:ascii="Trebuchet MS" w:hAnsi="Trebuchet MS"/>
          <w:lang w:val="en-GB"/>
        </w:rPr>
        <w:t>P</w:t>
      </w:r>
      <w:r w:rsidR="00C447BA">
        <w:rPr>
          <w:rFonts w:ascii="Trebuchet MS" w:hAnsi="Trebuchet MS"/>
          <w:lang w:val="en-GB"/>
        </w:rPr>
        <w:t>G</w:t>
      </w:r>
      <w:r>
        <w:rPr>
          <w:rFonts w:ascii="Trebuchet MS" w:hAnsi="Trebuchet MS"/>
          <w:lang w:val="en-GB"/>
        </w:rPr>
        <w:t xml:space="preserve">s and MDTs. This would increase the ownership and will </w:t>
      </w:r>
      <w:r w:rsidR="00A22E34">
        <w:rPr>
          <w:rFonts w:ascii="Trebuchet MS" w:hAnsi="Trebuchet MS"/>
          <w:lang w:val="en-GB"/>
        </w:rPr>
        <w:t>consolidate</w:t>
      </w:r>
      <w:r>
        <w:rPr>
          <w:rFonts w:ascii="Trebuchet MS" w:hAnsi="Trebuchet MS"/>
          <w:lang w:val="en-GB"/>
        </w:rPr>
        <w:t xml:space="preserve"> the cooperation between the community based </w:t>
      </w:r>
      <w:r>
        <w:rPr>
          <w:rFonts w:ascii="Trebuchet MS" w:hAnsi="Trebuchet MS"/>
          <w:lang w:val="en-GB"/>
        </w:rPr>
        <w:lastRenderedPageBreak/>
        <w:t>groups/organizations, as “</w:t>
      </w:r>
      <w:r w:rsidRPr="00A22E34">
        <w:rPr>
          <w:rFonts w:ascii="Trebuchet MS" w:hAnsi="Trebuchet MS"/>
          <w:i/>
          <w:lang w:val="en-GB"/>
        </w:rPr>
        <w:t>rights holders</w:t>
      </w:r>
      <w:r>
        <w:rPr>
          <w:rFonts w:ascii="Trebuchet MS" w:hAnsi="Trebuchet MS"/>
          <w:lang w:val="en-GB"/>
        </w:rPr>
        <w:t xml:space="preserve">”, and MDTs, as </w:t>
      </w:r>
      <w:r w:rsidR="00A22E34">
        <w:rPr>
          <w:rFonts w:ascii="Trebuchet MS" w:hAnsi="Trebuchet MS"/>
          <w:lang w:val="en-GB"/>
        </w:rPr>
        <w:t>“</w:t>
      </w:r>
      <w:r w:rsidRPr="00A22E34">
        <w:rPr>
          <w:rFonts w:ascii="Trebuchet MS" w:hAnsi="Trebuchet MS"/>
          <w:i/>
          <w:lang w:val="en-GB"/>
        </w:rPr>
        <w:t>duty bearers</w:t>
      </w:r>
      <w:r w:rsidR="00A22E34">
        <w:rPr>
          <w:rFonts w:ascii="Trebuchet MS" w:hAnsi="Trebuchet MS"/>
          <w:i/>
          <w:lang w:val="en-GB"/>
        </w:rPr>
        <w:t xml:space="preserve">”, </w:t>
      </w:r>
      <w:r w:rsidR="00A22E34" w:rsidRPr="00A22E34">
        <w:rPr>
          <w:rFonts w:ascii="Trebuchet MS" w:hAnsi="Trebuchet MS"/>
          <w:lang w:val="en-GB"/>
        </w:rPr>
        <w:t xml:space="preserve">i.e. will mainstream </w:t>
      </w:r>
      <w:r w:rsidR="00C447BA">
        <w:rPr>
          <w:rFonts w:ascii="Trebuchet MS" w:hAnsi="Trebuchet MS"/>
          <w:lang w:val="en-GB"/>
        </w:rPr>
        <w:t xml:space="preserve">further </w:t>
      </w:r>
      <w:r w:rsidR="00A22E34" w:rsidRPr="00A22E34">
        <w:rPr>
          <w:rFonts w:ascii="Trebuchet MS" w:hAnsi="Trebuchet MS"/>
          <w:lang w:val="en-GB"/>
        </w:rPr>
        <w:t>the Human Rights Based Approach</w:t>
      </w:r>
      <w:r>
        <w:rPr>
          <w:rFonts w:ascii="Trebuchet MS" w:hAnsi="Trebuchet MS"/>
          <w:lang w:val="en-GB"/>
        </w:rPr>
        <w:t xml:space="preserve">. </w:t>
      </w:r>
    </w:p>
    <w:p w:rsidR="009E0B41" w:rsidRPr="00A22E34" w:rsidRDefault="009E0B41" w:rsidP="00A27F32">
      <w:pPr>
        <w:tabs>
          <w:tab w:val="left" w:pos="270"/>
          <w:tab w:val="left" w:pos="540"/>
          <w:tab w:val="left" w:pos="2509"/>
        </w:tabs>
        <w:rPr>
          <w:rFonts w:ascii="Trebuchet MS" w:hAnsi="Trebuchet MS"/>
          <w:sz w:val="16"/>
          <w:szCs w:val="16"/>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3"/>
        <w:gridCol w:w="8517"/>
      </w:tblGrid>
      <w:tr w:rsidR="009E0B41" w:rsidRPr="007618EA" w:rsidTr="005D1793">
        <w:trPr>
          <w:cantSplit/>
          <w:trHeight w:val="500"/>
        </w:trPr>
        <w:tc>
          <w:tcPr>
            <w:tcW w:w="1203" w:type="dxa"/>
            <w:shd w:val="clear" w:color="auto" w:fill="003366"/>
          </w:tcPr>
          <w:p w:rsidR="009E0B41" w:rsidRPr="00ED328D" w:rsidRDefault="009E0B41" w:rsidP="005D1793">
            <w:pPr>
              <w:spacing w:before="60" w:after="60"/>
              <w:rPr>
                <w:rFonts w:ascii="Monotype Corsiva" w:hAnsi="Monotype Corsiva" w:cs="Monotype Corsiva"/>
                <w:b/>
                <w:bCs/>
                <w:color w:val="FFFFFF"/>
                <w:sz w:val="32"/>
                <w:szCs w:val="32"/>
                <w:lang w:val="en-GB"/>
              </w:rPr>
            </w:pPr>
            <w:r w:rsidRPr="00ED328D">
              <w:rPr>
                <w:rFonts w:ascii="Monotype Corsiva" w:hAnsi="Monotype Corsiva" w:cs="Monotype Corsiva"/>
                <w:b/>
                <w:bCs/>
                <w:color w:val="FFFFFF"/>
                <w:sz w:val="32"/>
                <w:szCs w:val="32"/>
                <w:lang w:val="en-GB"/>
              </w:rPr>
              <w:t xml:space="preserve">Rec. </w:t>
            </w:r>
            <w:r>
              <w:rPr>
                <w:rFonts w:ascii="Monotype Corsiva" w:hAnsi="Monotype Corsiva" w:cs="Monotype Corsiva"/>
                <w:b/>
                <w:bCs/>
                <w:color w:val="FFFFFF"/>
                <w:sz w:val="32"/>
                <w:szCs w:val="32"/>
                <w:lang w:val="en-GB"/>
              </w:rPr>
              <w:t>5</w:t>
            </w:r>
          </w:p>
        </w:tc>
        <w:tc>
          <w:tcPr>
            <w:tcW w:w="8517" w:type="dxa"/>
            <w:shd w:val="clear" w:color="auto" w:fill="E6E6E6"/>
          </w:tcPr>
          <w:p w:rsidR="009E0B41" w:rsidRPr="00F5308F" w:rsidRDefault="00F5308F" w:rsidP="00550927">
            <w:pPr>
              <w:tabs>
                <w:tab w:val="left" w:pos="270"/>
                <w:tab w:val="left" w:pos="540"/>
                <w:tab w:val="left" w:pos="2509"/>
              </w:tabs>
              <w:rPr>
                <w:rFonts w:ascii="Trebuchet MS" w:hAnsi="Trebuchet MS" w:cs="Arial"/>
                <w:i/>
                <w:lang w:val="en-GB" w:eastAsia="en-US"/>
              </w:rPr>
            </w:pPr>
            <w:r w:rsidRPr="00B0799F">
              <w:rPr>
                <w:rFonts w:ascii="Trebuchet MS" w:hAnsi="Trebuchet MS"/>
                <w:lang w:val="en-GB"/>
              </w:rPr>
              <w:t>Set up partnership with the National Council of the State Guaranteed Legal Support</w:t>
            </w:r>
            <w:r w:rsidR="004500A8">
              <w:rPr>
                <w:rFonts w:ascii="Trebuchet MS" w:hAnsi="Trebuchet MS"/>
                <w:lang w:val="en-GB"/>
              </w:rPr>
              <w:t>.</w:t>
            </w:r>
          </w:p>
        </w:tc>
      </w:tr>
    </w:tbl>
    <w:p w:rsidR="00A22E34" w:rsidRDefault="009E0B41" w:rsidP="00A120DA">
      <w:pPr>
        <w:tabs>
          <w:tab w:val="left" w:pos="270"/>
          <w:tab w:val="left" w:pos="540"/>
          <w:tab w:val="left" w:pos="2509"/>
        </w:tabs>
        <w:jc w:val="both"/>
        <w:rPr>
          <w:rFonts w:ascii="Trebuchet MS" w:hAnsi="Trebuchet MS"/>
          <w:lang w:val="en-GB"/>
        </w:rPr>
      </w:pPr>
      <w:r w:rsidRPr="00A22E34">
        <w:rPr>
          <w:rFonts w:ascii="Trebuchet MS" w:hAnsi="Trebuchet MS"/>
          <w:lang w:val="en-GB"/>
        </w:rPr>
        <w:t xml:space="preserve">The external evaluation </w:t>
      </w:r>
      <w:r w:rsidR="00A22E34" w:rsidRPr="00A22E34">
        <w:rPr>
          <w:rFonts w:ascii="Trebuchet MS" w:hAnsi="Trebuchet MS"/>
          <w:lang w:val="en-GB"/>
        </w:rPr>
        <w:t xml:space="preserve">also </w:t>
      </w:r>
      <w:r w:rsidRPr="00A22E34">
        <w:rPr>
          <w:rFonts w:ascii="Trebuchet MS" w:hAnsi="Trebuchet MS"/>
          <w:lang w:val="en-GB"/>
        </w:rPr>
        <w:t xml:space="preserve">revealed that in </w:t>
      </w:r>
      <w:r w:rsidR="00A22E34" w:rsidRPr="00A22E34">
        <w:rPr>
          <w:rFonts w:ascii="Trebuchet MS" w:hAnsi="Trebuchet MS"/>
          <w:lang w:val="en-GB"/>
        </w:rPr>
        <w:t xml:space="preserve">one project site (Manta, </w:t>
      </w:r>
      <w:proofErr w:type="spellStart"/>
      <w:r w:rsidR="00A22E34" w:rsidRPr="00A22E34">
        <w:rPr>
          <w:rFonts w:ascii="Trebuchet MS" w:hAnsi="Trebuchet MS"/>
          <w:lang w:val="en-GB"/>
        </w:rPr>
        <w:t>Cahul</w:t>
      </w:r>
      <w:proofErr w:type="spellEnd"/>
      <w:r w:rsidR="00A22E34" w:rsidRPr="00A22E34">
        <w:rPr>
          <w:rFonts w:ascii="Trebuchet MS" w:hAnsi="Trebuchet MS"/>
          <w:lang w:val="en-GB"/>
        </w:rPr>
        <w:t xml:space="preserve">) </w:t>
      </w:r>
      <w:r w:rsidRPr="00A22E34">
        <w:rPr>
          <w:rFonts w:ascii="Trebuchet MS" w:hAnsi="Trebuchet MS"/>
          <w:lang w:val="en-GB"/>
        </w:rPr>
        <w:t xml:space="preserve">the </w:t>
      </w:r>
      <w:r w:rsidR="00C447BA">
        <w:rPr>
          <w:rFonts w:ascii="Trebuchet MS" w:hAnsi="Trebuchet MS"/>
          <w:lang w:val="en-GB"/>
        </w:rPr>
        <w:t>local O</w:t>
      </w:r>
      <w:r w:rsidR="00A22E34" w:rsidRPr="00A22E34">
        <w:rPr>
          <w:rFonts w:ascii="Trebuchet MS" w:hAnsi="Trebuchet MS"/>
          <w:lang w:val="en-GB"/>
        </w:rPr>
        <w:t>P</w:t>
      </w:r>
      <w:r w:rsidR="00C447BA">
        <w:rPr>
          <w:rFonts w:ascii="Trebuchet MS" w:hAnsi="Trebuchet MS"/>
          <w:lang w:val="en-GB"/>
        </w:rPr>
        <w:t>G/NGO has cooperated well with a</w:t>
      </w:r>
      <w:r w:rsidR="00A22E34" w:rsidRPr="00A22E34">
        <w:rPr>
          <w:rFonts w:ascii="Trebuchet MS" w:hAnsi="Trebuchet MS"/>
          <w:lang w:val="en-GB"/>
        </w:rPr>
        <w:t xml:space="preserve"> Law Attorney (representative of a National </w:t>
      </w:r>
      <w:r w:rsidR="00A22E34" w:rsidRPr="00B0799F">
        <w:rPr>
          <w:rFonts w:ascii="Trebuchet MS" w:hAnsi="Trebuchet MS"/>
          <w:lang w:val="en-GB"/>
        </w:rPr>
        <w:t>Council of the State Guaranteed Legal Support</w:t>
      </w:r>
      <w:r w:rsidR="00A22E34">
        <w:rPr>
          <w:rFonts w:ascii="Trebuchet MS" w:hAnsi="Trebuchet MS"/>
          <w:lang w:val="en-GB"/>
        </w:rPr>
        <w:t>)</w:t>
      </w:r>
      <w:r w:rsidR="00C447BA">
        <w:rPr>
          <w:rFonts w:ascii="Trebuchet MS" w:hAnsi="Trebuchet MS"/>
          <w:lang w:val="en-GB"/>
        </w:rPr>
        <w:t>, who</w:t>
      </w:r>
      <w:r w:rsidR="00A22E34">
        <w:rPr>
          <w:rFonts w:ascii="Trebuchet MS" w:hAnsi="Trebuchet MS"/>
          <w:lang w:val="en-GB"/>
        </w:rPr>
        <w:t xml:space="preserve"> provided free legal support to a victim of elderly abuse</w:t>
      </w:r>
      <w:r w:rsidR="00C447BA">
        <w:rPr>
          <w:rFonts w:ascii="Trebuchet MS" w:hAnsi="Trebuchet MS"/>
          <w:lang w:val="en-GB"/>
        </w:rPr>
        <w:t>. A</w:t>
      </w:r>
      <w:r w:rsidR="00A22E34">
        <w:rPr>
          <w:rFonts w:ascii="Trebuchet MS" w:hAnsi="Trebuchet MS"/>
          <w:lang w:val="en-GB"/>
        </w:rPr>
        <w:t xml:space="preserve">s recognised the NGO leader “without the involvement of the lawyer we would fail in helping </w:t>
      </w:r>
      <w:r w:rsidR="00BE43FF">
        <w:rPr>
          <w:rFonts w:ascii="Trebuchet MS" w:hAnsi="Trebuchet MS"/>
          <w:lang w:val="en-GB"/>
        </w:rPr>
        <w:t>that old woman</w:t>
      </w:r>
      <w:r w:rsidR="00A22E34">
        <w:rPr>
          <w:rFonts w:ascii="Trebuchet MS" w:hAnsi="Trebuchet MS"/>
          <w:lang w:val="en-GB"/>
        </w:rPr>
        <w:t>”. In the opinion of the evaluator, this represents a best practice</w:t>
      </w:r>
      <w:r w:rsidR="00BE43FF">
        <w:rPr>
          <w:rFonts w:ascii="Trebuchet MS" w:hAnsi="Trebuchet MS"/>
          <w:lang w:val="en-GB"/>
        </w:rPr>
        <w:t>,</w:t>
      </w:r>
      <w:r w:rsidR="00A22E34">
        <w:rPr>
          <w:rFonts w:ascii="Trebuchet MS" w:hAnsi="Trebuchet MS"/>
          <w:lang w:val="en-GB"/>
        </w:rPr>
        <w:t xml:space="preserve"> which should be replicated on a larger scale, therefore a collaboration with the </w:t>
      </w:r>
      <w:r w:rsidR="00A22E34" w:rsidRPr="00B0799F">
        <w:rPr>
          <w:rFonts w:ascii="Trebuchet MS" w:hAnsi="Trebuchet MS"/>
          <w:lang w:val="en-GB"/>
        </w:rPr>
        <w:t>National Council of the State Guaranteed Legal Support</w:t>
      </w:r>
      <w:r w:rsidR="00A22E34">
        <w:rPr>
          <w:rFonts w:ascii="Trebuchet MS" w:hAnsi="Trebuchet MS"/>
          <w:lang w:val="en-GB"/>
        </w:rPr>
        <w:t xml:space="preserve"> </w:t>
      </w:r>
      <w:r w:rsidR="003478EB">
        <w:rPr>
          <w:rFonts w:ascii="Trebuchet MS" w:hAnsi="Trebuchet MS"/>
          <w:lang w:val="en-GB"/>
        </w:rPr>
        <w:t>would</w:t>
      </w:r>
      <w:r w:rsidR="00A22E34">
        <w:rPr>
          <w:rFonts w:ascii="Trebuchet MS" w:hAnsi="Trebuchet MS"/>
          <w:lang w:val="en-GB"/>
        </w:rPr>
        <w:t xml:space="preserve"> be more than welcomed, because</w:t>
      </w:r>
      <w:r w:rsidR="00BE43FF">
        <w:rPr>
          <w:rFonts w:ascii="Trebuchet MS" w:hAnsi="Trebuchet MS"/>
          <w:lang w:val="en-GB"/>
        </w:rPr>
        <w:t>,</w:t>
      </w:r>
      <w:r w:rsidR="00A22E34">
        <w:rPr>
          <w:rFonts w:ascii="Trebuchet MS" w:hAnsi="Trebuchet MS"/>
          <w:lang w:val="en-GB"/>
        </w:rPr>
        <w:t xml:space="preserve"> accordingly with Moldovan legal framework</w:t>
      </w:r>
      <w:r w:rsidR="00BE43FF">
        <w:rPr>
          <w:rFonts w:ascii="Trebuchet MS" w:hAnsi="Trebuchet MS"/>
          <w:lang w:val="en-GB"/>
        </w:rPr>
        <w:t>,</w:t>
      </w:r>
      <w:r w:rsidR="00A22E34">
        <w:rPr>
          <w:rFonts w:ascii="Trebuchet MS" w:hAnsi="Trebuchet MS"/>
          <w:lang w:val="en-GB"/>
        </w:rPr>
        <w:t xml:space="preserve"> </w:t>
      </w:r>
      <w:r w:rsidR="00A22E34" w:rsidRPr="00B0799F">
        <w:rPr>
          <w:rFonts w:ascii="Trebuchet MS" w:hAnsi="Trebuchet MS"/>
          <w:lang w:val="en-GB"/>
        </w:rPr>
        <w:t>the National Council of the State Guaranteed Legal Support</w:t>
      </w:r>
      <w:r w:rsidR="00A22E34">
        <w:rPr>
          <w:rFonts w:ascii="Trebuchet MS" w:hAnsi="Trebuchet MS"/>
          <w:lang w:val="en-GB"/>
        </w:rPr>
        <w:t xml:space="preserve"> was created for providing free legal support to disadvantaged people</w:t>
      </w:r>
      <w:r w:rsidR="003478EB">
        <w:rPr>
          <w:rFonts w:ascii="Trebuchet MS" w:hAnsi="Trebuchet MS"/>
          <w:lang w:val="en-GB"/>
        </w:rPr>
        <w:t>, as for instance elderly people</w:t>
      </w:r>
      <w:r w:rsidR="00A22E34">
        <w:rPr>
          <w:rFonts w:ascii="Trebuchet MS" w:hAnsi="Trebuchet MS"/>
          <w:lang w:val="en-GB"/>
        </w:rPr>
        <w:t>.</w:t>
      </w:r>
    </w:p>
    <w:p w:rsidR="00A22E34" w:rsidRPr="00BE43FF" w:rsidRDefault="00A22E34" w:rsidP="00A120DA">
      <w:pPr>
        <w:tabs>
          <w:tab w:val="left" w:pos="270"/>
          <w:tab w:val="left" w:pos="540"/>
          <w:tab w:val="left" w:pos="2509"/>
        </w:tabs>
        <w:jc w:val="both"/>
        <w:rPr>
          <w:rFonts w:ascii="Trebuchet MS" w:hAnsi="Trebuchet MS"/>
          <w:sz w:val="14"/>
          <w:szCs w:val="14"/>
          <w:lang w:val="en-GB"/>
        </w:rPr>
      </w:pPr>
    </w:p>
    <w:p w:rsidR="009E0B41" w:rsidRPr="007618EA" w:rsidRDefault="009E0B41" w:rsidP="00A27F32">
      <w:pPr>
        <w:tabs>
          <w:tab w:val="left" w:pos="270"/>
          <w:tab w:val="left" w:pos="540"/>
          <w:tab w:val="left" w:pos="2509"/>
        </w:tabs>
        <w:rPr>
          <w:rFonts w:ascii="Trebuchet MS" w:hAnsi="Trebuchet MS"/>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3"/>
        <w:gridCol w:w="8517"/>
      </w:tblGrid>
      <w:tr w:rsidR="009E0B41" w:rsidRPr="007618EA" w:rsidTr="005D1793">
        <w:trPr>
          <w:cantSplit/>
          <w:trHeight w:val="500"/>
        </w:trPr>
        <w:tc>
          <w:tcPr>
            <w:tcW w:w="1203" w:type="dxa"/>
            <w:shd w:val="clear" w:color="auto" w:fill="003366"/>
          </w:tcPr>
          <w:p w:rsidR="009E0B41" w:rsidRPr="00ED328D" w:rsidRDefault="009E0B41" w:rsidP="005D1793">
            <w:pPr>
              <w:spacing w:before="60" w:after="60"/>
              <w:rPr>
                <w:rFonts w:ascii="Monotype Corsiva" w:hAnsi="Monotype Corsiva" w:cs="Monotype Corsiva"/>
                <w:b/>
                <w:bCs/>
                <w:color w:val="FFFFFF"/>
                <w:sz w:val="32"/>
                <w:szCs w:val="32"/>
                <w:lang w:val="en-GB"/>
              </w:rPr>
            </w:pPr>
            <w:r w:rsidRPr="00ED328D">
              <w:rPr>
                <w:rFonts w:ascii="Monotype Corsiva" w:hAnsi="Monotype Corsiva" w:cs="Monotype Corsiva"/>
                <w:b/>
                <w:bCs/>
                <w:color w:val="FFFFFF"/>
                <w:sz w:val="32"/>
                <w:szCs w:val="32"/>
                <w:lang w:val="en-GB"/>
              </w:rPr>
              <w:t xml:space="preserve">Rec. </w:t>
            </w:r>
            <w:r>
              <w:rPr>
                <w:rFonts w:ascii="Monotype Corsiva" w:hAnsi="Monotype Corsiva" w:cs="Monotype Corsiva"/>
                <w:b/>
                <w:bCs/>
                <w:color w:val="FFFFFF"/>
                <w:sz w:val="32"/>
                <w:szCs w:val="32"/>
                <w:lang w:val="en-GB"/>
              </w:rPr>
              <w:t>6</w:t>
            </w:r>
          </w:p>
        </w:tc>
        <w:tc>
          <w:tcPr>
            <w:tcW w:w="8517" w:type="dxa"/>
            <w:shd w:val="clear" w:color="auto" w:fill="E6E6E6"/>
          </w:tcPr>
          <w:p w:rsidR="009E0B41" w:rsidRPr="00F5308F" w:rsidRDefault="00F5308F" w:rsidP="005D1793">
            <w:pPr>
              <w:spacing w:before="60" w:after="60"/>
              <w:rPr>
                <w:rFonts w:ascii="Trebuchet MS" w:hAnsi="Trebuchet MS" w:cs="Arial"/>
                <w:i/>
                <w:sz w:val="22"/>
                <w:szCs w:val="22"/>
                <w:lang w:val="en-GB" w:eastAsia="en-US"/>
              </w:rPr>
            </w:pPr>
            <w:r w:rsidRPr="00F5308F">
              <w:rPr>
                <w:rFonts w:ascii="Trebuchet MS" w:hAnsi="Trebuchet MS"/>
                <w:lang w:val="en-GB"/>
              </w:rPr>
              <w:t>Mainstream elderly people abuse i</w:t>
            </w:r>
            <w:r>
              <w:rPr>
                <w:rFonts w:ascii="Trebuchet MS" w:hAnsi="Trebuchet MS"/>
                <w:lang w:val="en-GB"/>
              </w:rPr>
              <w:t>n the civic education curricula</w:t>
            </w:r>
            <w:r w:rsidR="004500A8">
              <w:rPr>
                <w:rFonts w:ascii="Trebuchet MS" w:hAnsi="Trebuchet MS"/>
                <w:lang w:val="en-GB"/>
              </w:rPr>
              <w:t xml:space="preserve">. </w:t>
            </w:r>
            <w:r w:rsidRPr="00AC56CB">
              <w:rPr>
                <w:rFonts w:ascii="Trebuchet MS" w:hAnsi="Trebuchet MS" w:cs="Arial"/>
                <w:i/>
                <w:sz w:val="22"/>
                <w:szCs w:val="22"/>
                <w:lang w:val="en-GB" w:eastAsia="en-US"/>
              </w:rPr>
              <w:t xml:space="preserve"> </w:t>
            </w:r>
          </w:p>
        </w:tc>
      </w:tr>
    </w:tbl>
    <w:p w:rsidR="00BE43FF" w:rsidRDefault="00BE43FF" w:rsidP="00A969B3">
      <w:pPr>
        <w:jc w:val="both"/>
        <w:rPr>
          <w:rFonts w:ascii="Trebuchet MS" w:hAnsi="Trebuchet MS"/>
        </w:rPr>
      </w:pPr>
      <w:r>
        <w:rPr>
          <w:rFonts w:ascii="Trebuchet MS" w:hAnsi="Trebuchet MS"/>
        </w:rPr>
        <w:t>It i</w:t>
      </w:r>
      <w:r w:rsidR="00215D7E" w:rsidRPr="00A969B3">
        <w:rPr>
          <w:rFonts w:ascii="Trebuchet MS" w:hAnsi="Trebuchet MS"/>
        </w:rPr>
        <w:t>s better to get involved not only in struggling against a problem, but also to make effort in preventing it,</w:t>
      </w:r>
      <w:r>
        <w:rPr>
          <w:rFonts w:ascii="Trebuchet MS" w:hAnsi="Trebuchet MS"/>
        </w:rPr>
        <w:t xml:space="preserve"> in this case</w:t>
      </w:r>
      <w:r w:rsidR="00215D7E" w:rsidRPr="00A969B3">
        <w:rPr>
          <w:rFonts w:ascii="Trebuchet MS" w:hAnsi="Trebuchet MS"/>
        </w:rPr>
        <w:t xml:space="preserve"> in education the new generations and influencing positively the stereotypes and negative perceptions</w:t>
      </w:r>
      <w:r>
        <w:rPr>
          <w:rFonts w:ascii="Trebuchet MS" w:hAnsi="Trebuchet MS"/>
        </w:rPr>
        <w:t xml:space="preserve"> about the elderly abuse</w:t>
      </w:r>
      <w:r w:rsidR="00215D7E" w:rsidRPr="00A969B3">
        <w:rPr>
          <w:rFonts w:ascii="Trebuchet MS" w:hAnsi="Trebuchet MS"/>
        </w:rPr>
        <w:t xml:space="preserve">. </w:t>
      </w:r>
    </w:p>
    <w:p w:rsidR="00A969B3" w:rsidRPr="007618EA" w:rsidRDefault="00215D7E" w:rsidP="00A969B3">
      <w:pPr>
        <w:jc w:val="both"/>
        <w:rPr>
          <w:rFonts w:ascii="Trebuchet MS" w:hAnsi="Trebuchet MS"/>
          <w:sz w:val="22"/>
          <w:szCs w:val="22"/>
        </w:rPr>
      </w:pPr>
      <w:r w:rsidRPr="00A969B3">
        <w:rPr>
          <w:rFonts w:ascii="Trebuchet MS" w:hAnsi="Trebuchet MS"/>
        </w:rPr>
        <w:t>Therefore, mainstreaming the elderly abuse issues in the civic education curricula in Moldovan primary educational system could be an effective initiative with the long-term benefits. In this context, s</w:t>
      </w:r>
      <w:r w:rsidR="00A22E34" w:rsidRPr="00A969B3">
        <w:rPr>
          <w:rFonts w:ascii="Trebuchet MS" w:hAnsi="Trebuchet MS"/>
        </w:rPr>
        <w:t>et</w:t>
      </w:r>
      <w:r w:rsidRPr="00A969B3">
        <w:rPr>
          <w:rFonts w:ascii="Trebuchet MS" w:hAnsi="Trebuchet MS"/>
        </w:rPr>
        <w:t>ting</w:t>
      </w:r>
      <w:r w:rsidR="00A22E34" w:rsidRPr="00A969B3">
        <w:rPr>
          <w:rFonts w:ascii="Trebuchet MS" w:hAnsi="Trebuchet MS"/>
        </w:rPr>
        <w:t xml:space="preserve"> up</w:t>
      </w:r>
      <w:r w:rsidRPr="00A969B3">
        <w:rPr>
          <w:rFonts w:ascii="Trebuchet MS" w:hAnsi="Trebuchet MS"/>
        </w:rPr>
        <w:t xml:space="preserve"> the</w:t>
      </w:r>
      <w:r w:rsidR="00A22E34" w:rsidRPr="00A969B3">
        <w:rPr>
          <w:rFonts w:ascii="Trebuchet MS" w:hAnsi="Trebuchet MS"/>
        </w:rPr>
        <w:t xml:space="preserve"> partnership with Amnesty International Moldova</w:t>
      </w:r>
      <w:r w:rsidRPr="00A969B3">
        <w:rPr>
          <w:rFonts w:ascii="Trebuchet MS" w:hAnsi="Trebuchet MS"/>
        </w:rPr>
        <w:t xml:space="preserve">, who has appreciable </w:t>
      </w:r>
      <w:r w:rsidR="00A969B3" w:rsidRPr="00A969B3">
        <w:rPr>
          <w:rFonts w:ascii="Trebuchet MS" w:hAnsi="Trebuchet MS"/>
        </w:rPr>
        <w:t>experience in</w:t>
      </w:r>
      <w:r w:rsidR="00A22E34" w:rsidRPr="00A969B3">
        <w:rPr>
          <w:rFonts w:ascii="Trebuchet MS" w:hAnsi="Trebuchet MS"/>
        </w:rPr>
        <w:t xml:space="preserve"> </w:t>
      </w:r>
      <w:r w:rsidRPr="00A969B3">
        <w:rPr>
          <w:rFonts w:ascii="Trebuchet MS" w:hAnsi="Trebuchet MS"/>
        </w:rPr>
        <w:t>civic education</w:t>
      </w:r>
      <w:r w:rsidR="00A969B3" w:rsidRPr="00A969B3">
        <w:rPr>
          <w:rFonts w:ascii="Trebuchet MS" w:hAnsi="Trebuchet MS"/>
        </w:rPr>
        <w:t xml:space="preserve"> curricula and support materials development</w:t>
      </w:r>
      <w:r w:rsidR="0099225A">
        <w:rPr>
          <w:rStyle w:val="a9"/>
          <w:rFonts w:ascii="Trebuchet MS" w:hAnsi="Trebuchet MS"/>
        </w:rPr>
        <w:footnoteReference w:id="15"/>
      </w:r>
      <w:r w:rsidRPr="00A969B3">
        <w:rPr>
          <w:rFonts w:ascii="Trebuchet MS" w:hAnsi="Trebuchet MS"/>
        </w:rPr>
        <w:t xml:space="preserve"> and a large </w:t>
      </w:r>
      <w:r w:rsidR="00A969B3" w:rsidRPr="00A969B3">
        <w:rPr>
          <w:rFonts w:ascii="Trebuchet MS" w:hAnsi="Trebuchet MS"/>
        </w:rPr>
        <w:t xml:space="preserve">national </w:t>
      </w:r>
      <w:r w:rsidRPr="00A969B3">
        <w:rPr>
          <w:rFonts w:ascii="Trebuchet MS" w:hAnsi="Trebuchet MS"/>
        </w:rPr>
        <w:t xml:space="preserve">network of </w:t>
      </w:r>
      <w:r w:rsidR="00A969B3" w:rsidRPr="00A969B3">
        <w:rPr>
          <w:rFonts w:ascii="Trebuchet MS" w:hAnsi="Trebuchet MS"/>
        </w:rPr>
        <w:t xml:space="preserve">the </w:t>
      </w:r>
      <w:r w:rsidR="00BE43FF">
        <w:rPr>
          <w:rFonts w:ascii="Trebuchet MS" w:hAnsi="Trebuchet MS"/>
        </w:rPr>
        <w:t xml:space="preserve">well trained </w:t>
      </w:r>
      <w:r w:rsidR="00A969B3" w:rsidRPr="00A969B3">
        <w:rPr>
          <w:rFonts w:ascii="Trebuchet MS" w:hAnsi="Trebuchet MS"/>
        </w:rPr>
        <w:t>teachers</w:t>
      </w:r>
      <w:r w:rsidR="00A969B3">
        <w:rPr>
          <w:rFonts w:ascii="Trebuchet MS" w:hAnsi="Trebuchet MS"/>
          <w:sz w:val="22"/>
          <w:szCs w:val="22"/>
        </w:rPr>
        <w:t xml:space="preserve">.  </w:t>
      </w:r>
    </w:p>
    <w:p w:rsidR="009E0B41" w:rsidRPr="00A969B3" w:rsidRDefault="009E0B41" w:rsidP="00A27F32">
      <w:pPr>
        <w:tabs>
          <w:tab w:val="left" w:pos="270"/>
          <w:tab w:val="left" w:pos="540"/>
          <w:tab w:val="left" w:pos="2509"/>
        </w:tabs>
        <w:rPr>
          <w:color w:val="D9D9D9"/>
          <w:sz w:val="16"/>
          <w:szCs w:val="16"/>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3"/>
        <w:gridCol w:w="8517"/>
      </w:tblGrid>
      <w:tr w:rsidR="009E0B41" w:rsidRPr="007618EA" w:rsidTr="00F5308F">
        <w:trPr>
          <w:cantSplit/>
          <w:trHeight w:val="192"/>
        </w:trPr>
        <w:tc>
          <w:tcPr>
            <w:tcW w:w="1203" w:type="dxa"/>
            <w:shd w:val="clear" w:color="auto" w:fill="003366"/>
          </w:tcPr>
          <w:p w:rsidR="009E0B41" w:rsidRPr="00ED328D" w:rsidRDefault="009E0B41" w:rsidP="00A27F32">
            <w:pPr>
              <w:spacing w:before="60" w:after="60"/>
              <w:rPr>
                <w:rFonts w:ascii="Monotype Corsiva" w:hAnsi="Monotype Corsiva" w:cs="Monotype Corsiva"/>
                <w:b/>
                <w:bCs/>
                <w:color w:val="FFFFFF"/>
                <w:sz w:val="32"/>
                <w:szCs w:val="32"/>
                <w:lang w:val="en-GB"/>
              </w:rPr>
            </w:pPr>
            <w:r>
              <w:rPr>
                <w:rFonts w:ascii="Monotype Corsiva" w:hAnsi="Monotype Corsiva" w:cs="Monotype Corsiva"/>
                <w:b/>
                <w:bCs/>
                <w:color w:val="FFFFFF"/>
                <w:sz w:val="32"/>
                <w:szCs w:val="32"/>
                <w:lang w:val="en-GB"/>
              </w:rPr>
              <w:t>Rec. 7</w:t>
            </w:r>
          </w:p>
        </w:tc>
        <w:tc>
          <w:tcPr>
            <w:tcW w:w="8517" w:type="dxa"/>
            <w:shd w:val="clear" w:color="auto" w:fill="E6E6E6"/>
          </w:tcPr>
          <w:p w:rsidR="009E0B41" w:rsidRPr="00C417F7" w:rsidRDefault="00F5308F" w:rsidP="00A27F32">
            <w:pPr>
              <w:tabs>
                <w:tab w:val="left" w:pos="2509"/>
              </w:tabs>
              <w:rPr>
                <w:sz w:val="16"/>
                <w:szCs w:val="16"/>
                <w:lang w:val="en-GB"/>
              </w:rPr>
            </w:pPr>
            <w:r w:rsidRPr="004500A8">
              <w:rPr>
                <w:rFonts w:ascii="Trebuchet MS" w:hAnsi="Trebuchet MS"/>
                <w:lang w:val="en-GB"/>
              </w:rPr>
              <w:t>Provide some basic equipment for local volunteers/OPG</w:t>
            </w:r>
            <w:r w:rsidR="004500A8">
              <w:rPr>
                <w:rFonts w:ascii="Trebuchet MS" w:hAnsi="Trebuchet MS"/>
                <w:lang w:val="en-GB"/>
              </w:rPr>
              <w:t xml:space="preserve">. </w:t>
            </w:r>
          </w:p>
        </w:tc>
      </w:tr>
    </w:tbl>
    <w:p w:rsidR="00F5308F" w:rsidRDefault="00561868" w:rsidP="00A57AE2">
      <w:pPr>
        <w:pStyle w:val="21"/>
        <w:spacing w:before="120" w:line="240" w:lineRule="auto"/>
        <w:jc w:val="both"/>
        <w:rPr>
          <w:rFonts w:ascii="Trebuchet MS" w:hAnsi="Trebuchet MS"/>
        </w:rPr>
      </w:pPr>
      <w:r w:rsidRPr="00561868">
        <w:rPr>
          <w:rFonts w:ascii="Trebuchet MS" w:hAnsi="Trebuchet MS"/>
        </w:rPr>
        <w:t xml:space="preserve">This topic already was explained in the </w:t>
      </w:r>
      <w:r>
        <w:rPr>
          <w:rFonts w:ascii="Trebuchet MS" w:hAnsi="Trebuchet MS"/>
        </w:rPr>
        <w:t xml:space="preserve">final </w:t>
      </w:r>
      <w:r w:rsidRPr="00561868">
        <w:rPr>
          <w:rFonts w:ascii="Trebuchet MS" w:hAnsi="Trebuchet MS"/>
        </w:rPr>
        <w:t>evaluation report. Nevertheless, it worth underlining again that</w:t>
      </w:r>
      <w:r w:rsidR="00A57AE2">
        <w:rPr>
          <w:rFonts w:ascii="Trebuchet MS" w:hAnsi="Trebuchet MS"/>
        </w:rPr>
        <w:t>,</w:t>
      </w:r>
      <w:r w:rsidRPr="00561868">
        <w:rPr>
          <w:rFonts w:ascii="Trebuchet MS" w:hAnsi="Trebuchet MS"/>
        </w:rPr>
        <w:t xml:space="preserve"> </w:t>
      </w:r>
      <w:r w:rsidR="00F5308F" w:rsidRPr="00561868">
        <w:rPr>
          <w:rFonts w:ascii="Trebuchet MS" w:hAnsi="Trebuchet MS"/>
        </w:rPr>
        <w:t>in order to effectively</w:t>
      </w:r>
      <w:r w:rsidR="00F5308F">
        <w:rPr>
          <w:rFonts w:ascii="Trebuchet MS" w:hAnsi="Trebuchet MS"/>
        </w:rPr>
        <w:t xml:space="preserve"> </w:t>
      </w:r>
      <w:r w:rsidR="00F5308F" w:rsidRPr="00B73340">
        <w:rPr>
          <w:rFonts w:ascii="Trebuchet MS" w:hAnsi="Trebuchet MS"/>
          <w:b/>
          <w:i/>
          <w:lang w:val="en-GB"/>
        </w:rPr>
        <w:t>prevent, intervene and fight against domestic violence and elder abuse</w:t>
      </w:r>
      <w:r w:rsidR="00967AB8">
        <w:rPr>
          <w:rFonts w:ascii="Trebuchet MS" w:hAnsi="Trebuchet MS"/>
          <w:b/>
          <w:i/>
          <w:lang w:val="en-GB"/>
        </w:rPr>
        <w:t>,</w:t>
      </w:r>
      <w:r w:rsidR="00F5308F">
        <w:rPr>
          <w:rFonts w:ascii="Trebuchet MS" w:hAnsi="Trebuchet MS"/>
        </w:rPr>
        <w:t xml:space="preserve"> the</w:t>
      </w:r>
      <w:r>
        <w:rPr>
          <w:rFonts w:ascii="Trebuchet MS" w:hAnsi="Trebuchet MS"/>
        </w:rPr>
        <w:t xml:space="preserve"> local OPGs and NGOs need not only knowledge and a good motivation, they need elementary conditions and office </w:t>
      </w:r>
      <w:proofErr w:type="spellStart"/>
      <w:r>
        <w:rPr>
          <w:rFonts w:ascii="Trebuchet MS" w:hAnsi="Trebuchet MS"/>
        </w:rPr>
        <w:t>equipement</w:t>
      </w:r>
      <w:proofErr w:type="spellEnd"/>
      <w:r>
        <w:rPr>
          <w:rFonts w:ascii="Trebuchet MS" w:hAnsi="Trebuchet MS"/>
        </w:rPr>
        <w:t xml:space="preserve"> to increase communication, </w:t>
      </w:r>
      <w:proofErr w:type="spellStart"/>
      <w:r>
        <w:rPr>
          <w:rFonts w:ascii="Trebuchet MS" w:hAnsi="Trebuchet MS"/>
        </w:rPr>
        <w:t>acces</w:t>
      </w:r>
      <w:proofErr w:type="spellEnd"/>
      <w:r>
        <w:rPr>
          <w:rFonts w:ascii="Trebuchet MS" w:hAnsi="Trebuchet MS"/>
        </w:rPr>
        <w:t xml:space="preserve"> information,</w:t>
      </w:r>
      <w:r w:rsidR="00967AB8">
        <w:rPr>
          <w:rFonts w:ascii="Trebuchet MS" w:hAnsi="Trebuchet MS"/>
        </w:rPr>
        <w:t xml:space="preserve"> report writing, internet navigation and finally to consolidate their institutional memory.</w:t>
      </w:r>
      <w:r w:rsidR="00A57AE2" w:rsidRPr="00A57AE2">
        <w:rPr>
          <w:rFonts w:ascii="Trebuchet MS" w:hAnsi="Trebuchet MS"/>
        </w:rPr>
        <w:t xml:space="preserve"> </w:t>
      </w:r>
      <w:r w:rsidR="00A57AE2">
        <w:rPr>
          <w:rFonts w:ascii="Trebuchet MS" w:hAnsi="Trebuchet MS"/>
        </w:rPr>
        <w:t xml:space="preserve">It is a small probability that they will manage to solve this problem by </w:t>
      </w:r>
      <w:proofErr w:type="spellStart"/>
      <w:r w:rsidR="00A57AE2">
        <w:rPr>
          <w:rFonts w:ascii="Trebuchet MS" w:hAnsi="Trebuchet MS"/>
        </w:rPr>
        <w:t>themseves</w:t>
      </w:r>
      <w:proofErr w:type="spellEnd"/>
      <w:r w:rsidR="00A57AE2">
        <w:rPr>
          <w:rFonts w:ascii="Trebuchet MS" w:hAnsi="Trebuchet MS"/>
        </w:rPr>
        <w:t xml:space="preserve"> without a support.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3"/>
        <w:gridCol w:w="8517"/>
      </w:tblGrid>
      <w:tr w:rsidR="00F5308F" w:rsidRPr="007618EA" w:rsidTr="00A12F9D">
        <w:trPr>
          <w:cantSplit/>
          <w:trHeight w:val="566"/>
        </w:trPr>
        <w:tc>
          <w:tcPr>
            <w:tcW w:w="1203" w:type="dxa"/>
            <w:shd w:val="clear" w:color="auto" w:fill="003366"/>
          </w:tcPr>
          <w:p w:rsidR="00F5308F" w:rsidRPr="00ED328D" w:rsidRDefault="00F5308F" w:rsidP="00A12F9D">
            <w:pPr>
              <w:spacing w:before="60" w:after="60"/>
              <w:rPr>
                <w:rFonts w:ascii="Monotype Corsiva" w:hAnsi="Monotype Corsiva" w:cs="Monotype Corsiva"/>
                <w:b/>
                <w:bCs/>
                <w:color w:val="FFFFFF"/>
                <w:sz w:val="32"/>
                <w:szCs w:val="32"/>
                <w:lang w:val="en-GB"/>
              </w:rPr>
            </w:pPr>
            <w:r>
              <w:rPr>
                <w:rFonts w:ascii="Monotype Corsiva" w:hAnsi="Monotype Corsiva" w:cs="Monotype Corsiva"/>
                <w:b/>
                <w:bCs/>
                <w:color w:val="FFFFFF"/>
                <w:sz w:val="32"/>
                <w:szCs w:val="32"/>
                <w:lang w:val="en-GB"/>
              </w:rPr>
              <w:t>Rec. 8</w:t>
            </w:r>
          </w:p>
        </w:tc>
        <w:tc>
          <w:tcPr>
            <w:tcW w:w="8517" w:type="dxa"/>
            <w:shd w:val="clear" w:color="auto" w:fill="E6E6E6"/>
          </w:tcPr>
          <w:p w:rsidR="00F5308F" w:rsidRPr="00C417F7" w:rsidRDefault="00F5308F" w:rsidP="00A12F9D">
            <w:pPr>
              <w:tabs>
                <w:tab w:val="left" w:pos="2509"/>
              </w:tabs>
              <w:rPr>
                <w:sz w:val="16"/>
                <w:szCs w:val="16"/>
                <w:lang w:val="en-GB"/>
              </w:rPr>
            </w:pPr>
            <w:r w:rsidRPr="00967AB8">
              <w:rPr>
                <w:rFonts w:ascii="Trebuchet MS" w:hAnsi="Trebuchet MS"/>
                <w:lang w:val="en-GB"/>
              </w:rPr>
              <w:t>Replicate the project and target other localities</w:t>
            </w:r>
            <w:r w:rsidR="00BE43FF">
              <w:rPr>
                <w:rFonts w:ascii="Trebuchet MS" w:hAnsi="Trebuchet MS"/>
                <w:lang w:val="en-GB"/>
              </w:rPr>
              <w:t>.</w:t>
            </w:r>
          </w:p>
        </w:tc>
      </w:tr>
    </w:tbl>
    <w:p w:rsidR="009E0B41" w:rsidRPr="00967AB8" w:rsidRDefault="00967AB8" w:rsidP="00A120DA">
      <w:pPr>
        <w:jc w:val="both"/>
        <w:rPr>
          <w:rFonts w:ascii="Trebuchet MS" w:hAnsi="Trebuchet MS"/>
        </w:rPr>
      </w:pPr>
      <w:r w:rsidRPr="00967AB8">
        <w:rPr>
          <w:rFonts w:ascii="Trebuchet MS" w:hAnsi="Trebuchet MS"/>
        </w:rPr>
        <w:t xml:space="preserve">Project proved to be </w:t>
      </w:r>
      <w:proofErr w:type="spellStart"/>
      <w:r w:rsidRPr="00967AB8">
        <w:rPr>
          <w:rFonts w:ascii="Trebuchet MS" w:hAnsi="Trebuchet MS"/>
        </w:rPr>
        <w:t>succesful</w:t>
      </w:r>
      <w:proofErr w:type="spellEnd"/>
      <w:r w:rsidRPr="00967AB8">
        <w:rPr>
          <w:rFonts w:ascii="Trebuchet MS" w:hAnsi="Trebuchet MS"/>
        </w:rPr>
        <w:t xml:space="preserve"> and the sociological research revealed that elder abuse issues are relevant for </w:t>
      </w:r>
      <w:r w:rsidR="0074720B">
        <w:rPr>
          <w:rFonts w:ascii="Trebuchet MS" w:hAnsi="Trebuchet MS"/>
        </w:rPr>
        <w:t xml:space="preserve">the Republic of </w:t>
      </w:r>
      <w:r w:rsidRPr="00967AB8">
        <w:rPr>
          <w:rFonts w:ascii="Trebuchet MS" w:hAnsi="Trebuchet MS"/>
        </w:rPr>
        <w:t xml:space="preserve">Moldova, even if </w:t>
      </w:r>
      <w:r w:rsidR="0074720B">
        <w:rPr>
          <w:rFonts w:ascii="Trebuchet MS" w:hAnsi="Trebuchet MS"/>
        </w:rPr>
        <w:t>there are</w:t>
      </w:r>
      <w:r w:rsidRPr="00967AB8">
        <w:rPr>
          <w:rFonts w:ascii="Trebuchet MS" w:hAnsi="Trebuchet MS"/>
        </w:rPr>
        <w:t xml:space="preserve"> no </w:t>
      </w:r>
      <w:proofErr w:type="spellStart"/>
      <w:r w:rsidRPr="00967AB8">
        <w:rPr>
          <w:rFonts w:ascii="Trebuchet MS" w:hAnsi="Trebuchet MS"/>
        </w:rPr>
        <w:t>offcial</w:t>
      </w:r>
      <w:proofErr w:type="spellEnd"/>
      <w:r w:rsidRPr="00967AB8">
        <w:rPr>
          <w:rFonts w:ascii="Trebuchet MS" w:hAnsi="Trebuchet MS"/>
        </w:rPr>
        <w:t xml:space="preserve"> </w:t>
      </w:r>
      <w:proofErr w:type="spellStart"/>
      <w:r w:rsidRPr="00967AB8">
        <w:rPr>
          <w:rFonts w:ascii="Trebuchet MS" w:hAnsi="Trebuchet MS"/>
        </w:rPr>
        <w:t>statstics</w:t>
      </w:r>
      <w:proofErr w:type="spellEnd"/>
      <w:r w:rsidRPr="00967AB8">
        <w:rPr>
          <w:rFonts w:ascii="Trebuchet MS" w:hAnsi="Trebuchet MS"/>
        </w:rPr>
        <w:t xml:space="preserve"> on this issue. </w:t>
      </w:r>
      <w:r w:rsidR="0074720B">
        <w:rPr>
          <w:rFonts w:ascii="Trebuchet MS" w:hAnsi="Trebuchet MS"/>
        </w:rPr>
        <w:t xml:space="preserve">In this context, it is recommended to replicate the project in other project sites and incorporate above mentioned recommendations. </w:t>
      </w:r>
      <w:r w:rsidRPr="00967AB8">
        <w:rPr>
          <w:rFonts w:ascii="Trebuchet MS" w:hAnsi="Trebuchet MS"/>
        </w:rPr>
        <w:t xml:space="preserve"> </w:t>
      </w:r>
    </w:p>
    <w:p w:rsidR="009E0B41" w:rsidRDefault="009E0B41" w:rsidP="00A27F32">
      <w:pPr>
        <w:shd w:val="clear" w:color="auto" w:fill="FFFFFF"/>
        <w:rPr>
          <w:rFonts w:ascii="Trebuchet MS" w:hAnsi="Trebuchet MS"/>
          <w:b/>
          <w:color w:val="365F91"/>
          <w:sz w:val="32"/>
          <w:szCs w:val="32"/>
          <w:lang w:val="en-GB"/>
        </w:rPr>
      </w:pPr>
    </w:p>
    <w:p w:rsidR="00EC5E77" w:rsidRDefault="00EC5E77" w:rsidP="00A27F32">
      <w:pPr>
        <w:shd w:val="clear" w:color="auto" w:fill="FFFFFF"/>
        <w:rPr>
          <w:rFonts w:ascii="Trebuchet MS" w:hAnsi="Trebuchet MS"/>
          <w:b/>
          <w:color w:val="365F91"/>
          <w:sz w:val="32"/>
          <w:szCs w:val="32"/>
          <w:lang w:val="en-GB"/>
        </w:rPr>
      </w:pPr>
    </w:p>
    <w:p w:rsidR="00EC5E77" w:rsidRDefault="00EC5E77" w:rsidP="00A27F32">
      <w:pPr>
        <w:shd w:val="clear" w:color="auto" w:fill="FFFFFF"/>
        <w:rPr>
          <w:rFonts w:ascii="Trebuchet MS" w:hAnsi="Trebuchet MS"/>
          <w:b/>
          <w:color w:val="365F91"/>
          <w:sz w:val="32"/>
          <w:szCs w:val="32"/>
          <w:lang w:val="en-GB"/>
        </w:rPr>
      </w:pPr>
    </w:p>
    <w:p w:rsidR="00EC5E77" w:rsidRDefault="00EC5E77" w:rsidP="00A27F32">
      <w:pPr>
        <w:shd w:val="clear" w:color="auto" w:fill="FFFFFF"/>
        <w:rPr>
          <w:rFonts w:ascii="Trebuchet MS" w:hAnsi="Trebuchet MS"/>
          <w:b/>
          <w:color w:val="365F91"/>
          <w:sz w:val="32"/>
          <w:szCs w:val="32"/>
          <w:lang w:val="en-GB"/>
        </w:rPr>
      </w:pPr>
    </w:p>
    <w:p w:rsidR="009E0B41" w:rsidRDefault="009E0B41" w:rsidP="00A27F32">
      <w:pPr>
        <w:shd w:val="clear" w:color="auto" w:fill="FFFFFF"/>
        <w:rPr>
          <w:rFonts w:ascii="Trebuchet MS" w:hAnsi="Trebuchet MS"/>
          <w:b/>
          <w:color w:val="365F91"/>
          <w:sz w:val="32"/>
          <w:szCs w:val="32"/>
          <w:lang w:val="en-GB"/>
        </w:rPr>
      </w:pPr>
      <w:r w:rsidRPr="00B24417">
        <w:rPr>
          <w:rFonts w:ascii="Trebuchet MS" w:hAnsi="Trebuchet MS"/>
          <w:b/>
          <w:color w:val="365F91"/>
          <w:sz w:val="32"/>
          <w:szCs w:val="32"/>
          <w:lang w:val="en-GB"/>
        </w:rPr>
        <w:t>VI</w:t>
      </w:r>
      <w:r>
        <w:rPr>
          <w:rFonts w:ascii="Trebuchet MS" w:hAnsi="Trebuchet MS"/>
          <w:b/>
          <w:color w:val="365F91"/>
          <w:sz w:val="32"/>
          <w:szCs w:val="32"/>
          <w:lang w:val="en-GB"/>
        </w:rPr>
        <w:t>.</w:t>
      </w:r>
      <w:r w:rsidRPr="00B24417">
        <w:rPr>
          <w:rFonts w:ascii="Trebuchet MS" w:hAnsi="Trebuchet MS"/>
          <w:b/>
          <w:color w:val="365F91"/>
          <w:sz w:val="32"/>
          <w:szCs w:val="32"/>
          <w:lang w:val="en-GB"/>
        </w:rPr>
        <w:t xml:space="preserve"> ANNEXES</w:t>
      </w:r>
    </w:p>
    <w:p w:rsidR="009E0B41" w:rsidRPr="00C30327" w:rsidRDefault="009E0B41" w:rsidP="00A27F32">
      <w:pPr>
        <w:shd w:val="clear" w:color="auto" w:fill="FFFFFF"/>
        <w:rPr>
          <w:rFonts w:ascii="Trebuchet MS" w:hAnsi="Trebuchet MS"/>
          <w:b/>
          <w:color w:val="365F91"/>
          <w:sz w:val="28"/>
          <w:szCs w:val="28"/>
          <w:lang w:val="en-GB"/>
        </w:rPr>
      </w:pPr>
    </w:p>
    <w:p w:rsidR="009E0B41" w:rsidRPr="00ED328D" w:rsidRDefault="009E0B41" w:rsidP="00A27F32">
      <w:pPr>
        <w:shd w:val="clear" w:color="auto" w:fill="FFFFFF"/>
        <w:rPr>
          <w:rFonts w:ascii="Trebuchet MS" w:hAnsi="Trebuchet MS"/>
          <w:b/>
          <w:noProof/>
          <w:lang w:val="en-GB"/>
        </w:rPr>
      </w:pPr>
      <w:r w:rsidRPr="00ED328D">
        <w:rPr>
          <w:rFonts w:ascii="Trebuchet MS" w:hAnsi="Trebuchet MS"/>
          <w:b/>
          <w:noProof/>
          <w:lang w:val="en-GB"/>
        </w:rPr>
        <w:t xml:space="preserve">Annex 1 </w:t>
      </w:r>
    </w:p>
    <w:p w:rsidR="009E0B41" w:rsidRPr="00ED328D" w:rsidRDefault="009E0B41" w:rsidP="00A27F32">
      <w:pPr>
        <w:shd w:val="clear" w:color="auto" w:fill="FFFFFF"/>
        <w:jc w:val="center"/>
        <w:rPr>
          <w:rFonts w:ascii="Trebuchet MS" w:hAnsi="Trebuchet MS"/>
          <w:b/>
          <w:noProof/>
          <w:lang w:val="en-GB"/>
        </w:rPr>
      </w:pPr>
      <w:r w:rsidRPr="00ED328D">
        <w:rPr>
          <w:rFonts w:ascii="Trebuchet MS" w:hAnsi="Trebuchet MS"/>
          <w:b/>
          <w:noProof/>
          <w:lang w:val="en-GB"/>
        </w:rPr>
        <w:t>QUESTIONNARES FOR STAKEHOLDERS</w:t>
      </w:r>
    </w:p>
    <w:p w:rsidR="009E0B41" w:rsidRPr="00ED328D" w:rsidRDefault="009E0B41" w:rsidP="00A27F32">
      <w:pPr>
        <w:shd w:val="clear" w:color="auto" w:fill="FFFFFF"/>
        <w:jc w:val="center"/>
        <w:rPr>
          <w:rFonts w:ascii="Trebuchet MS" w:hAnsi="Trebuchet MS"/>
          <w:b/>
          <w:sz w:val="10"/>
          <w:szCs w:val="10"/>
          <w:lang w:val="en-GB"/>
        </w:rPr>
      </w:pPr>
    </w:p>
    <w:p w:rsidR="009E0B41" w:rsidRPr="00ED328D" w:rsidRDefault="009E0B41" w:rsidP="00D370BC">
      <w:pPr>
        <w:pStyle w:val="afc"/>
        <w:numPr>
          <w:ilvl w:val="0"/>
          <w:numId w:val="8"/>
        </w:numPr>
        <w:rPr>
          <w:rFonts w:ascii="Trebuchet MS" w:hAnsi="Trebuchet MS" w:cs="Arial"/>
          <w:color w:val="365F91"/>
          <w:u w:val="single"/>
          <w:lang w:val="en-GB"/>
        </w:rPr>
      </w:pPr>
      <w:r w:rsidRPr="00ED328D">
        <w:rPr>
          <w:rFonts w:ascii="Trebuchet MS" w:hAnsi="Trebuchet MS" w:cs="Arial"/>
          <w:color w:val="365F91"/>
          <w:u w:val="single"/>
          <w:lang w:val="en-GB"/>
        </w:rPr>
        <w:t>Questions for beneficiaries</w:t>
      </w:r>
      <w:r>
        <w:rPr>
          <w:rFonts w:ascii="Trebuchet MS" w:hAnsi="Trebuchet MS" w:cs="Arial"/>
          <w:color w:val="365F91"/>
          <w:u w:val="single"/>
          <w:lang w:val="en-GB"/>
        </w:rPr>
        <w:t xml:space="preserve"> and volunteers </w:t>
      </w:r>
    </w:p>
    <w:p w:rsidR="009E0B41" w:rsidRPr="00215D7E" w:rsidRDefault="009E0B41" w:rsidP="00D370BC">
      <w:pPr>
        <w:numPr>
          <w:ilvl w:val="0"/>
          <w:numId w:val="7"/>
        </w:numPr>
        <w:ind w:left="90"/>
        <w:jc w:val="both"/>
        <w:rPr>
          <w:rFonts w:ascii="Trebuchet MS" w:hAnsi="Trebuchet MS"/>
          <w:sz w:val="23"/>
          <w:szCs w:val="23"/>
          <w:lang w:val="en-GB"/>
        </w:rPr>
      </w:pPr>
      <w:r w:rsidRPr="00215D7E">
        <w:rPr>
          <w:rFonts w:ascii="Trebuchet MS" w:hAnsi="Trebuchet MS"/>
          <w:sz w:val="23"/>
          <w:szCs w:val="23"/>
          <w:lang w:val="en-GB"/>
        </w:rPr>
        <w:t xml:space="preserve">What led you to participate in the project?  </w:t>
      </w:r>
    </w:p>
    <w:p w:rsidR="009E0B41" w:rsidRPr="00215D7E" w:rsidRDefault="009E0B41" w:rsidP="00D370BC">
      <w:pPr>
        <w:numPr>
          <w:ilvl w:val="0"/>
          <w:numId w:val="7"/>
        </w:numPr>
        <w:ind w:left="90"/>
        <w:jc w:val="both"/>
        <w:rPr>
          <w:rFonts w:ascii="Trebuchet MS" w:hAnsi="Trebuchet MS"/>
          <w:sz w:val="23"/>
          <w:szCs w:val="23"/>
          <w:lang w:val="en-GB"/>
        </w:rPr>
      </w:pPr>
      <w:r w:rsidRPr="00215D7E">
        <w:rPr>
          <w:rFonts w:ascii="Trebuchet MS" w:hAnsi="Trebuchet MS"/>
          <w:sz w:val="23"/>
          <w:szCs w:val="23"/>
          <w:lang w:val="en-GB"/>
        </w:rPr>
        <w:t xml:space="preserve">To what extent did you participate in the project design before project started? </w:t>
      </w:r>
    </w:p>
    <w:p w:rsidR="009E0B41" w:rsidRPr="00215D7E" w:rsidRDefault="009E0B41" w:rsidP="00D370BC">
      <w:pPr>
        <w:numPr>
          <w:ilvl w:val="0"/>
          <w:numId w:val="7"/>
        </w:numPr>
        <w:ind w:left="90"/>
        <w:jc w:val="both"/>
        <w:rPr>
          <w:rFonts w:ascii="Trebuchet MS" w:hAnsi="Trebuchet MS"/>
          <w:sz w:val="23"/>
          <w:szCs w:val="23"/>
          <w:lang w:val="en-GB"/>
        </w:rPr>
      </w:pPr>
      <w:r w:rsidRPr="00215D7E">
        <w:rPr>
          <w:rFonts w:ascii="Trebuchet MS" w:hAnsi="Trebuchet MS"/>
          <w:sz w:val="23"/>
          <w:szCs w:val="23"/>
          <w:lang w:val="en-GB"/>
        </w:rPr>
        <w:t xml:space="preserve">Who consulted you about this? What ideas did you provide? </w:t>
      </w:r>
    </w:p>
    <w:p w:rsidR="009E0B41" w:rsidRPr="00215D7E" w:rsidRDefault="009E0B41" w:rsidP="001F70E2">
      <w:pPr>
        <w:numPr>
          <w:ilvl w:val="0"/>
          <w:numId w:val="7"/>
        </w:numPr>
        <w:ind w:left="90"/>
        <w:jc w:val="both"/>
        <w:rPr>
          <w:rFonts w:ascii="Trebuchet MS" w:hAnsi="Trebuchet MS"/>
          <w:sz w:val="23"/>
          <w:szCs w:val="23"/>
          <w:lang w:val="en-GB"/>
        </w:rPr>
      </w:pPr>
      <w:r w:rsidRPr="00215D7E">
        <w:rPr>
          <w:rFonts w:ascii="Trebuchet MS" w:hAnsi="Trebuchet MS"/>
          <w:sz w:val="23"/>
          <w:szCs w:val="23"/>
          <w:lang w:val="en-GB"/>
        </w:rPr>
        <w:t xml:space="preserve">What kind of support did you get/provide?  </w:t>
      </w:r>
    </w:p>
    <w:p w:rsidR="009E0B41" w:rsidRPr="00215D7E" w:rsidRDefault="009E0B41" w:rsidP="00D370BC">
      <w:pPr>
        <w:numPr>
          <w:ilvl w:val="0"/>
          <w:numId w:val="7"/>
        </w:numPr>
        <w:ind w:left="90"/>
        <w:jc w:val="both"/>
        <w:rPr>
          <w:rFonts w:ascii="Trebuchet MS" w:hAnsi="Trebuchet MS"/>
          <w:sz w:val="23"/>
          <w:szCs w:val="23"/>
          <w:lang w:val="en-GB"/>
        </w:rPr>
      </w:pPr>
      <w:r w:rsidRPr="00215D7E">
        <w:rPr>
          <w:rFonts w:ascii="Trebuchet MS" w:hAnsi="Trebuchet MS"/>
          <w:sz w:val="23"/>
          <w:szCs w:val="23"/>
          <w:lang w:val="en-GB"/>
        </w:rPr>
        <w:t xml:space="preserve">How long do you receive/provide the support? </w:t>
      </w:r>
    </w:p>
    <w:p w:rsidR="009E0B41" w:rsidRPr="00215D7E" w:rsidRDefault="009E0B41" w:rsidP="00D370BC">
      <w:pPr>
        <w:numPr>
          <w:ilvl w:val="0"/>
          <w:numId w:val="7"/>
        </w:numPr>
        <w:overflowPunct w:val="0"/>
        <w:autoSpaceDE w:val="0"/>
        <w:autoSpaceDN w:val="0"/>
        <w:adjustRightInd w:val="0"/>
        <w:ind w:left="90"/>
        <w:jc w:val="both"/>
        <w:textAlignment w:val="baseline"/>
        <w:rPr>
          <w:rFonts w:ascii="Trebuchet MS" w:hAnsi="Trebuchet MS"/>
          <w:sz w:val="23"/>
          <w:szCs w:val="23"/>
          <w:lang w:val="en-GB"/>
        </w:rPr>
      </w:pPr>
      <w:r w:rsidRPr="00215D7E">
        <w:rPr>
          <w:rFonts w:ascii="Trebuchet MS" w:hAnsi="Trebuchet MS"/>
          <w:sz w:val="23"/>
          <w:szCs w:val="23"/>
          <w:lang w:val="en-GB"/>
        </w:rPr>
        <w:t>What are your health conditions; did they improve, decrease or remain the same since you joined the project?</w:t>
      </w:r>
    </w:p>
    <w:p w:rsidR="009E0B41" w:rsidRPr="00215D7E" w:rsidRDefault="009E0B41" w:rsidP="00D370BC">
      <w:pPr>
        <w:numPr>
          <w:ilvl w:val="0"/>
          <w:numId w:val="7"/>
        </w:numPr>
        <w:overflowPunct w:val="0"/>
        <w:autoSpaceDE w:val="0"/>
        <w:autoSpaceDN w:val="0"/>
        <w:adjustRightInd w:val="0"/>
        <w:ind w:left="90"/>
        <w:jc w:val="both"/>
        <w:textAlignment w:val="baseline"/>
        <w:rPr>
          <w:rFonts w:ascii="Trebuchet MS" w:hAnsi="Trebuchet MS"/>
          <w:sz w:val="23"/>
          <w:szCs w:val="23"/>
          <w:lang w:val="en-GB"/>
        </w:rPr>
      </w:pPr>
      <w:r w:rsidRPr="00215D7E">
        <w:rPr>
          <w:rFonts w:ascii="Trebuchet MS" w:hAnsi="Trebuchet MS"/>
          <w:sz w:val="23"/>
          <w:szCs w:val="23"/>
          <w:lang w:val="en-GB"/>
        </w:rPr>
        <w:t>What difference has this support made in your live?</w:t>
      </w:r>
    </w:p>
    <w:p w:rsidR="009E0B41" w:rsidRPr="00215D7E" w:rsidRDefault="009E0B41" w:rsidP="00D370BC">
      <w:pPr>
        <w:numPr>
          <w:ilvl w:val="0"/>
          <w:numId w:val="7"/>
        </w:numPr>
        <w:overflowPunct w:val="0"/>
        <w:autoSpaceDE w:val="0"/>
        <w:autoSpaceDN w:val="0"/>
        <w:adjustRightInd w:val="0"/>
        <w:ind w:left="90"/>
        <w:textAlignment w:val="baseline"/>
        <w:rPr>
          <w:rFonts w:ascii="Trebuchet MS" w:hAnsi="Trebuchet MS"/>
          <w:sz w:val="23"/>
          <w:szCs w:val="23"/>
          <w:lang w:val="en-GB"/>
        </w:rPr>
      </w:pPr>
      <w:r w:rsidRPr="00215D7E">
        <w:rPr>
          <w:rFonts w:ascii="Trebuchet MS" w:hAnsi="Trebuchet MS"/>
          <w:sz w:val="23"/>
          <w:szCs w:val="23"/>
          <w:lang w:val="en-GB"/>
        </w:rPr>
        <w:t>How would you describe the impact of support provided to you by the project, is there something to be added, reduced or removed?</w:t>
      </w:r>
    </w:p>
    <w:p w:rsidR="009E0B41" w:rsidRPr="00215D7E" w:rsidRDefault="009E0B41" w:rsidP="00D370BC">
      <w:pPr>
        <w:numPr>
          <w:ilvl w:val="0"/>
          <w:numId w:val="7"/>
        </w:numPr>
        <w:ind w:left="90"/>
        <w:jc w:val="both"/>
        <w:rPr>
          <w:rFonts w:ascii="Trebuchet MS" w:hAnsi="Trebuchet MS"/>
          <w:sz w:val="23"/>
          <w:szCs w:val="23"/>
          <w:lang w:val="en-GB"/>
        </w:rPr>
      </w:pPr>
      <w:r w:rsidRPr="00215D7E">
        <w:rPr>
          <w:rFonts w:ascii="Trebuchet MS" w:hAnsi="Trebuchet MS"/>
          <w:sz w:val="23"/>
          <w:szCs w:val="23"/>
          <w:lang w:val="en-GB"/>
        </w:rPr>
        <w:t>Do you think they have a good understanding of your problems? How do you interact with them?</w:t>
      </w:r>
    </w:p>
    <w:p w:rsidR="009E0B41" w:rsidRPr="00215D7E" w:rsidRDefault="009E0B41" w:rsidP="00D370BC">
      <w:pPr>
        <w:numPr>
          <w:ilvl w:val="0"/>
          <w:numId w:val="7"/>
        </w:numPr>
        <w:tabs>
          <w:tab w:val="left" w:pos="270"/>
          <w:tab w:val="left" w:pos="810"/>
        </w:tabs>
        <w:ind w:left="90"/>
        <w:jc w:val="both"/>
        <w:rPr>
          <w:rFonts w:ascii="Trebuchet MS" w:hAnsi="Trebuchet MS"/>
          <w:color w:val="000000"/>
          <w:sz w:val="23"/>
          <w:szCs w:val="23"/>
          <w:lang w:val="en-GB"/>
        </w:rPr>
      </w:pPr>
      <w:r w:rsidRPr="00215D7E">
        <w:rPr>
          <w:rFonts w:ascii="Trebuchet MS" w:hAnsi="Trebuchet MS"/>
          <w:sz w:val="23"/>
          <w:szCs w:val="23"/>
          <w:lang w:val="en-GB"/>
        </w:rPr>
        <w:t>To what extent are you satisfied with the project interventions/support?</w:t>
      </w:r>
    </w:p>
    <w:p w:rsidR="009E0B41" w:rsidRPr="00215D7E" w:rsidRDefault="009E0B41" w:rsidP="00D370BC">
      <w:pPr>
        <w:numPr>
          <w:ilvl w:val="0"/>
          <w:numId w:val="7"/>
        </w:numPr>
        <w:ind w:left="90"/>
        <w:jc w:val="both"/>
        <w:rPr>
          <w:rFonts w:ascii="Trebuchet MS" w:hAnsi="Trebuchet MS"/>
          <w:color w:val="000000"/>
          <w:sz w:val="23"/>
          <w:szCs w:val="23"/>
          <w:lang w:val="en-GB"/>
        </w:rPr>
      </w:pPr>
      <w:r w:rsidRPr="00215D7E">
        <w:rPr>
          <w:rFonts w:ascii="Trebuchet MS" w:hAnsi="Trebuchet MS"/>
          <w:color w:val="000000"/>
          <w:sz w:val="23"/>
          <w:szCs w:val="23"/>
          <w:lang w:val="en-GB"/>
        </w:rPr>
        <w:t xml:space="preserve">Are activities being implemented in a timely manner by the project team? </w:t>
      </w:r>
    </w:p>
    <w:p w:rsidR="009E0B41" w:rsidRPr="00215D7E" w:rsidRDefault="009E0B41" w:rsidP="00D370BC">
      <w:pPr>
        <w:numPr>
          <w:ilvl w:val="0"/>
          <w:numId w:val="7"/>
        </w:numPr>
        <w:tabs>
          <w:tab w:val="left" w:pos="270"/>
          <w:tab w:val="left" w:pos="810"/>
        </w:tabs>
        <w:ind w:left="90"/>
        <w:jc w:val="both"/>
        <w:rPr>
          <w:rFonts w:ascii="Trebuchet MS" w:hAnsi="Trebuchet MS"/>
          <w:sz w:val="23"/>
          <w:szCs w:val="23"/>
          <w:lang w:val="en-GB"/>
        </w:rPr>
      </w:pPr>
      <w:r w:rsidRPr="00215D7E">
        <w:rPr>
          <w:rFonts w:ascii="Trebuchet MS" w:hAnsi="Trebuchet MS"/>
          <w:sz w:val="23"/>
          <w:szCs w:val="23"/>
          <w:lang w:val="en-GB"/>
        </w:rPr>
        <w:t>What are the challenges you still face now?</w:t>
      </w:r>
    </w:p>
    <w:p w:rsidR="009E0B41" w:rsidRPr="00215D7E" w:rsidRDefault="009E0B41" w:rsidP="00D370BC">
      <w:pPr>
        <w:numPr>
          <w:ilvl w:val="0"/>
          <w:numId w:val="7"/>
        </w:numPr>
        <w:ind w:left="90"/>
        <w:jc w:val="both"/>
        <w:rPr>
          <w:rFonts w:ascii="Trebuchet MS" w:hAnsi="Trebuchet MS"/>
          <w:color w:val="000000"/>
          <w:sz w:val="23"/>
          <w:szCs w:val="23"/>
          <w:lang w:val="en-GB"/>
        </w:rPr>
      </w:pPr>
      <w:r w:rsidRPr="00215D7E">
        <w:rPr>
          <w:rFonts w:ascii="Trebuchet MS" w:hAnsi="Trebuchet MS"/>
          <w:color w:val="000000"/>
          <w:sz w:val="23"/>
          <w:szCs w:val="23"/>
          <w:lang w:val="en-GB"/>
        </w:rPr>
        <w:t>What do you recommend for the project to make it stronger?</w:t>
      </w:r>
    </w:p>
    <w:p w:rsidR="009E0B41" w:rsidRPr="00215D7E" w:rsidRDefault="009E0B41" w:rsidP="00A27F32">
      <w:pPr>
        <w:ind w:left="90"/>
        <w:rPr>
          <w:rFonts w:ascii="Trebuchet MS" w:hAnsi="Trebuchet MS"/>
          <w:color w:val="000000"/>
          <w:sz w:val="23"/>
          <w:szCs w:val="23"/>
          <w:lang w:val="en-GB"/>
        </w:rPr>
      </w:pPr>
    </w:p>
    <w:p w:rsidR="009E0B41" w:rsidRPr="00ED328D" w:rsidRDefault="009E0B41" w:rsidP="00D370BC">
      <w:pPr>
        <w:pStyle w:val="afc"/>
        <w:numPr>
          <w:ilvl w:val="0"/>
          <w:numId w:val="8"/>
        </w:numPr>
        <w:rPr>
          <w:rFonts w:ascii="Trebuchet MS" w:hAnsi="Trebuchet MS" w:cs="Arial"/>
          <w:color w:val="365F91"/>
          <w:u w:val="single"/>
          <w:lang w:val="en-GB"/>
        </w:rPr>
      </w:pPr>
      <w:r>
        <w:rPr>
          <w:rFonts w:ascii="Trebuchet MS" w:hAnsi="Trebuchet MS" w:cs="Arial"/>
          <w:color w:val="365F91"/>
          <w:u w:val="single"/>
          <w:lang w:val="en-GB"/>
        </w:rPr>
        <w:t>Questions for</w:t>
      </w:r>
      <w:r w:rsidRPr="00ED328D">
        <w:rPr>
          <w:rFonts w:ascii="Trebuchet MS" w:hAnsi="Trebuchet MS" w:cs="Arial"/>
          <w:color w:val="365F91"/>
          <w:u w:val="single"/>
          <w:lang w:val="en-GB"/>
        </w:rPr>
        <w:t xml:space="preserve"> project team</w:t>
      </w:r>
    </w:p>
    <w:p w:rsidR="009E0B41" w:rsidRPr="00A120DA" w:rsidRDefault="009E0B41" w:rsidP="00A27F32">
      <w:pPr>
        <w:rPr>
          <w:rFonts w:ascii="Trebuchet MS" w:hAnsi="Trebuchet MS"/>
          <w:b/>
          <w:bCs/>
          <w:sz w:val="22"/>
          <w:szCs w:val="22"/>
          <w:lang w:val="en-GB"/>
        </w:rPr>
      </w:pPr>
      <w:r w:rsidRPr="00A120DA">
        <w:rPr>
          <w:rFonts w:ascii="Trebuchet MS" w:hAnsi="Trebuchet MS"/>
          <w:b/>
          <w:bCs/>
          <w:sz w:val="22"/>
          <w:szCs w:val="22"/>
          <w:lang w:val="en-GB"/>
        </w:rPr>
        <w:t xml:space="preserve">  Relevance </w:t>
      </w:r>
    </w:p>
    <w:p w:rsidR="009E0B41" w:rsidRPr="00215D7E" w:rsidRDefault="009E0B41" w:rsidP="00D370BC">
      <w:pPr>
        <w:pStyle w:val="Default"/>
        <w:numPr>
          <w:ilvl w:val="0"/>
          <w:numId w:val="9"/>
        </w:numPr>
        <w:ind w:left="90"/>
        <w:jc w:val="both"/>
        <w:rPr>
          <w:rFonts w:ascii="Trebuchet MS" w:hAnsi="Trebuchet MS" w:cs="Arial"/>
          <w:color w:val="auto"/>
          <w:sz w:val="23"/>
          <w:szCs w:val="23"/>
          <w:lang w:val="en-GB"/>
        </w:rPr>
      </w:pPr>
      <w:r w:rsidRPr="00215D7E">
        <w:rPr>
          <w:rFonts w:ascii="Trebuchet MS" w:hAnsi="Trebuchet MS" w:cs="Arial"/>
          <w:color w:val="auto"/>
          <w:sz w:val="23"/>
          <w:szCs w:val="23"/>
          <w:lang w:val="en-GB"/>
        </w:rPr>
        <w:t>How do you assess the relevance of the project design and strategy in responding to the needs of beneficiaries?</w:t>
      </w:r>
    </w:p>
    <w:p w:rsidR="009E0B41" w:rsidRPr="00215D7E" w:rsidRDefault="009E0B41" w:rsidP="00D370BC">
      <w:pPr>
        <w:pStyle w:val="Default"/>
        <w:numPr>
          <w:ilvl w:val="0"/>
          <w:numId w:val="9"/>
        </w:numPr>
        <w:ind w:left="90"/>
        <w:jc w:val="both"/>
        <w:rPr>
          <w:rFonts w:ascii="Trebuchet MS" w:hAnsi="Trebuchet MS" w:cs="Arial"/>
          <w:color w:val="auto"/>
          <w:sz w:val="23"/>
          <w:szCs w:val="23"/>
          <w:lang w:val="en-GB"/>
        </w:rPr>
      </w:pPr>
      <w:r w:rsidRPr="00215D7E">
        <w:rPr>
          <w:rFonts w:ascii="Trebuchet MS" w:hAnsi="Trebuchet MS" w:cs="Arial"/>
          <w:color w:val="auto"/>
          <w:sz w:val="23"/>
          <w:szCs w:val="23"/>
          <w:lang w:val="en-GB"/>
        </w:rPr>
        <w:t>To what extent is the project focused on the target group?</w:t>
      </w:r>
    </w:p>
    <w:p w:rsidR="009E0B41" w:rsidRPr="00215D7E" w:rsidRDefault="009E0B41" w:rsidP="00D370BC">
      <w:pPr>
        <w:pStyle w:val="Default"/>
        <w:numPr>
          <w:ilvl w:val="0"/>
          <w:numId w:val="9"/>
        </w:numPr>
        <w:ind w:left="90"/>
        <w:jc w:val="both"/>
        <w:rPr>
          <w:rFonts w:ascii="Trebuchet MS" w:hAnsi="Trebuchet MS" w:cs="Arial"/>
          <w:color w:val="auto"/>
          <w:sz w:val="23"/>
          <w:szCs w:val="23"/>
          <w:lang w:val="en-GB"/>
        </w:rPr>
      </w:pPr>
      <w:r w:rsidRPr="00215D7E">
        <w:rPr>
          <w:rFonts w:ascii="Trebuchet MS" w:hAnsi="Trebuchet MS" w:cs="Arial"/>
          <w:color w:val="auto"/>
          <w:sz w:val="23"/>
          <w:szCs w:val="23"/>
          <w:lang w:val="en-GB"/>
        </w:rPr>
        <w:t>To what extent does project design address locally defined needs and priorities?</w:t>
      </w:r>
    </w:p>
    <w:p w:rsidR="009E0B41" w:rsidRPr="00215D7E" w:rsidRDefault="009E0B41" w:rsidP="00D370BC">
      <w:pPr>
        <w:pStyle w:val="Default"/>
        <w:numPr>
          <w:ilvl w:val="0"/>
          <w:numId w:val="9"/>
        </w:numPr>
        <w:ind w:left="90"/>
        <w:jc w:val="both"/>
        <w:rPr>
          <w:rFonts w:ascii="Trebuchet MS" w:hAnsi="Trebuchet MS" w:cs="Arial"/>
          <w:color w:val="auto"/>
          <w:sz w:val="23"/>
          <w:szCs w:val="23"/>
          <w:lang w:val="en-GB"/>
        </w:rPr>
      </w:pPr>
      <w:r w:rsidRPr="00215D7E">
        <w:rPr>
          <w:rFonts w:ascii="Trebuchet MS" w:hAnsi="Trebuchet MS" w:cs="Arial"/>
          <w:color w:val="auto"/>
          <w:sz w:val="23"/>
          <w:szCs w:val="23"/>
          <w:lang w:val="en-GB"/>
        </w:rPr>
        <w:t>Does the project need to change or expand its target group?</w:t>
      </w:r>
    </w:p>
    <w:p w:rsidR="009E0B41" w:rsidRPr="00215D7E" w:rsidRDefault="009E0B41" w:rsidP="00D370BC">
      <w:pPr>
        <w:pStyle w:val="Default"/>
        <w:numPr>
          <w:ilvl w:val="0"/>
          <w:numId w:val="9"/>
        </w:numPr>
        <w:ind w:left="90"/>
        <w:rPr>
          <w:rFonts w:ascii="Trebuchet MS" w:hAnsi="Trebuchet MS" w:cs="Arial"/>
          <w:color w:val="auto"/>
          <w:sz w:val="23"/>
          <w:szCs w:val="23"/>
          <w:lang w:val="en-GB"/>
        </w:rPr>
      </w:pPr>
      <w:r w:rsidRPr="00215D7E">
        <w:rPr>
          <w:rFonts w:ascii="Trebuchet MS" w:hAnsi="Trebuchet MS" w:cs="Arial"/>
          <w:color w:val="auto"/>
          <w:sz w:val="23"/>
          <w:szCs w:val="23"/>
          <w:lang w:val="en-GB"/>
        </w:rPr>
        <w:t xml:space="preserve">To what extent are project activities relevant and realistic in being implemented and why? </w:t>
      </w:r>
    </w:p>
    <w:p w:rsidR="009E0B41" w:rsidRPr="00A120DA" w:rsidRDefault="009E0B41" w:rsidP="00A27F32">
      <w:pPr>
        <w:pStyle w:val="Default"/>
        <w:ind w:left="90"/>
        <w:rPr>
          <w:rFonts w:ascii="Trebuchet MS" w:hAnsi="Trebuchet MS" w:cs="Arial"/>
          <w:b/>
          <w:bCs/>
          <w:color w:val="auto"/>
          <w:sz w:val="22"/>
          <w:szCs w:val="22"/>
          <w:lang w:val="en-GB"/>
        </w:rPr>
      </w:pPr>
      <w:r w:rsidRPr="00A120DA">
        <w:rPr>
          <w:rFonts w:ascii="Trebuchet MS" w:hAnsi="Trebuchet MS" w:cs="Arial"/>
          <w:b/>
          <w:bCs/>
          <w:color w:val="auto"/>
          <w:sz w:val="22"/>
          <w:szCs w:val="22"/>
          <w:lang w:val="en-GB"/>
        </w:rPr>
        <w:t xml:space="preserve">Effectiveness </w:t>
      </w:r>
    </w:p>
    <w:p w:rsidR="009E0B41" w:rsidRPr="00215D7E" w:rsidRDefault="009E0B41" w:rsidP="00D370BC">
      <w:pPr>
        <w:pStyle w:val="Default"/>
        <w:numPr>
          <w:ilvl w:val="0"/>
          <w:numId w:val="10"/>
        </w:numPr>
        <w:ind w:left="90"/>
        <w:jc w:val="both"/>
        <w:rPr>
          <w:rFonts w:ascii="Trebuchet MS" w:hAnsi="Trebuchet MS" w:cs="Arial"/>
          <w:color w:val="auto"/>
          <w:sz w:val="23"/>
          <w:szCs w:val="23"/>
          <w:lang w:val="en-GB"/>
        </w:rPr>
      </w:pPr>
      <w:r w:rsidRPr="00215D7E">
        <w:rPr>
          <w:rFonts w:ascii="Trebuchet MS" w:hAnsi="Trebuchet MS" w:cs="Arial"/>
          <w:color w:val="auto"/>
          <w:sz w:val="23"/>
          <w:szCs w:val="23"/>
          <w:lang w:val="en-GB"/>
        </w:rPr>
        <w:t xml:space="preserve">What would you say are the project's major achievements? </w:t>
      </w:r>
    </w:p>
    <w:p w:rsidR="009E0B41" w:rsidRPr="00215D7E" w:rsidRDefault="009E0B41" w:rsidP="00D370BC">
      <w:pPr>
        <w:pStyle w:val="Default"/>
        <w:numPr>
          <w:ilvl w:val="0"/>
          <w:numId w:val="10"/>
        </w:numPr>
        <w:ind w:left="90"/>
        <w:jc w:val="both"/>
        <w:rPr>
          <w:rFonts w:ascii="Trebuchet MS" w:hAnsi="Trebuchet MS" w:cs="Arial"/>
          <w:color w:val="auto"/>
          <w:sz w:val="23"/>
          <w:szCs w:val="23"/>
          <w:lang w:val="en-GB"/>
        </w:rPr>
      </w:pPr>
      <w:r w:rsidRPr="00215D7E">
        <w:rPr>
          <w:rFonts w:ascii="Trebuchet MS" w:hAnsi="Trebuchet MS" w:cs="Arial"/>
          <w:color w:val="auto"/>
          <w:sz w:val="23"/>
          <w:szCs w:val="23"/>
          <w:lang w:val="en-GB"/>
        </w:rPr>
        <w:t>To what extent have project outputs been achieved to date and why?</w:t>
      </w:r>
    </w:p>
    <w:p w:rsidR="009E0B41" w:rsidRPr="00215D7E" w:rsidRDefault="009E0B41" w:rsidP="00D370BC">
      <w:pPr>
        <w:pStyle w:val="Default"/>
        <w:numPr>
          <w:ilvl w:val="0"/>
          <w:numId w:val="10"/>
        </w:numPr>
        <w:ind w:left="90"/>
        <w:jc w:val="both"/>
        <w:rPr>
          <w:rFonts w:ascii="Trebuchet MS" w:hAnsi="Trebuchet MS" w:cs="Arial"/>
          <w:color w:val="auto"/>
          <w:sz w:val="23"/>
          <w:szCs w:val="23"/>
          <w:lang w:val="en-GB"/>
        </w:rPr>
      </w:pPr>
      <w:r w:rsidRPr="00215D7E">
        <w:rPr>
          <w:rFonts w:ascii="Trebuchet MS" w:hAnsi="Trebuchet MS" w:cs="Arial"/>
          <w:color w:val="auto"/>
          <w:sz w:val="23"/>
          <w:szCs w:val="23"/>
          <w:lang w:val="en-GB"/>
        </w:rPr>
        <w:t xml:space="preserve">What were major obstacles in achieving the outcomes and how has the project addressed these?  </w:t>
      </w:r>
    </w:p>
    <w:p w:rsidR="009E0B41" w:rsidRPr="00215D7E" w:rsidRDefault="009E0B41" w:rsidP="00D370BC">
      <w:pPr>
        <w:pStyle w:val="Default"/>
        <w:numPr>
          <w:ilvl w:val="0"/>
          <w:numId w:val="10"/>
        </w:numPr>
        <w:ind w:left="90"/>
        <w:jc w:val="both"/>
        <w:rPr>
          <w:rFonts w:ascii="Trebuchet MS" w:hAnsi="Trebuchet MS" w:cs="Arial"/>
          <w:color w:val="auto"/>
          <w:sz w:val="23"/>
          <w:szCs w:val="23"/>
          <w:lang w:val="en-GB"/>
        </w:rPr>
      </w:pPr>
      <w:r w:rsidRPr="00215D7E">
        <w:rPr>
          <w:rFonts w:ascii="Trebuchet MS" w:hAnsi="Trebuchet MS" w:cs="Arial"/>
          <w:color w:val="auto"/>
          <w:sz w:val="23"/>
          <w:szCs w:val="23"/>
          <w:lang w:val="en-GB"/>
        </w:rPr>
        <w:t xml:space="preserve">To what extent have capacities of the project partners and key local stakeholders been strengthened? What other capacity development activities should take place in the upcoming period? </w:t>
      </w:r>
    </w:p>
    <w:p w:rsidR="009E0B41" w:rsidRPr="00215D7E" w:rsidRDefault="009E0B41" w:rsidP="00D370BC">
      <w:pPr>
        <w:pStyle w:val="Default"/>
        <w:numPr>
          <w:ilvl w:val="0"/>
          <w:numId w:val="10"/>
        </w:numPr>
        <w:ind w:left="90"/>
        <w:jc w:val="both"/>
        <w:rPr>
          <w:rFonts w:ascii="Trebuchet MS" w:hAnsi="Trebuchet MS" w:cs="Arial"/>
          <w:color w:val="auto"/>
          <w:sz w:val="23"/>
          <w:szCs w:val="23"/>
          <w:lang w:val="en-GB"/>
        </w:rPr>
      </w:pPr>
      <w:r w:rsidRPr="00215D7E">
        <w:rPr>
          <w:rFonts w:ascii="Trebuchet MS" w:hAnsi="Trebuchet MS" w:cs="Arial"/>
          <w:color w:val="auto"/>
          <w:sz w:val="23"/>
          <w:szCs w:val="23"/>
          <w:lang w:val="en-GB"/>
        </w:rPr>
        <w:t xml:space="preserve">How has the project specifically tried to influence and develop capacities of </w:t>
      </w:r>
      <w:r w:rsidRPr="00215D7E">
        <w:rPr>
          <w:rFonts w:ascii="Trebuchet MS" w:hAnsi="Trebuchet MS" w:cs="Arial"/>
          <w:i/>
          <w:color w:val="auto"/>
          <w:sz w:val="23"/>
          <w:szCs w:val="23"/>
          <w:lang w:val="en-GB"/>
        </w:rPr>
        <w:t>right-holders</w:t>
      </w:r>
      <w:r w:rsidRPr="00215D7E">
        <w:rPr>
          <w:rFonts w:ascii="Trebuchet MS" w:hAnsi="Trebuchet MS" w:cs="Arial"/>
          <w:color w:val="auto"/>
          <w:sz w:val="23"/>
          <w:szCs w:val="23"/>
          <w:lang w:val="en-GB"/>
        </w:rPr>
        <w:t xml:space="preserve"> as opposed to capacity building of </w:t>
      </w:r>
      <w:r w:rsidRPr="00215D7E">
        <w:rPr>
          <w:rFonts w:ascii="Trebuchet MS" w:hAnsi="Trebuchet MS" w:cs="Arial"/>
          <w:i/>
          <w:color w:val="auto"/>
          <w:sz w:val="23"/>
          <w:szCs w:val="23"/>
          <w:lang w:val="en-GB"/>
        </w:rPr>
        <w:t>duty bearers</w:t>
      </w:r>
      <w:r w:rsidRPr="00215D7E">
        <w:rPr>
          <w:rFonts w:ascii="Trebuchet MS" w:hAnsi="Trebuchet MS" w:cs="Arial"/>
          <w:color w:val="auto"/>
          <w:sz w:val="23"/>
          <w:szCs w:val="23"/>
          <w:lang w:val="en-GB"/>
        </w:rPr>
        <w:t xml:space="preserve">? </w:t>
      </w:r>
    </w:p>
    <w:p w:rsidR="009E0B41" w:rsidRPr="00215D7E" w:rsidRDefault="009E0B41" w:rsidP="00D370BC">
      <w:pPr>
        <w:pStyle w:val="Default"/>
        <w:numPr>
          <w:ilvl w:val="0"/>
          <w:numId w:val="10"/>
        </w:numPr>
        <w:ind w:left="90"/>
        <w:jc w:val="both"/>
        <w:rPr>
          <w:rFonts w:ascii="Trebuchet MS" w:hAnsi="Trebuchet MS" w:cs="Arial"/>
          <w:color w:val="auto"/>
          <w:sz w:val="23"/>
          <w:szCs w:val="23"/>
          <w:lang w:val="en-GB"/>
        </w:rPr>
      </w:pPr>
      <w:r w:rsidRPr="00215D7E">
        <w:rPr>
          <w:rFonts w:ascii="Trebuchet MS" w:hAnsi="Trebuchet MS" w:cs="Arial"/>
          <w:color w:val="auto"/>
          <w:sz w:val="23"/>
          <w:szCs w:val="23"/>
          <w:lang w:val="en-GB"/>
        </w:rPr>
        <w:t xml:space="preserve">What is your assessment of the quality of partnerships that have been created to support family strengthening? To what extent is the project team facilitating this? </w:t>
      </w:r>
    </w:p>
    <w:p w:rsidR="009E0B41" w:rsidRPr="00215D7E" w:rsidRDefault="009E0B41" w:rsidP="00D370BC">
      <w:pPr>
        <w:pStyle w:val="Default"/>
        <w:numPr>
          <w:ilvl w:val="0"/>
          <w:numId w:val="10"/>
        </w:numPr>
        <w:ind w:left="90"/>
        <w:jc w:val="both"/>
        <w:rPr>
          <w:rFonts w:ascii="Trebuchet MS" w:hAnsi="Trebuchet MS" w:cs="Arial"/>
          <w:color w:val="auto"/>
          <w:sz w:val="23"/>
          <w:szCs w:val="23"/>
          <w:lang w:val="en-GB"/>
        </w:rPr>
      </w:pPr>
      <w:r w:rsidRPr="00215D7E">
        <w:rPr>
          <w:rFonts w:ascii="Trebuchet MS" w:hAnsi="Trebuchet MS" w:cs="Arial"/>
          <w:color w:val="auto"/>
          <w:sz w:val="23"/>
          <w:szCs w:val="23"/>
          <w:lang w:val="en-GB"/>
        </w:rPr>
        <w:t xml:space="preserve">What are the project's unexpected results? Which factors contributed to them? </w:t>
      </w:r>
    </w:p>
    <w:p w:rsidR="009E0B41" w:rsidRPr="00215D7E" w:rsidRDefault="009E0B41" w:rsidP="00D370BC">
      <w:pPr>
        <w:pStyle w:val="Default"/>
        <w:numPr>
          <w:ilvl w:val="0"/>
          <w:numId w:val="10"/>
        </w:numPr>
        <w:ind w:left="90"/>
        <w:jc w:val="both"/>
        <w:rPr>
          <w:rFonts w:ascii="Trebuchet MS" w:hAnsi="Trebuchet MS" w:cs="Arial"/>
          <w:color w:val="auto"/>
          <w:sz w:val="23"/>
          <w:szCs w:val="23"/>
          <w:lang w:val="en-GB"/>
        </w:rPr>
      </w:pPr>
      <w:r w:rsidRPr="00215D7E">
        <w:rPr>
          <w:rFonts w:ascii="Trebuchet MS" w:hAnsi="Trebuchet MS" w:cs="Arial"/>
          <w:color w:val="auto"/>
          <w:sz w:val="23"/>
          <w:szCs w:val="23"/>
          <w:lang w:val="en-GB"/>
        </w:rPr>
        <w:t xml:space="preserve">What are the lessons learned that have emerged thus far in the project? </w:t>
      </w:r>
    </w:p>
    <w:p w:rsidR="009E0B41" w:rsidRPr="00A120DA" w:rsidRDefault="009E0B41" w:rsidP="00A27F32">
      <w:pPr>
        <w:pStyle w:val="Default"/>
        <w:ind w:left="90"/>
        <w:rPr>
          <w:rFonts w:ascii="Trebuchet MS" w:hAnsi="Trebuchet MS" w:cs="Arial"/>
          <w:b/>
          <w:color w:val="auto"/>
          <w:sz w:val="22"/>
          <w:szCs w:val="22"/>
          <w:lang w:val="en-GB"/>
        </w:rPr>
      </w:pPr>
      <w:r w:rsidRPr="00A120DA">
        <w:rPr>
          <w:rFonts w:ascii="Trebuchet MS" w:hAnsi="Trebuchet MS" w:cs="Arial"/>
          <w:b/>
          <w:color w:val="auto"/>
          <w:sz w:val="22"/>
          <w:szCs w:val="22"/>
          <w:lang w:val="en-GB"/>
        </w:rPr>
        <w:t>Efficiency</w:t>
      </w:r>
    </w:p>
    <w:p w:rsidR="009E0B41" w:rsidRPr="00215D7E" w:rsidRDefault="009E0B41" w:rsidP="00D370BC">
      <w:pPr>
        <w:pStyle w:val="afc"/>
        <w:numPr>
          <w:ilvl w:val="0"/>
          <w:numId w:val="11"/>
        </w:numPr>
        <w:tabs>
          <w:tab w:val="left" w:pos="1980"/>
        </w:tabs>
        <w:ind w:left="90"/>
        <w:jc w:val="both"/>
        <w:rPr>
          <w:rFonts w:ascii="Trebuchet MS" w:hAnsi="Trebuchet MS" w:cs="Arial"/>
          <w:sz w:val="23"/>
          <w:szCs w:val="23"/>
          <w:lang w:val="en-GB"/>
        </w:rPr>
      </w:pPr>
      <w:r w:rsidRPr="00215D7E">
        <w:rPr>
          <w:rFonts w:ascii="Trebuchet MS" w:hAnsi="Trebuchet MS" w:cs="Arial"/>
          <w:sz w:val="23"/>
          <w:szCs w:val="23"/>
          <w:lang w:val="en-GB"/>
        </w:rPr>
        <w:t xml:space="preserve">How do you assess the efficiency of project implementation? </w:t>
      </w:r>
    </w:p>
    <w:p w:rsidR="009E0B41" w:rsidRPr="00215D7E" w:rsidRDefault="009E0B41" w:rsidP="00D370BC">
      <w:pPr>
        <w:pStyle w:val="afc"/>
        <w:numPr>
          <w:ilvl w:val="0"/>
          <w:numId w:val="11"/>
        </w:numPr>
        <w:tabs>
          <w:tab w:val="left" w:pos="1980"/>
        </w:tabs>
        <w:ind w:left="90"/>
        <w:jc w:val="both"/>
        <w:rPr>
          <w:rFonts w:ascii="Trebuchet MS" w:hAnsi="Trebuchet MS" w:cs="Arial"/>
          <w:sz w:val="23"/>
          <w:szCs w:val="23"/>
          <w:lang w:val="en-GB"/>
        </w:rPr>
      </w:pPr>
      <w:r w:rsidRPr="00215D7E">
        <w:rPr>
          <w:rFonts w:ascii="Trebuchet MS" w:hAnsi="Trebuchet MS" w:cs="Arial"/>
          <w:sz w:val="23"/>
          <w:szCs w:val="23"/>
          <w:lang w:val="en-GB"/>
        </w:rPr>
        <w:lastRenderedPageBreak/>
        <w:t xml:space="preserve">Is the relation between input of resources and results achieved appropriately and </w:t>
      </w:r>
      <w:r w:rsidR="00215D7E" w:rsidRPr="00215D7E">
        <w:rPr>
          <w:rFonts w:ascii="Trebuchet MS" w:hAnsi="Trebuchet MS" w:cs="Arial"/>
          <w:sz w:val="23"/>
          <w:szCs w:val="23"/>
          <w:lang w:val="en-GB"/>
        </w:rPr>
        <w:t>justifiably</w:t>
      </w:r>
      <w:r w:rsidRPr="00215D7E">
        <w:rPr>
          <w:rFonts w:ascii="Trebuchet MS" w:hAnsi="Trebuchet MS" w:cs="Arial"/>
          <w:sz w:val="23"/>
          <w:szCs w:val="23"/>
          <w:lang w:val="en-GB"/>
        </w:rPr>
        <w:t xml:space="preserve"> (cost-benefit ratio)? </w:t>
      </w:r>
    </w:p>
    <w:p w:rsidR="009E0B41" w:rsidRPr="00215D7E" w:rsidRDefault="009E0B41" w:rsidP="00D370BC">
      <w:pPr>
        <w:pStyle w:val="afc"/>
        <w:numPr>
          <w:ilvl w:val="0"/>
          <w:numId w:val="11"/>
        </w:numPr>
        <w:tabs>
          <w:tab w:val="left" w:pos="1980"/>
        </w:tabs>
        <w:ind w:left="90"/>
        <w:jc w:val="both"/>
        <w:rPr>
          <w:rFonts w:ascii="Trebuchet MS" w:hAnsi="Trebuchet MS" w:cs="Arial"/>
          <w:sz w:val="23"/>
          <w:szCs w:val="23"/>
          <w:lang w:val="en-GB"/>
        </w:rPr>
      </w:pPr>
      <w:r w:rsidRPr="00215D7E">
        <w:rPr>
          <w:rFonts w:ascii="Trebuchet MS" w:hAnsi="Trebuchet MS" w:cs="Arial"/>
          <w:sz w:val="23"/>
          <w:szCs w:val="23"/>
          <w:lang w:val="en-GB"/>
        </w:rPr>
        <w:t xml:space="preserve">Have resources been used most economically? </w:t>
      </w:r>
    </w:p>
    <w:p w:rsidR="009E0B41" w:rsidRPr="00215D7E" w:rsidRDefault="009E0B41" w:rsidP="00D370BC">
      <w:pPr>
        <w:pStyle w:val="afc"/>
        <w:numPr>
          <w:ilvl w:val="0"/>
          <w:numId w:val="11"/>
        </w:numPr>
        <w:tabs>
          <w:tab w:val="left" w:pos="1980"/>
        </w:tabs>
        <w:ind w:left="90"/>
        <w:jc w:val="both"/>
        <w:rPr>
          <w:rFonts w:ascii="Trebuchet MS" w:hAnsi="Trebuchet MS" w:cs="Arial"/>
          <w:sz w:val="23"/>
          <w:szCs w:val="23"/>
          <w:lang w:val="en-GB"/>
        </w:rPr>
      </w:pPr>
      <w:r w:rsidRPr="00215D7E">
        <w:rPr>
          <w:rFonts w:ascii="Trebuchet MS" w:hAnsi="Trebuchet MS" w:cs="Arial"/>
          <w:sz w:val="23"/>
          <w:szCs w:val="23"/>
          <w:lang w:val="en-GB"/>
        </w:rPr>
        <w:t xml:space="preserve">Are there any alternatives for reaching the same result with less input? Are there feasible options for cost reduction and cost saving while realizing the same level of results and quality? </w:t>
      </w:r>
    </w:p>
    <w:p w:rsidR="009E0B41" w:rsidRPr="00215D7E" w:rsidRDefault="009E0B41" w:rsidP="00D370BC">
      <w:pPr>
        <w:pStyle w:val="afc"/>
        <w:numPr>
          <w:ilvl w:val="0"/>
          <w:numId w:val="11"/>
        </w:numPr>
        <w:tabs>
          <w:tab w:val="left" w:pos="1980"/>
        </w:tabs>
        <w:ind w:left="90"/>
        <w:jc w:val="both"/>
        <w:rPr>
          <w:rFonts w:ascii="Trebuchet MS" w:hAnsi="Trebuchet MS" w:cs="Arial"/>
          <w:sz w:val="23"/>
          <w:szCs w:val="23"/>
          <w:lang w:val="en-GB"/>
        </w:rPr>
      </w:pPr>
      <w:r w:rsidRPr="00215D7E">
        <w:rPr>
          <w:rFonts w:ascii="Trebuchet MS" w:hAnsi="Trebuchet MS" w:cs="Arial"/>
          <w:sz w:val="23"/>
          <w:szCs w:val="23"/>
          <w:lang w:val="en-GB"/>
        </w:rPr>
        <w:t>Could the outcomes and results have been achieved at lower cost through applying a different approach?</w:t>
      </w:r>
    </w:p>
    <w:p w:rsidR="009E0B41" w:rsidRPr="00215D7E" w:rsidRDefault="009E0B41" w:rsidP="00D370BC">
      <w:pPr>
        <w:pStyle w:val="afc"/>
        <w:numPr>
          <w:ilvl w:val="0"/>
          <w:numId w:val="11"/>
        </w:numPr>
        <w:tabs>
          <w:tab w:val="left" w:pos="1980"/>
        </w:tabs>
        <w:ind w:left="90"/>
        <w:jc w:val="both"/>
        <w:rPr>
          <w:rFonts w:ascii="Trebuchet MS" w:hAnsi="Trebuchet MS" w:cs="Arial"/>
          <w:sz w:val="23"/>
          <w:szCs w:val="23"/>
          <w:lang w:val="en-GB"/>
        </w:rPr>
      </w:pPr>
      <w:r w:rsidRPr="00215D7E">
        <w:rPr>
          <w:rFonts w:ascii="Trebuchet MS" w:hAnsi="Trebuchet MS" w:cs="Arial"/>
          <w:sz w:val="23"/>
          <w:szCs w:val="23"/>
          <w:lang w:val="en-GB"/>
        </w:rPr>
        <w:t xml:space="preserve">How appropriate is the project budget to achieve project objectives? </w:t>
      </w:r>
    </w:p>
    <w:p w:rsidR="009E0B41" w:rsidRPr="00215D7E" w:rsidRDefault="009E0B41" w:rsidP="00D370BC">
      <w:pPr>
        <w:pStyle w:val="afc"/>
        <w:numPr>
          <w:ilvl w:val="0"/>
          <w:numId w:val="11"/>
        </w:numPr>
        <w:tabs>
          <w:tab w:val="left" w:pos="1980"/>
        </w:tabs>
        <w:ind w:left="90"/>
        <w:jc w:val="both"/>
        <w:rPr>
          <w:rFonts w:ascii="Trebuchet MS" w:hAnsi="Trebuchet MS" w:cs="Arial"/>
          <w:sz w:val="23"/>
          <w:szCs w:val="23"/>
          <w:lang w:val="en-GB"/>
        </w:rPr>
      </w:pPr>
      <w:r w:rsidRPr="00215D7E">
        <w:rPr>
          <w:rFonts w:ascii="Trebuchet MS" w:hAnsi="Trebuchet MS" w:cs="Arial"/>
          <w:sz w:val="23"/>
          <w:szCs w:val="23"/>
          <w:lang w:val="en-GB"/>
        </w:rPr>
        <w:t xml:space="preserve">In what way are implementing partners contributing to the overall costs of the project, and is there any practice of cost sharing and partnership arrangements? Please provide examples. </w:t>
      </w:r>
    </w:p>
    <w:p w:rsidR="009E0B41" w:rsidRPr="00A120DA" w:rsidRDefault="009E0B41" w:rsidP="00D370BC">
      <w:pPr>
        <w:pStyle w:val="afc"/>
        <w:numPr>
          <w:ilvl w:val="0"/>
          <w:numId w:val="11"/>
        </w:numPr>
        <w:tabs>
          <w:tab w:val="left" w:pos="1980"/>
        </w:tabs>
        <w:ind w:left="90"/>
        <w:jc w:val="both"/>
        <w:rPr>
          <w:rFonts w:ascii="Trebuchet MS" w:hAnsi="Trebuchet MS" w:cs="Arial"/>
          <w:sz w:val="22"/>
          <w:szCs w:val="22"/>
          <w:lang w:val="en-GB"/>
        </w:rPr>
      </w:pPr>
      <w:r w:rsidRPr="00215D7E">
        <w:rPr>
          <w:rFonts w:ascii="Trebuchet MS" w:hAnsi="Trebuchet MS" w:cs="Arial"/>
          <w:sz w:val="23"/>
          <w:szCs w:val="23"/>
          <w:lang w:val="en-GB"/>
        </w:rPr>
        <w:t>Have administrative delays or problems (e.g. human recourses, financial transfers, timely provision of information, procurement, etc.) impacted on project implementation and results? What are the reasons for this?</w:t>
      </w:r>
      <w:r w:rsidRPr="00A120DA">
        <w:rPr>
          <w:rFonts w:ascii="Trebuchet MS" w:hAnsi="Trebuchet MS" w:cs="Arial"/>
          <w:sz w:val="22"/>
          <w:szCs w:val="22"/>
          <w:lang w:val="en-GB"/>
        </w:rPr>
        <w:t xml:space="preserve"> </w:t>
      </w:r>
    </w:p>
    <w:p w:rsidR="009E0B41" w:rsidRDefault="009E0B41" w:rsidP="00A27F32">
      <w:pPr>
        <w:shd w:val="clear" w:color="auto" w:fill="FFFFFF"/>
        <w:rPr>
          <w:rFonts w:ascii="Trebuchet MS" w:hAnsi="Trebuchet MS" w:cs="Arial"/>
          <w:b/>
          <w:bCs/>
          <w:i/>
          <w:sz w:val="23"/>
          <w:szCs w:val="23"/>
          <w:lang w:val="en-GB" w:eastAsia="en-US"/>
        </w:rPr>
      </w:pPr>
    </w:p>
    <w:p w:rsidR="00F949BE" w:rsidRDefault="00F949BE" w:rsidP="00A27F32">
      <w:pPr>
        <w:shd w:val="clear" w:color="auto" w:fill="FFFFFF"/>
        <w:rPr>
          <w:rFonts w:ascii="Trebuchet MS" w:hAnsi="Trebuchet MS" w:cs="Arial"/>
          <w:b/>
          <w:bCs/>
          <w:i/>
          <w:sz w:val="23"/>
          <w:szCs w:val="23"/>
          <w:lang w:val="en-GB" w:eastAsia="en-US"/>
        </w:rPr>
      </w:pPr>
    </w:p>
    <w:p w:rsidR="009E0B41" w:rsidRPr="00ED328D" w:rsidRDefault="009E0B41" w:rsidP="00A27F32">
      <w:pPr>
        <w:shd w:val="clear" w:color="auto" w:fill="FFFFFF"/>
        <w:rPr>
          <w:rFonts w:ascii="Trebuchet MS" w:hAnsi="Trebuchet MS"/>
          <w:b/>
          <w:noProof/>
          <w:lang w:val="en-GB"/>
        </w:rPr>
      </w:pPr>
      <w:r w:rsidRPr="00ED328D">
        <w:rPr>
          <w:rFonts w:ascii="Trebuchet MS" w:hAnsi="Trebuchet MS"/>
          <w:b/>
          <w:noProof/>
          <w:lang w:val="en-GB"/>
        </w:rPr>
        <w:t>Annex 2</w:t>
      </w:r>
    </w:p>
    <w:p w:rsidR="009E0B41" w:rsidRPr="00ED328D" w:rsidRDefault="009E0B41" w:rsidP="002B47DD">
      <w:pPr>
        <w:shd w:val="clear" w:color="auto" w:fill="FFFFFF"/>
        <w:jc w:val="center"/>
        <w:rPr>
          <w:rFonts w:ascii="Trebuchet MS" w:hAnsi="Trebuchet MS"/>
          <w:lang w:val="en-GB"/>
        </w:rPr>
      </w:pPr>
      <w:r w:rsidRPr="00ED328D">
        <w:rPr>
          <w:rFonts w:ascii="Trebuchet MS" w:eastAsia="SimSun" w:hAnsi="Trebuchet MS"/>
          <w:b/>
          <w:kern w:val="3"/>
          <w:lang w:val="en-GB" w:eastAsia="zh-CN" w:bidi="hi-IN"/>
        </w:rPr>
        <w:t>List of Documents Reviewed</w:t>
      </w:r>
    </w:p>
    <w:p w:rsidR="009E0B41" w:rsidRDefault="009E0B41" w:rsidP="00A27F32">
      <w:pPr>
        <w:shd w:val="clear" w:color="auto" w:fill="FFFFFF"/>
        <w:rPr>
          <w:rFonts w:ascii="Trebuchet MS" w:hAnsi="Trebuchet MS"/>
          <w:sz w:val="22"/>
          <w:szCs w:val="22"/>
          <w:lang w:val="en-GB"/>
        </w:rPr>
      </w:pPr>
    </w:p>
    <w:p w:rsidR="009E0B41" w:rsidRPr="0099225A" w:rsidRDefault="009E0B41" w:rsidP="002B47DD">
      <w:pPr>
        <w:pStyle w:val="afc"/>
        <w:numPr>
          <w:ilvl w:val="0"/>
          <w:numId w:val="21"/>
        </w:numPr>
        <w:autoSpaceDE w:val="0"/>
        <w:autoSpaceDN w:val="0"/>
        <w:adjustRightInd w:val="0"/>
        <w:jc w:val="both"/>
        <w:rPr>
          <w:rFonts w:ascii="Trebuchet MS" w:hAnsi="Trebuchet MS" w:cs="Arial"/>
          <w:lang w:val="en-GB"/>
        </w:rPr>
      </w:pPr>
      <w:r w:rsidRPr="0099225A">
        <w:rPr>
          <w:rFonts w:ascii="Trebuchet MS" w:hAnsi="Trebuchet MS" w:cs="Arial"/>
          <w:lang w:val="en-GB"/>
        </w:rPr>
        <w:t xml:space="preserve">Terms of Reference </w:t>
      </w:r>
      <w:r w:rsidR="00EE05F4">
        <w:rPr>
          <w:rFonts w:ascii="Trebuchet MS" w:hAnsi="Trebuchet MS" w:cs="Arial"/>
          <w:lang w:val="en-GB"/>
        </w:rPr>
        <w:t>f</w:t>
      </w:r>
      <w:r w:rsidR="00F949BE">
        <w:rPr>
          <w:rFonts w:ascii="Trebuchet MS" w:hAnsi="Trebuchet MS" w:cs="Arial"/>
          <w:lang w:val="en-GB"/>
        </w:rPr>
        <w:t>or evaluation of the P</w:t>
      </w:r>
      <w:r w:rsidRPr="0099225A">
        <w:rPr>
          <w:rFonts w:ascii="Trebuchet MS" w:hAnsi="Trebuchet MS" w:cs="Arial"/>
          <w:lang w:val="en-GB"/>
        </w:rPr>
        <w:t>roject “</w:t>
      </w:r>
      <w:r w:rsidR="004F480F" w:rsidRPr="0099225A">
        <w:rPr>
          <w:rFonts w:ascii="Trebuchet MS" w:hAnsi="Trebuchet MS" w:cs="Arial"/>
          <w:i/>
          <w:lang w:val="en-GB"/>
        </w:rPr>
        <w:t>Breaking the silence: Elder abuse in the Republic of Moldova”</w:t>
      </w:r>
      <w:r w:rsidRPr="0099225A">
        <w:rPr>
          <w:rFonts w:ascii="Trebuchet MS" w:hAnsi="Trebuchet MS" w:cs="Arial"/>
          <w:lang w:val="en-GB"/>
        </w:rPr>
        <w:t>.</w:t>
      </w:r>
    </w:p>
    <w:p w:rsidR="009E0B41" w:rsidRPr="0099225A" w:rsidRDefault="009E0B41" w:rsidP="004F480F">
      <w:pPr>
        <w:pStyle w:val="afc"/>
        <w:numPr>
          <w:ilvl w:val="0"/>
          <w:numId w:val="21"/>
        </w:numPr>
        <w:autoSpaceDE w:val="0"/>
        <w:autoSpaceDN w:val="0"/>
        <w:adjustRightInd w:val="0"/>
        <w:jc w:val="both"/>
        <w:rPr>
          <w:rFonts w:ascii="Trebuchet MS" w:hAnsi="Trebuchet MS" w:cs="Arial"/>
          <w:lang w:val="en-GB"/>
        </w:rPr>
      </w:pPr>
      <w:r w:rsidRPr="0099225A">
        <w:rPr>
          <w:rFonts w:ascii="Trebuchet MS" w:hAnsi="Trebuchet MS" w:cs="Arial"/>
          <w:lang w:val="en-GB"/>
        </w:rPr>
        <w:t xml:space="preserve">Project proposal </w:t>
      </w:r>
      <w:r w:rsidR="004F480F" w:rsidRPr="0099225A">
        <w:rPr>
          <w:rFonts w:ascii="Trebuchet MS" w:hAnsi="Trebuchet MS" w:cs="Arial"/>
          <w:lang w:val="en-GB"/>
        </w:rPr>
        <w:t>“</w:t>
      </w:r>
      <w:r w:rsidR="004F480F" w:rsidRPr="0099225A">
        <w:rPr>
          <w:rFonts w:ascii="Trebuchet MS" w:hAnsi="Trebuchet MS" w:cs="Arial"/>
          <w:i/>
          <w:lang w:val="en-GB"/>
        </w:rPr>
        <w:t>Breaking the silence: Elder abuse in the Republic of Moldova”</w:t>
      </w:r>
      <w:r w:rsidR="004F480F" w:rsidRPr="0099225A">
        <w:rPr>
          <w:rFonts w:ascii="Trebuchet MS" w:hAnsi="Trebuchet MS" w:cs="Arial"/>
          <w:lang w:val="en-GB"/>
        </w:rPr>
        <w:t>.</w:t>
      </w:r>
      <w:r w:rsidRPr="0099225A">
        <w:rPr>
          <w:rFonts w:ascii="Trebuchet MS" w:hAnsi="Trebuchet MS" w:cs="Arial"/>
          <w:lang w:val="en-GB"/>
        </w:rPr>
        <w:t xml:space="preserve"> </w:t>
      </w:r>
    </w:p>
    <w:p w:rsidR="00F949BE" w:rsidRPr="00F949BE" w:rsidRDefault="004F480F" w:rsidP="00F949BE">
      <w:pPr>
        <w:pStyle w:val="afc"/>
        <w:numPr>
          <w:ilvl w:val="0"/>
          <w:numId w:val="21"/>
        </w:numPr>
        <w:rPr>
          <w:rFonts w:ascii="Trebuchet MS" w:hAnsi="Trebuchet MS" w:cs="Arial"/>
          <w:lang w:val="en-GB"/>
        </w:rPr>
      </w:pPr>
      <w:r w:rsidRPr="0099225A">
        <w:rPr>
          <w:rFonts w:ascii="Trebuchet MS" w:hAnsi="Trebuchet MS"/>
          <w:lang w:val="en-GB"/>
        </w:rPr>
        <w:t>Research: “</w:t>
      </w:r>
      <w:r w:rsidRPr="00F949BE">
        <w:rPr>
          <w:rFonts w:ascii="Trebuchet MS" w:hAnsi="Trebuchet MS"/>
          <w:i/>
          <w:lang w:val="en-GB"/>
        </w:rPr>
        <w:t>Violence against women in the family in the Republic of Moldova</w:t>
      </w:r>
      <w:r w:rsidRPr="0099225A">
        <w:rPr>
          <w:rFonts w:ascii="Trebuchet MS" w:hAnsi="Trebuchet MS"/>
          <w:lang w:val="en-GB"/>
        </w:rPr>
        <w:t>”</w:t>
      </w:r>
      <w:r w:rsidR="0099225A" w:rsidRPr="0099225A">
        <w:rPr>
          <w:rFonts w:ascii="Trebuchet MS" w:hAnsi="Trebuchet MS"/>
          <w:lang w:val="en-GB"/>
        </w:rPr>
        <w:t>.</w:t>
      </w:r>
    </w:p>
    <w:p w:rsidR="00F949BE" w:rsidRDefault="00F949BE" w:rsidP="00F949BE">
      <w:pPr>
        <w:pStyle w:val="afc"/>
        <w:numPr>
          <w:ilvl w:val="0"/>
          <w:numId w:val="21"/>
        </w:numPr>
        <w:autoSpaceDE w:val="0"/>
        <w:autoSpaceDN w:val="0"/>
        <w:adjustRightInd w:val="0"/>
        <w:jc w:val="both"/>
        <w:rPr>
          <w:rFonts w:ascii="Trebuchet MS" w:hAnsi="Trebuchet MS" w:cs="Arial"/>
          <w:lang w:val="en-GB"/>
        </w:rPr>
      </w:pPr>
      <w:r>
        <w:rPr>
          <w:rFonts w:ascii="Trebuchet MS" w:hAnsi="Trebuchet MS" w:cs="Arial"/>
          <w:lang w:val="en-GB"/>
        </w:rPr>
        <w:t xml:space="preserve">Budget of the Project </w:t>
      </w:r>
      <w:r w:rsidRPr="0099225A">
        <w:rPr>
          <w:rFonts w:ascii="Trebuchet MS" w:hAnsi="Trebuchet MS" w:cs="Arial"/>
          <w:i/>
          <w:lang w:val="en-GB"/>
        </w:rPr>
        <w:t>Breaking the silence: Elder abuse in the Republic of Moldova”</w:t>
      </w:r>
      <w:r w:rsidRPr="0099225A">
        <w:rPr>
          <w:rFonts w:ascii="Trebuchet MS" w:hAnsi="Trebuchet MS" w:cs="Arial"/>
          <w:lang w:val="en-GB"/>
        </w:rPr>
        <w:t>.</w:t>
      </w:r>
    </w:p>
    <w:p w:rsidR="00F949BE" w:rsidRPr="00F949BE" w:rsidRDefault="00F949BE" w:rsidP="00F949BE">
      <w:pPr>
        <w:pStyle w:val="afc"/>
        <w:numPr>
          <w:ilvl w:val="0"/>
          <w:numId w:val="21"/>
        </w:numPr>
        <w:rPr>
          <w:rFonts w:ascii="Trebuchet MS" w:hAnsi="Trebuchet MS" w:cs="Arial"/>
          <w:lang w:val="en-GB"/>
        </w:rPr>
      </w:pPr>
      <w:r w:rsidRPr="00F949BE">
        <w:rPr>
          <w:rFonts w:ascii="Trebuchet MS" w:hAnsi="Trebuchet MS" w:cs="Arial"/>
          <w:lang w:val="en-GB"/>
        </w:rPr>
        <w:t>Interim Narrative Report 01 January 2013 – 31 December 2013</w:t>
      </w:r>
      <w:r w:rsidR="00EE05F4">
        <w:rPr>
          <w:rFonts w:ascii="Trebuchet MS" w:hAnsi="Trebuchet MS" w:cs="Arial"/>
          <w:lang w:val="en-GB"/>
        </w:rPr>
        <w:t>.</w:t>
      </w:r>
      <w:r w:rsidRPr="00F949BE">
        <w:rPr>
          <w:color w:val="2F5496"/>
          <w:sz w:val="22"/>
        </w:rPr>
        <w:t xml:space="preserve"> </w:t>
      </w:r>
    </w:p>
    <w:p w:rsidR="00F949BE" w:rsidRDefault="00F949BE" w:rsidP="00A120DA">
      <w:pPr>
        <w:pStyle w:val="afc"/>
        <w:numPr>
          <w:ilvl w:val="0"/>
          <w:numId w:val="21"/>
        </w:numPr>
        <w:rPr>
          <w:rFonts w:ascii="Trebuchet MS" w:hAnsi="Trebuchet MS" w:cs="Arial"/>
          <w:lang w:val="en-GB"/>
        </w:rPr>
      </w:pPr>
      <w:r>
        <w:rPr>
          <w:rFonts w:ascii="Trebuchet MS" w:hAnsi="Trebuchet MS" w:cs="Arial"/>
          <w:lang w:val="en-GB"/>
        </w:rPr>
        <w:t>Justification for Amendments of the Project proposal</w:t>
      </w:r>
      <w:r w:rsidR="00EE05F4">
        <w:rPr>
          <w:rFonts w:ascii="Trebuchet MS" w:hAnsi="Trebuchet MS" w:cs="Arial"/>
          <w:lang w:val="en-GB"/>
        </w:rPr>
        <w:t>.</w:t>
      </w:r>
      <w:r>
        <w:rPr>
          <w:rFonts w:ascii="Trebuchet MS" w:hAnsi="Trebuchet MS" w:cs="Arial"/>
          <w:lang w:val="en-GB"/>
        </w:rPr>
        <w:t xml:space="preserve"> </w:t>
      </w:r>
    </w:p>
    <w:p w:rsidR="00EE05F4" w:rsidRDefault="00F949BE" w:rsidP="00A120DA">
      <w:pPr>
        <w:pStyle w:val="afc"/>
        <w:numPr>
          <w:ilvl w:val="0"/>
          <w:numId w:val="21"/>
        </w:numPr>
        <w:rPr>
          <w:rFonts w:ascii="Trebuchet MS" w:hAnsi="Trebuchet MS" w:cs="Arial"/>
          <w:lang w:val="en-GB"/>
        </w:rPr>
      </w:pPr>
      <w:r>
        <w:rPr>
          <w:rFonts w:ascii="Trebuchet MS" w:hAnsi="Trebuchet MS" w:cs="Arial"/>
          <w:lang w:val="en-GB"/>
        </w:rPr>
        <w:t>Narrative reporting templates of the local project partners</w:t>
      </w:r>
      <w:r w:rsidR="00EE05F4">
        <w:rPr>
          <w:rFonts w:ascii="Trebuchet MS" w:hAnsi="Trebuchet MS" w:cs="Arial"/>
          <w:lang w:val="en-GB"/>
        </w:rPr>
        <w:t>.</w:t>
      </w:r>
      <w:r>
        <w:rPr>
          <w:rFonts w:ascii="Trebuchet MS" w:hAnsi="Trebuchet MS" w:cs="Arial"/>
          <w:lang w:val="en-GB"/>
        </w:rPr>
        <w:t xml:space="preserve"> </w:t>
      </w:r>
    </w:p>
    <w:p w:rsidR="0099225A" w:rsidRPr="0099225A" w:rsidRDefault="00EE05F4" w:rsidP="00A120DA">
      <w:pPr>
        <w:pStyle w:val="afc"/>
        <w:numPr>
          <w:ilvl w:val="0"/>
          <w:numId w:val="21"/>
        </w:numPr>
        <w:rPr>
          <w:rFonts w:ascii="Trebuchet MS" w:hAnsi="Trebuchet MS" w:cs="Arial"/>
          <w:lang w:val="en-GB"/>
        </w:rPr>
      </w:pPr>
      <w:r>
        <w:rPr>
          <w:rFonts w:ascii="Trebuchet MS" w:hAnsi="Trebuchet MS" w:cs="Arial"/>
          <w:lang w:val="en-GB"/>
        </w:rPr>
        <w:t>Narrative reports of the project partners (PPT)</w:t>
      </w:r>
      <w:r w:rsidR="00F949BE">
        <w:rPr>
          <w:rFonts w:ascii="Trebuchet MS" w:hAnsi="Trebuchet MS" w:cs="Arial"/>
          <w:lang w:val="en-GB"/>
        </w:rPr>
        <w:t xml:space="preserve"> </w:t>
      </w:r>
    </w:p>
    <w:p w:rsidR="009E0B41" w:rsidRPr="0099225A" w:rsidRDefault="009E0B41" w:rsidP="002B47DD">
      <w:pPr>
        <w:ind w:left="360"/>
        <w:rPr>
          <w:rFonts w:ascii="Trebuchet MS" w:hAnsi="Trebuchet MS" w:cs="Arial"/>
          <w:lang w:val="en-GB"/>
        </w:rPr>
      </w:pPr>
    </w:p>
    <w:p w:rsidR="004F480F" w:rsidRPr="002B47DD" w:rsidRDefault="004F480F" w:rsidP="002B47DD">
      <w:pPr>
        <w:ind w:left="360"/>
        <w:rPr>
          <w:rFonts w:ascii="Trebuchet MS" w:hAnsi="Trebuchet MS" w:cs="Arial"/>
          <w:sz w:val="22"/>
          <w:szCs w:val="22"/>
          <w:lang w:val="en-GB"/>
        </w:rPr>
      </w:pPr>
    </w:p>
    <w:p w:rsidR="009E0B41" w:rsidRPr="00ED328D" w:rsidRDefault="009E0B41" w:rsidP="00A27F32">
      <w:pPr>
        <w:shd w:val="clear" w:color="auto" w:fill="FFFFFF"/>
        <w:rPr>
          <w:rFonts w:ascii="Trebuchet MS" w:hAnsi="Trebuchet MS"/>
          <w:b/>
          <w:noProof/>
          <w:lang w:val="en-GB"/>
        </w:rPr>
      </w:pPr>
      <w:r w:rsidRPr="00ED328D">
        <w:rPr>
          <w:rFonts w:ascii="Trebuchet MS" w:hAnsi="Trebuchet MS"/>
          <w:b/>
          <w:noProof/>
          <w:lang w:val="en-GB"/>
        </w:rPr>
        <w:t xml:space="preserve">Annex 3 </w:t>
      </w:r>
    </w:p>
    <w:p w:rsidR="009E0B41" w:rsidRPr="00ED328D" w:rsidRDefault="009E0B41" w:rsidP="00A27F32">
      <w:pPr>
        <w:pStyle w:val="Standard"/>
        <w:jc w:val="center"/>
        <w:rPr>
          <w:lang w:val="en-GB"/>
        </w:rPr>
      </w:pPr>
      <w:r w:rsidRPr="00ED328D">
        <w:rPr>
          <w:rFonts w:ascii="Trebuchet MS" w:hAnsi="Trebuchet MS" w:cs="Times New Roman"/>
          <w:b/>
          <w:lang w:val="en-GB"/>
        </w:rPr>
        <w:t>The List of consulted stakeholders</w:t>
      </w:r>
    </w:p>
    <w:p w:rsidR="009E0B41" w:rsidRPr="00EE05F4" w:rsidRDefault="009E0B41" w:rsidP="00A259A5">
      <w:pPr>
        <w:rPr>
          <w:rFonts w:ascii="Trebuchet MS" w:hAnsi="Trebuchet MS" w:cs="Tahoma"/>
          <w:sz w:val="16"/>
          <w:szCs w:val="16"/>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1"/>
        <w:gridCol w:w="4295"/>
        <w:gridCol w:w="3084"/>
      </w:tblGrid>
      <w:tr w:rsidR="00F949BE" w:rsidRPr="004F480F" w:rsidTr="00A12F9D">
        <w:tc>
          <w:tcPr>
            <w:tcW w:w="2651" w:type="dxa"/>
            <w:shd w:val="clear" w:color="auto" w:fill="365F91"/>
          </w:tcPr>
          <w:p w:rsidR="00F949BE" w:rsidRPr="004F480F" w:rsidRDefault="00F949BE" w:rsidP="00A12F9D">
            <w:pPr>
              <w:rPr>
                <w:rFonts w:ascii="Trebuchet MS" w:hAnsi="Trebuchet MS"/>
                <w:b/>
                <w:color w:val="FFFFFF"/>
                <w:sz w:val="23"/>
                <w:szCs w:val="23"/>
              </w:rPr>
            </w:pPr>
            <w:r w:rsidRPr="004F480F">
              <w:rPr>
                <w:rFonts w:ascii="Trebuchet MS" w:hAnsi="Trebuchet MS"/>
                <w:b/>
                <w:color w:val="FFFFFF"/>
                <w:sz w:val="23"/>
                <w:szCs w:val="23"/>
              </w:rPr>
              <w:t xml:space="preserve">Name </w:t>
            </w:r>
          </w:p>
        </w:tc>
        <w:tc>
          <w:tcPr>
            <w:tcW w:w="4295" w:type="dxa"/>
            <w:shd w:val="clear" w:color="auto" w:fill="365F91"/>
          </w:tcPr>
          <w:p w:rsidR="00F949BE" w:rsidRPr="004F480F" w:rsidRDefault="00F949BE" w:rsidP="00A12F9D">
            <w:pPr>
              <w:rPr>
                <w:rFonts w:ascii="Trebuchet MS" w:hAnsi="Trebuchet MS"/>
                <w:b/>
                <w:color w:val="FFFFFF"/>
                <w:sz w:val="23"/>
                <w:szCs w:val="23"/>
              </w:rPr>
            </w:pPr>
            <w:r w:rsidRPr="004F480F">
              <w:rPr>
                <w:rFonts w:ascii="Trebuchet MS" w:hAnsi="Trebuchet MS"/>
                <w:b/>
                <w:color w:val="FFFFFF"/>
                <w:sz w:val="23"/>
                <w:szCs w:val="23"/>
              </w:rPr>
              <w:t xml:space="preserve">Organization/Position </w:t>
            </w:r>
          </w:p>
        </w:tc>
        <w:tc>
          <w:tcPr>
            <w:tcW w:w="3084" w:type="dxa"/>
            <w:shd w:val="clear" w:color="auto" w:fill="365F91"/>
          </w:tcPr>
          <w:p w:rsidR="00F949BE" w:rsidRPr="004F480F" w:rsidRDefault="00F949BE" w:rsidP="00A12F9D">
            <w:pPr>
              <w:rPr>
                <w:rFonts w:ascii="Trebuchet MS" w:hAnsi="Trebuchet MS"/>
                <w:b/>
                <w:color w:val="FFFFFF"/>
                <w:sz w:val="23"/>
                <w:szCs w:val="23"/>
              </w:rPr>
            </w:pPr>
            <w:r w:rsidRPr="004F480F">
              <w:rPr>
                <w:rFonts w:ascii="Trebuchet MS" w:hAnsi="Trebuchet MS"/>
                <w:b/>
                <w:color w:val="FFFFFF"/>
                <w:sz w:val="23"/>
                <w:szCs w:val="23"/>
              </w:rPr>
              <w:t xml:space="preserve">Location </w:t>
            </w:r>
          </w:p>
        </w:tc>
      </w:tr>
      <w:tr w:rsidR="00F949BE" w:rsidRPr="004F480F" w:rsidTr="00A12F9D">
        <w:tc>
          <w:tcPr>
            <w:tcW w:w="2651" w:type="dxa"/>
          </w:tcPr>
          <w:p w:rsidR="00F949BE" w:rsidRPr="004F480F" w:rsidRDefault="00F949BE" w:rsidP="00A12F9D">
            <w:pPr>
              <w:rPr>
                <w:rFonts w:ascii="Trebuchet MS" w:hAnsi="Trebuchet MS" w:cs="Arial"/>
                <w:sz w:val="23"/>
                <w:szCs w:val="23"/>
                <w:lang w:val="en-GB" w:eastAsia="en-US"/>
              </w:rPr>
            </w:pPr>
            <w:r w:rsidRPr="004F480F">
              <w:rPr>
                <w:rFonts w:ascii="Trebuchet MS" w:hAnsi="Trebuchet MS" w:cs="Arial"/>
                <w:sz w:val="23"/>
                <w:szCs w:val="23"/>
                <w:lang w:val="en-GB" w:eastAsia="en-US"/>
              </w:rPr>
              <w:t xml:space="preserve">Tatiana </w:t>
            </w:r>
            <w:proofErr w:type="spellStart"/>
            <w:r w:rsidRPr="004F480F">
              <w:rPr>
                <w:rFonts w:ascii="Trebuchet MS" w:hAnsi="Trebuchet MS" w:cs="Arial"/>
                <w:sz w:val="23"/>
                <w:szCs w:val="23"/>
                <w:lang w:val="en-GB" w:eastAsia="en-US"/>
              </w:rPr>
              <w:t>Sorocan</w:t>
            </w:r>
            <w:proofErr w:type="spellEnd"/>
          </w:p>
        </w:tc>
        <w:tc>
          <w:tcPr>
            <w:tcW w:w="4295" w:type="dxa"/>
          </w:tcPr>
          <w:p w:rsidR="00F949BE" w:rsidRPr="004F480F" w:rsidRDefault="00F949BE" w:rsidP="00A12F9D">
            <w:pPr>
              <w:rPr>
                <w:rFonts w:ascii="Trebuchet MS" w:hAnsi="Trebuchet MS" w:cs="Arial"/>
                <w:sz w:val="23"/>
                <w:szCs w:val="23"/>
                <w:lang w:val="en-GB" w:eastAsia="en-US"/>
              </w:rPr>
            </w:pPr>
            <w:r w:rsidRPr="004F480F">
              <w:rPr>
                <w:rFonts w:ascii="Trebuchet MS" w:hAnsi="Trebuchet MS" w:cs="Arial"/>
                <w:sz w:val="23"/>
                <w:szCs w:val="23"/>
                <w:lang w:val="en-GB" w:eastAsia="en-US"/>
              </w:rPr>
              <w:t xml:space="preserve">Country Director, HelpAge International Moldova </w:t>
            </w:r>
          </w:p>
        </w:tc>
        <w:tc>
          <w:tcPr>
            <w:tcW w:w="3084" w:type="dxa"/>
          </w:tcPr>
          <w:p w:rsidR="00F949BE" w:rsidRPr="004F480F" w:rsidRDefault="00F949BE" w:rsidP="00A12F9D">
            <w:pPr>
              <w:rPr>
                <w:rFonts w:ascii="Trebuchet MS" w:hAnsi="Trebuchet MS" w:cs="Arial"/>
                <w:sz w:val="23"/>
                <w:szCs w:val="23"/>
                <w:lang w:val="en-GB" w:eastAsia="en-US"/>
              </w:rPr>
            </w:pPr>
            <w:r w:rsidRPr="004F480F">
              <w:rPr>
                <w:rFonts w:ascii="Trebuchet MS" w:hAnsi="Trebuchet MS" w:cs="Arial"/>
                <w:sz w:val="23"/>
                <w:szCs w:val="23"/>
                <w:lang w:val="en-GB" w:eastAsia="en-US"/>
              </w:rPr>
              <w:t>Chisinau</w:t>
            </w:r>
          </w:p>
        </w:tc>
      </w:tr>
      <w:tr w:rsidR="00F949BE" w:rsidRPr="004F480F" w:rsidTr="00A12F9D">
        <w:tc>
          <w:tcPr>
            <w:tcW w:w="2651" w:type="dxa"/>
          </w:tcPr>
          <w:p w:rsidR="00F949BE" w:rsidRPr="004F480F" w:rsidRDefault="00F949BE" w:rsidP="00A12F9D">
            <w:pPr>
              <w:rPr>
                <w:rFonts w:ascii="Trebuchet MS" w:hAnsi="Trebuchet MS" w:cs="Arial"/>
                <w:sz w:val="23"/>
                <w:szCs w:val="23"/>
                <w:lang w:val="en-GB" w:eastAsia="en-US"/>
              </w:rPr>
            </w:pPr>
            <w:proofErr w:type="spellStart"/>
            <w:r w:rsidRPr="004F480F">
              <w:rPr>
                <w:rFonts w:ascii="Trebuchet MS" w:hAnsi="Trebuchet MS" w:cs="Arial"/>
                <w:sz w:val="23"/>
                <w:szCs w:val="23"/>
                <w:lang w:val="en-GB" w:eastAsia="en-US"/>
              </w:rPr>
              <w:t>Valentina</w:t>
            </w:r>
            <w:proofErr w:type="spellEnd"/>
            <w:r>
              <w:rPr>
                <w:rFonts w:ascii="Trebuchet MS" w:hAnsi="Trebuchet MS" w:cs="Arial"/>
                <w:sz w:val="23"/>
                <w:szCs w:val="23"/>
                <w:lang w:val="en-GB" w:eastAsia="en-US"/>
              </w:rPr>
              <w:t xml:space="preserve"> </w:t>
            </w:r>
            <w:proofErr w:type="spellStart"/>
            <w:r w:rsidRPr="004F480F">
              <w:rPr>
                <w:rFonts w:ascii="Trebuchet MS" w:hAnsi="Trebuchet MS" w:cs="Arial"/>
                <w:sz w:val="23"/>
                <w:szCs w:val="23"/>
                <w:lang w:val="en-GB" w:eastAsia="en-US"/>
              </w:rPr>
              <w:t>Bodrug</w:t>
            </w:r>
            <w:proofErr w:type="spellEnd"/>
            <w:r w:rsidRPr="004F480F">
              <w:rPr>
                <w:rFonts w:ascii="Trebuchet MS" w:hAnsi="Trebuchet MS" w:cs="Arial"/>
                <w:sz w:val="23"/>
                <w:szCs w:val="23"/>
                <w:lang w:val="en-GB" w:eastAsia="en-US"/>
              </w:rPr>
              <w:t xml:space="preserve"> -</w:t>
            </w:r>
            <w:proofErr w:type="spellStart"/>
            <w:r w:rsidRPr="004F480F">
              <w:rPr>
                <w:rFonts w:ascii="Trebuchet MS" w:hAnsi="Trebuchet MS" w:cs="Arial"/>
                <w:sz w:val="23"/>
                <w:szCs w:val="23"/>
                <w:lang w:val="en-GB" w:eastAsia="en-US"/>
              </w:rPr>
              <w:t>Lungu</w:t>
            </w:r>
            <w:proofErr w:type="spellEnd"/>
          </w:p>
        </w:tc>
        <w:tc>
          <w:tcPr>
            <w:tcW w:w="4295" w:type="dxa"/>
          </w:tcPr>
          <w:p w:rsidR="00F949BE" w:rsidRPr="004F480F" w:rsidRDefault="00F949BE" w:rsidP="00A12F9D">
            <w:pPr>
              <w:rPr>
                <w:rFonts w:ascii="Trebuchet MS" w:hAnsi="Trebuchet MS" w:cs="Arial"/>
                <w:sz w:val="23"/>
                <w:szCs w:val="23"/>
                <w:lang w:val="en-GB" w:eastAsia="en-US"/>
              </w:rPr>
            </w:pPr>
            <w:r w:rsidRPr="004F480F">
              <w:rPr>
                <w:rFonts w:ascii="Trebuchet MS" w:hAnsi="Trebuchet MS" w:cs="Arial"/>
                <w:sz w:val="23"/>
                <w:szCs w:val="23"/>
                <w:lang w:val="en-GB" w:eastAsia="en-US"/>
              </w:rPr>
              <w:t>CEO Gender Center, Project Expert</w:t>
            </w:r>
          </w:p>
        </w:tc>
        <w:tc>
          <w:tcPr>
            <w:tcW w:w="3084" w:type="dxa"/>
          </w:tcPr>
          <w:p w:rsidR="00F949BE" w:rsidRPr="004F480F" w:rsidRDefault="00F949BE" w:rsidP="00A12F9D">
            <w:pPr>
              <w:rPr>
                <w:rFonts w:ascii="Trebuchet MS" w:hAnsi="Trebuchet MS" w:cs="Arial"/>
                <w:sz w:val="23"/>
                <w:szCs w:val="23"/>
                <w:lang w:val="en-GB" w:eastAsia="en-US"/>
              </w:rPr>
            </w:pPr>
            <w:r w:rsidRPr="004F480F">
              <w:rPr>
                <w:rFonts w:ascii="Trebuchet MS" w:hAnsi="Trebuchet MS" w:cs="Arial"/>
                <w:sz w:val="23"/>
                <w:szCs w:val="23"/>
                <w:lang w:val="en-GB" w:eastAsia="en-US"/>
              </w:rPr>
              <w:t>Chisinau</w:t>
            </w:r>
          </w:p>
        </w:tc>
      </w:tr>
      <w:tr w:rsidR="00F949BE" w:rsidRPr="004F480F" w:rsidTr="00A12F9D">
        <w:tc>
          <w:tcPr>
            <w:tcW w:w="2651" w:type="dxa"/>
          </w:tcPr>
          <w:p w:rsidR="00F949BE" w:rsidRPr="004F480F" w:rsidRDefault="00F949BE" w:rsidP="00A12F9D">
            <w:pPr>
              <w:rPr>
                <w:rFonts w:ascii="Trebuchet MS" w:hAnsi="Trebuchet MS" w:cs="Arial"/>
                <w:sz w:val="23"/>
                <w:szCs w:val="23"/>
                <w:lang w:val="en-GB" w:eastAsia="en-US"/>
              </w:rPr>
            </w:pPr>
            <w:r>
              <w:rPr>
                <w:rFonts w:ascii="Trebuchet MS" w:hAnsi="Trebuchet MS" w:cs="Arial"/>
                <w:sz w:val="23"/>
                <w:szCs w:val="23"/>
                <w:lang w:val="en-GB" w:eastAsia="en-US"/>
              </w:rPr>
              <w:t>Lilia Pascal</w:t>
            </w:r>
          </w:p>
        </w:tc>
        <w:tc>
          <w:tcPr>
            <w:tcW w:w="4295" w:type="dxa"/>
          </w:tcPr>
          <w:p w:rsidR="00F949BE" w:rsidRPr="004F480F" w:rsidRDefault="00F949BE" w:rsidP="00A12F9D">
            <w:pPr>
              <w:rPr>
                <w:rFonts w:ascii="Trebuchet MS" w:hAnsi="Trebuchet MS" w:cs="Arial"/>
                <w:sz w:val="23"/>
                <w:szCs w:val="23"/>
                <w:lang w:val="en-GB" w:eastAsia="en-US"/>
              </w:rPr>
            </w:pPr>
            <w:r>
              <w:rPr>
                <w:rFonts w:ascii="Trebuchet MS" w:hAnsi="Trebuchet MS" w:cs="Arial"/>
                <w:sz w:val="23"/>
                <w:szCs w:val="23"/>
                <w:lang w:val="en-GB" w:eastAsia="en-US"/>
              </w:rPr>
              <w:t>Ministry of Education, Chief of Department of Equal Opportunities</w:t>
            </w:r>
          </w:p>
        </w:tc>
        <w:tc>
          <w:tcPr>
            <w:tcW w:w="3084" w:type="dxa"/>
          </w:tcPr>
          <w:p w:rsidR="00F949BE" w:rsidRPr="004F480F" w:rsidRDefault="00F949BE" w:rsidP="00A12F9D">
            <w:pPr>
              <w:rPr>
                <w:rFonts w:ascii="Trebuchet MS" w:hAnsi="Trebuchet MS" w:cs="Arial"/>
                <w:sz w:val="23"/>
                <w:szCs w:val="23"/>
                <w:lang w:val="en-GB" w:eastAsia="en-US"/>
              </w:rPr>
            </w:pPr>
            <w:r>
              <w:rPr>
                <w:rFonts w:ascii="Trebuchet MS" w:hAnsi="Trebuchet MS" w:cs="Arial"/>
                <w:sz w:val="23"/>
                <w:szCs w:val="23"/>
                <w:lang w:val="en-GB" w:eastAsia="en-US"/>
              </w:rPr>
              <w:t>Chisinau</w:t>
            </w:r>
          </w:p>
        </w:tc>
      </w:tr>
      <w:tr w:rsidR="00F949BE" w:rsidRPr="004F480F" w:rsidTr="00A12F9D">
        <w:tc>
          <w:tcPr>
            <w:tcW w:w="2651" w:type="dxa"/>
          </w:tcPr>
          <w:p w:rsidR="00F949BE" w:rsidRPr="004F480F" w:rsidRDefault="00F949BE" w:rsidP="00A12F9D">
            <w:pPr>
              <w:rPr>
                <w:rFonts w:ascii="Trebuchet MS" w:hAnsi="Trebuchet MS" w:cs="Arial"/>
                <w:sz w:val="23"/>
                <w:szCs w:val="23"/>
                <w:lang w:val="en-GB" w:eastAsia="en-US"/>
              </w:rPr>
            </w:pPr>
            <w:proofErr w:type="spellStart"/>
            <w:r w:rsidRPr="004F480F">
              <w:rPr>
                <w:rFonts w:ascii="Trebuchet MS" w:hAnsi="Trebuchet MS" w:cs="Arial"/>
                <w:sz w:val="23"/>
                <w:szCs w:val="23"/>
                <w:lang w:val="en-GB" w:eastAsia="en-US"/>
              </w:rPr>
              <w:t>Valentina</w:t>
            </w:r>
            <w:proofErr w:type="spellEnd"/>
            <w:r>
              <w:rPr>
                <w:rFonts w:ascii="Trebuchet MS" w:hAnsi="Trebuchet MS" w:cs="Arial"/>
                <w:sz w:val="23"/>
                <w:szCs w:val="23"/>
                <w:lang w:val="en-GB" w:eastAsia="en-US"/>
              </w:rPr>
              <w:t xml:space="preserve"> </w:t>
            </w:r>
            <w:proofErr w:type="spellStart"/>
            <w:r w:rsidRPr="004F480F">
              <w:rPr>
                <w:rFonts w:ascii="Trebuchet MS" w:hAnsi="Trebuchet MS" w:cs="Arial"/>
                <w:sz w:val="23"/>
                <w:szCs w:val="23"/>
                <w:lang w:val="en-GB" w:eastAsia="en-US"/>
              </w:rPr>
              <w:t>Mi</w:t>
            </w:r>
            <w:r>
              <w:rPr>
                <w:rFonts w:ascii="Trebuchet MS" w:hAnsi="Trebuchet MS" w:cs="Arial"/>
                <w:sz w:val="23"/>
                <w:szCs w:val="23"/>
                <w:lang w:val="en-GB" w:eastAsia="en-US"/>
              </w:rPr>
              <w:t>k</w:t>
            </w:r>
            <w:r w:rsidRPr="004F480F">
              <w:rPr>
                <w:rFonts w:ascii="Trebuchet MS" w:hAnsi="Trebuchet MS" w:cs="Arial"/>
                <w:sz w:val="23"/>
                <w:szCs w:val="23"/>
                <w:lang w:val="en-GB" w:eastAsia="en-US"/>
              </w:rPr>
              <w:t>otina</w:t>
            </w:r>
            <w:proofErr w:type="spellEnd"/>
          </w:p>
        </w:tc>
        <w:tc>
          <w:tcPr>
            <w:tcW w:w="4295" w:type="dxa"/>
          </w:tcPr>
          <w:p w:rsidR="00F949BE" w:rsidRPr="004F480F" w:rsidRDefault="00F949BE" w:rsidP="00A12F9D">
            <w:pPr>
              <w:rPr>
                <w:rFonts w:ascii="Trebuchet MS" w:hAnsi="Trebuchet MS" w:cs="Arial"/>
                <w:sz w:val="23"/>
                <w:szCs w:val="23"/>
                <w:lang w:val="en-GB" w:eastAsia="en-US"/>
              </w:rPr>
            </w:pPr>
            <w:r w:rsidRPr="004F480F">
              <w:rPr>
                <w:rFonts w:ascii="Trebuchet MS" w:hAnsi="Trebuchet MS" w:cs="Arial"/>
                <w:sz w:val="23"/>
                <w:szCs w:val="23"/>
                <w:lang w:val="en-GB" w:eastAsia="en-US"/>
              </w:rPr>
              <w:t>NGO “Inspiration”</w:t>
            </w:r>
            <w:r>
              <w:rPr>
                <w:rFonts w:ascii="Trebuchet MS" w:hAnsi="Trebuchet MS" w:cs="Arial"/>
                <w:sz w:val="23"/>
                <w:szCs w:val="23"/>
                <w:lang w:val="en-GB" w:eastAsia="en-US"/>
              </w:rPr>
              <w:t>,</w:t>
            </w:r>
            <w:r w:rsidRPr="004F480F">
              <w:rPr>
                <w:rFonts w:ascii="Trebuchet MS" w:hAnsi="Trebuchet MS" w:cs="Arial"/>
                <w:sz w:val="23"/>
                <w:szCs w:val="23"/>
                <w:lang w:val="en-GB" w:eastAsia="en-US"/>
              </w:rPr>
              <w:t xml:space="preserve"> Executive Director</w:t>
            </w:r>
          </w:p>
        </w:tc>
        <w:tc>
          <w:tcPr>
            <w:tcW w:w="3084" w:type="dxa"/>
          </w:tcPr>
          <w:p w:rsidR="00F949BE" w:rsidRPr="004F480F" w:rsidRDefault="00F949BE" w:rsidP="00A12F9D">
            <w:pPr>
              <w:rPr>
                <w:rFonts w:ascii="Trebuchet MS" w:hAnsi="Trebuchet MS" w:cs="Arial"/>
                <w:sz w:val="23"/>
                <w:szCs w:val="23"/>
                <w:lang w:val="en-GB" w:eastAsia="en-US"/>
              </w:rPr>
            </w:pPr>
            <w:r w:rsidRPr="004F480F">
              <w:rPr>
                <w:rFonts w:ascii="Trebuchet MS" w:hAnsi="Trebuchet MS" w:cs="Arial"/>
                <w:sz w:val="23"/>
                <w:szCs w:val="23"/>
                <w:lang w:val="en-GB" w:eastAsia="en-US"/>
              </w:rPr>
              <w:t>Comrat</w:t>
            </w:r>
          </w:p>
        </w:tc>
      </w:tr>
      <w:tr w:rsidR="00F949BE" w:rsidRPr="004F480F" w:rsidTr="00A12F9D">
        <w:tc>
          <w:tcPr>
            <w:tcW w:w="2651" w:type="dxa"/>
          </w:tcPr>
          <w:p w:rsidR="00F949BE" w:rsidRPr="004F480F" w:rsidRDefault="00F949BE" w:rsidP="00A12F9D">
            <w:pPr>
              <w:rPr>
                <w:rFonts w:ascii="Trebuchet MS" w:hAnsi="Trebuchet MS" w:cs="Arial"/>
                <w:sz w:val="23"/>
                <w:szCs w:val="23"/>
                <w:lang w:val="en-GB" w:eastAsia="en-US"/>
              </w:rPr>
            </w:pPr>
            <w:r>
              <w:rPr>
                <w:rFonts w:ascii="Trebuchet MS" w:hAnsi="Trebuchet MS" w:cs="Arial"/>
                <w:sz w:val="23"/>
                <w:szCs w:val="23"/>
                <w:lang w:val="en-GB" w:eastAsia="en-US"/>
              </w:rPr>
              <w:t xml:space="preserve">Victor </w:t>
            </w:r>
            <w:proofErr w:type="spellStart"/>
            <w:r>
              <w:rPr>
                <w:rFonts w:ascii="Trebuchet MS" w:hAnsi="Trebuchet MS" w:cs="Arial"/>
                <w:sz w:val="23"/>
                <w:szCs w:val="23"/>
                <w:lang w:val="en-GB" w:eastAsia="en-US"/>
              </w:rPr>
              <w:t>Monin</w:t>
            </w:r>
            <w:proofErr w:type="spellEnd"/>
          </w:p>
        </w:tc>
        <w:tc>
          <w:tcPr>
            <w:tcW w:w="4295" w:type="dxa"/>
          </w:tcPr>
          <w:p w:rsidR="00F949BE" w:rsidRPr="004F480F" w:rsidRDefault="00F949BE" w:rsidP="00A12F9D">
            <w:pPr>
              <w:rPr>
                <w:rFonts w:ascii="Trebuchet MS" w:hAnsi="Trebuchet MS" w:cs="Arial"/>
                <w:sz w:val="23"/>
                <w:szCs w:val="23"/>
                <w:lang w:val="en-GB" w:eastAsia="en-US"/>
              </w:rPr>
            </w:pPr>
            <w:r>
              <w:rPr>
                <w:rFonts w:ascii="Trebuchet MS" w:hAnsi="Trebuchet MS" w:cs="Arial"/>
                <w:sz w:val="23"/>
                <w:szCs w:val="23"/>
                <w:lang w:val="en-GB" w:eastAsia="en-US"/>
              </w:rPr>
              <w:t xml:space="preserve">NGO </w:t>
            </w:r>
            <w:r w:rsidRPr="004F480F">
              <w:rPr>
                <w:rFonts w:ascii="Trebuchet MS" w:hAnsi="Trebuchet MS" w:cs="Arial"/>
                <w:sz w:val="23"/>
                <w:szCs w:val="23"/>
                <w:lang w:val="en-GB" w:eastAsia="en-US"/>
              </w:rPr>
              <w:t>“Inspiration”</w:t>
            </w:r>
            <w:r>
              <w:rPr>
                <w:rFonts w:ascii="Trebuchet MS" w:hAnsi="Trebuchet MS" w:cs="Arial"/>
                <w:sz w:val="23"/>
                <w:szCs w:val="23"/>
                <w:lang w:val="en-GB" w:eastAsia="en-US"/>
              </w:rPr>
              <w:t>, Member</w:t>
            </w:r>
          </w:p>
        </w:tc>
        <w:tc>
          <w:tcPr>
            <w:tcW w:w="3084" w:type="dxa"/>
          </w:tcPr>
          <w:p w:rsidR="00F949BE" w:rsidRPr="004F480F" w:rsidRDefault="00F949BE" w:rsidP="00A12F9D">
            <w:pPr>
              <w:rPr>
                <w:rFonts w:ascii="Trebuchet MS" w:hAnsi="Trebuchet MS" w:cs="Arial"/>
                <w:sz w:val="23"/>
                <w:szCs w:val="23"/>
                <w:lang w:val="en-GB" w:eastAsia="en-US"/>
              </w:rPr>
            </w:pPr>
            <w:r>
              <w:rPr>
                <w:rFonts w:ascii="Trebuchet MS" w:hAnsi="Trebuchet MS" w:cs="Arial"/>
                <w:sz w:val="23"/>
                <w:szCs w:val="23"/>
                <w:lang w:val="en-GB" w:eastAsia="en-US"/>
              </w:rPr>
              <w:t>Comrat</w:t>
            </w:r>
          </w:p>
        </w:tc>
      </w:tr>
      <w:tr w:rsidR="00F949BE" w:rsidRPr="004F480F" w:rsidTr="00A12F9D">
        <w:tc>
          <w:tcPr>
            <w:tcW w:w="2651" w:type="dxa"/>
          </w:tcPr>
          <w:p w:rsidR="00F949BE" w:rsidRPr="004F480F" w:rsidRDefault="00F949BE" w:rsidP="00A12F9D">
            <w:pPr>
              <w:rPr>
                <w:rFonts w:ascii="Trebuchet MS" w:hAnsi="Trebuchet MS" w:cs="Arial"/>
                <w:sz w:val="23"/>
                <w:szCs w:val="23"/>
                <w:lang w:val="en-GB" w:eastAsia="en-US"/>
              </w:rPr>
            </w:pPr>
            <w:proofErr w:type="spellStart"/>
            <w:r w:rsidRPr="004F480F">
              <w:rPr>
                <w:rFonts w:ascii="Trebuchet MS" w:hAnsi="Trebuchet MS" w:cs="Arial"/>
                <w:sz w:val="23"/>
                <w:szCs w:val="23"/>
                <w:lang w:val="en-GB" w:eastAsia="en-US"/>
              </w:rPr>
              <w:t>Ecaterina</w:t>
            </w:r>
            <w:proofErr w:type="spellEnd"/>
            <w:r>
              <w:rPr>
                <w:rFonts w:ascii="Trebuchet MS" w:hAnsi="Trebuchet MS" w:cs="Arial"/>
                <w:sz w:val="23"/>
                <w:szCs w:val="23"/>
                <w:lang w:val="en-GB" w:eastAsia="en-US"/>
              </w:rPr>
              <w:t xml:space="preserve"> </w:t>
            </w:r>
            <w:proofErr w:type="spellStart"/>
            <w:r w:rsidRPr="004F480F">
              <w:rPr>
                <w:rFonts w:ascii="Trebuchet MS" w:hAnsi="Trebuchet MS" w:cs="Arial"/>
                <w:sz w:val="23"/>
                <w:szCs w:val="23"/>
                <w:lang w:val="en-GB" w:eastAsia="en-US"/>
              </w:rPr>
              <w:t>C</w:t>
            </w:r>
            <w:r>
              <w:rPr>
                <w:rFonts w:ascii="Trebuchet MS" w:hAnsi="Trebuchet MS" w:cs="Arial"/>
                <w:sz w:val="23"/>
                <w:szCs w:val="23"/>
                <w:lang w:val="en-GB" w:eastAsia="en-US"/>
              </w:rPr>
              <w:t>io</w:t>
            </w:r>
            <w:r w:rsidRPr="004F480F">
              <w:rPr>
                <w:rFonts w:ascii="Trebuchet MS" w:hAnsi="Trebuchet MS" w:cs="Arial"/>
                <w:sz w:val="23"/>
                <w:szCs w:val="23"/>
                <w:lang w:val="en-GB" w:eastAsia="en-US"/>
              </w:rPr>
              <w:t>rnaia</w:t>
            </w:r>
            <w:proofErr w:type="spellEnd"/>
          </w:p>
        </w:tc>
        <w:tc>
          <w:tcPr>
            <w:tcW w:w="4295" w:type="dxa"/>
          </w:tcPr>
          <w:p w:rsidR="00F949BE" w:rsidRPr="004F480F" w:rsidRDefault="00F949BE" w:rsidP="00A12F9D">
            <w:pPr>
              <w:rPr>
                <w:rFonts w:ascii="Trebuchet MS" w:hAnsi="Trebuchet MS" w:cs="Arial"/>
                <w:sz w:val="23"/>
                <w:szCs w:val="23"/>
                <w:lang w:val="en-GB" w:eastAsia="en-US"/>
              </w:rPr>
            </w:pPr>
            <w:r>
              <w:rPr>
                <w:rFonts w:ascii="Trebuchet MS" w:hAnsi="Trebuchet MS" w:cs="Arial"/>
                <w:sz w:val="23"/>
                <w:szCs w:val="23"/>
                <w:lang w:val="en-GB" w:eastAsia="en-US"/>
              </w:rPr>
              <w:t xml:space="preserve">NGO </w:t>
            </w:r>
            <w:r w:rsidRPr="004F480F">
              <w:rPr>
                <w:rFonts w:ascii="Trebuchet MS" w:hAnsi="Trebuchet MS" w:cs="Arial"/>
                <w:sz w:val="23"/>
                <w:szCs w:val="23"/>
                <w:lang w:val="en-GB" w:eastAsia="en-US"/>
              </w:rPr>
              <w:t>“Inspiration”</w:t>
            </w:r>
            <w:r>
              <w:rPr>
                <w:rFonts w:ascii="Trebuchet MS" w:hAnsi="Trebuchet MS" w:cs="Arial"/>
                <w:sz w:val="23"/>
                <w:szCs w:val="23"/>
                <w:lang w:val="en-GB" w:eastAsia="en-US"/>
              </w:rPr>
              <w:t xml:space="preserve">, </w:t>
            </w:r>
            <w:r w:rsidRPr="004F480F">
              <w:rPr>
                <w:rFonts w:ascii="Trebuchet MS" w:hAnsi="Trebuchet MS" w:cs="Arial"/>
                <w:sz w:val="23"/>
                <w:szCs w:val="23"/>
                <w:lang w:val="en-GB" w:eastAsia="en-US"/>
              </w:rPr>
              <w:t xml:space="preserve">Volunteer </w:t>
            </w:r>
          </w:p>
        </w:tc>
        <w:tc>
          <w:tcPr>
            <w:tcW w:w="3084" w:type="dxa"/>
          </w:tcPr>
          <w:p w:rsidR="00F949BE" w:rsidRPr="004F480F" w:rsidRDefault="00F949BE" w:rsidP="00A12F9D">
            <w:pPr>
              <w:rPr>
                <w:rFonts w:ascii="Trebuchet MS" w:hAnsi="Trebuchet MS" w:cs="Arial"/>
                <w:sz w:val="23"/>
                <w:szCs w:val="23"/>
                <w:lang w:val="en-GB" w:eastAsia="en-US"/>
              </w:rPr>
            </w:pPr>
            <w:r w:rsidRPr="004F480F">
              <w:rPr>
                <w:rFonts w:ascii="Trebuchet MS" w:hAnsi="Trebuchet MS" w:cs="Arial"/>
                <w:sz w:val="23"/>
                <w:szCs w:val="23"/>
                <w:lang w:val="en-GB" w:eastAsia="en-US"/>
              </w:rPr>
              <w:t>Comrat</w:t>
            </w:r>
          </w:p>
        </w:tc>
      </w:tr>
      <w:tr w:rsidR="00F949BE" w:rsidRPr="004F480F" w:rsidTr="00A12F9D">
        <w:tc>
          <w:tcPr>
            <w:tcW w:w="2651" w:type="dxa"/>
          </w:tcPr>
          <w:p w:rsidR="00F949BE" w:rsidRPr="004F480F" w:rsidRDefault="00F949BE" w:rsidP="00A12F9D">
            <w:pPr>
              <w:rPr>
                <w:rFonts w:ascii="Trebuchet MS" w:hAnsi="Trebuchet MS" w:cs="Arial"/>
                <w:sz w:val="23"/>
                <w:szCs w:val="23"/>
                <w:lang w:val="en-GB" w:eastAsia="en-US"/>
              </w:rPr>
            </w:pPr>
            <w:r>
              <w:rPr>
                <w:rFonts w:ascii="Trebuchet MS" w:hAnsi="Trebuchet MS" w:cs="Arial"/>
                <w:sz w:val="23"/>
                <w:szCs w:val="23"/>
                <w:lang w:val="en-GB" w:eastAsia="en-US"/>
              </w:rPr>
              <w:t xml:space="preserve">Maria </w:t>
            </w:r>
            <w:proofErr w:type="spellStart"/>
            <w:r>
              <w:rPr>
                <w:rFonts w:ascii="Trebuchet MS" w:hAnsi="Trebuchet MS" w:cs="Arial"/>
                <w:sz w:val="23"/>
                <w:szCs w:val="23"/>
                <w:lang w:val="en-GB" w:eastAsia="en-US"/>
              </w:rPr>
              <w:t>Gherasimova</w:t>
            </w:r>
            <w:proofErr w:type="spellEnd"/>
          </w:p>
        </w:tc>
        <w:tc>
          <w:tcPr>
            <w:tcW w:w="4295" w:type="dxa"/>
          </w:tcPr>
          <w:p w:rsidR="00F949BE" w:rsidRPr="004F480F" w:rsidRDefault="00F949BE" w:rsidP="00A12F9D">
            <w:pPr>
              <w:rPr>
                <w:rFonts w:ascii="Trebuchet MS" w:hAnsi="Trebuchet MS" w:cs="Arial"/>
                <w:sz w:val="23"/>
                <w:szCs w:val="23"/>
                <w:lang w:val="en-GB" w:eastAsia="en-US"/>
              </w:rPr>
            </w:pPr>
            <w:r>
              <w:rPr>
                <w:rFonts w:ascii="Trebuchet MS" w:hAnsi="Trebuchet MS" w:cs="Arial"/>
                <w:sz w:val="23"/>
                <w:szCs w:val="23"/>
                <w:lang w:val="en-GB" w:eastAsia="en-US"/>
              </w:rPr>
              <w:t>Beneficiary</w:t>
            </w:r>
          </w:p>
        </w:tc>
        <w:tc>
          <w:tcPr>
            <w:tcW w:w="3084" w:type="dxa"/>
          </w:tcPr>
          <w:p w:rsidR="00F949BE" w:rsidRPr="004F480F" w:rsidRDefault="00F949BE" w:rsidP="00A12F9D">
            <w:pPr>
              <w:rPr>
                <w:rFonts w:ascii="Trebuchet MS" w:hAnsi="Trebuchet MS" w:cs="Arial"/>
                <w:sz w:val="23"/>
                <w:szCs w:val="23"/>
                <w:lang w:val="en-GB" w:eastAsia="en-US"/>
              </w:rPr>
            </w:pPr>
            <w:r>
              <w:rPr>
                <w:rFonts w:ascii="Trebuchet MS" w:hAnsi="Trebuchet MS" w:cs="Arial"/>
                <w:sz w:val="23"/>
                <w:szCs w:val="23"/>
                <w:lang w:val="en-GB" w:eastAsia="en-US"/>
              </w:rPr>
              <w:t>Comrat</w:t>
            </w:r>
          </w:p>
        </w:tc>
      </w:tr>
      <w:tr w:rsidR="00F949BE" w:rsidRPr="004F480F" w:rsidTr="00A12F9D">
        <w:tc>
          <w:tcPr>
            <w:tcW w:w="2651" w:type="dxa"/>
          </w:tcPr>
          <w:p w:rsidR="00F949BE" w:rsidRPr="004F480F" w:rsidRDefault="00F949BE" w:rsidP="00A12F9D">
            <w:pPr>
              <w:rPr>
                <w:rFonts w:ascii="Trebuchet MS" w:hAnsi="Trebuchet MS" w:cs="Arial"/>
                <w:sz w:val="23"/>
                <w:szCs w:val="23"/>
                <w:lang w:val="en-GB" w:eastAsia="en-US"/>
              </w:rPr>
            </w:pPr>
            <w:r>
              <w:rPr>
                <w:rFonts w:ascii="Trebuchet MS" w:hAnsi="Trebuchet MS" w:cs="Arial"/>
                <w:sz w:val="23"/>
                <w:szCs w:val="23"/>
                <w:lang w:val="en-GB" w:eastAsia="en-US"/>
              </w:rPr>
              <w:t xml:space="preserve">Galina </w:t>
            </w:r>
            <w:proofErr w:type="spellStart"/>
            <w:r>
              <w:rPr>
                <w:rFonts w:ascii="Trebuchet MS" w:hAnsi="Trebuchet MS" w:cs="Arial"/>
                <w:sz w:val="23"/>
                <w:szCs w:val="23"/>
                <w:lang w:val="en-GB" w:eastAsia="en-US"/>
              </w:rPr>
              <w:t>Cuflic</w:t>
            </w:r>
            <w:proofErr w:type="spellEnd"/>
          </w:p>
        </w:tc>
        <w:tc>
          <w:tcPr>
            <w:tcW w:w="4295" w:type="dxa"/>
          </w:tcPr>
          <w:p w:rsidR="00F949BE" w:rsidRPr="004F480F" w:rsidRDefault="00F949BE" w:rsidP="00A12F9D">
            <w:pPr>
              <w:rPr>
                <w:rFonts w:ascii="Trebuchet MS" w:hAnsi="Trebuchet MS" w:cs="Arial"/>
                <w:sz w:val="23"/>
                <w:szCs w:val="23"/>
                <w:lang w:val="en-GB" w:eastAsia="en-US"/>
              </w:rPr>
            </w:pPr>
            <w:r>
              <w:rPr>
                <w:rFonts w:ascii="Trebuchet MS" w:hAnsi="Trebuchet MS" w:cs="Arial"/>
                <w:sz w:val="23"/>
                <w:szCs w:val="23"/>
                <w:lang w:val="en-GB" w:eastAsia="en-US"/>
              </w:rPr>
              <w:t>Volunteer</w:t>
            </w:r>
          </w:p>
        </w:tc>
        <w:tc>
          <w:tcPr>
            <w:tcW w:w="3084" w:type="dxa"/>
          </w:tcPr>
          <w:p w:rsidR="00F949BE" w:rsidRPr="004F480F" w:rsidRDefault="00F949BE" w:rsidP="00A12F9D">
            <w:pPr>
              <w:rPr>
                <w:rFonts w:ascii="Trebuchet MS" w:hAnsi="Trebuchet MS" w:cs="Arial"/>
                <w:sz w:val="23"/>
                <w:szCs w:val="23"/>
                <w:lang w:val="en-GB" w:eastAsia="en-US"/>
              </w:rPr>
            </w:pPr>
            <w:proofErr w:type="spellStart"/>
            <w:r>
              <w:rPr>
                <w:rFonts w:ascii="Trebuchet MS" w:hAnsi="Trebuchet MS" w:cs="Arial"/>
                <w:sz w:val="23"/>
                <w:szCs w:val="23"/>
                <w:lang w:val="en-GB" w:eastAsia="en-US"/>
              </w:rPr>
              <w:t>Carabetovca</w:t>
            </w:r>
            <w:proofErr w:type="spellEnd"/>
            <w:r>
              <w:rPr>
                <w:rFonts w:ascii="Trebuchet MS" w:hAnsi="Trebuchet MS" w:cs="Arial"/>
                <w:sz w:val="23"/>
                <w:szCs w:val="23"/>
                <w:lang w:val="en-GB" w:eastAsia="en-US"/>
              </w:rPr>
              <w:t xml:space="preserve">, </w:t>
            </w:r>
            <w:proofErr w:type="spellStart"/>
            <w:r>
              <w:rPr>
                <w:rFonts w:ascii="Trebuchet MS" w:hAnsi="Trebuchet MS" w:cs="Arial"/>
                <w:sz w:val="23"/>
                <w:szCs w:val="23"/>
                <w:lang w:val="en-GB" w:eastAsia="en-US"/>
              </w:rPr>
              <w:t>Basarabeasca</w:t>
            </w:r>
            <w:proofErr w:type="spellEnd"/>
          </w:p>
        </w:tc>
      </w:tr>
      <w:tr w:rsidR="00F949BE" w:rsidRPr="004F480F" w:rsidTr="00A12F9D">
        <w:tc>
          <w:tcPr>
            <w:tcW w:w="2651" w:type="dxa"/>
          </w:tcPr>
          <w:p w:rsidR="00F949BE" w:rsidRDefault="00F949BE" w:rsidP="00A12F9D">
            <w:pPr>
              <w:rPr>
                <w:rFonts w:ascii="Trebuchet MS" w:hAnsi="Trebuchet MS" w:cs="Arial"/>
                <w:sz w:val="23"/>
                <w:szCs w:val="23"/>
                <w:lang w:val="en-GB" w:eastAsia="en-US"/>
              </w:rPr>
            </w:pPr>
            <w:proofErr w:type="spellStart"/>
            <w:r>
              <w:rPr>
                <w:rFonts w:ascii="Trebuchet MS" w:hAnsi="Trebuchet MS" w:cs="Arial"/>
                <w:sz w:val="23"/>
                <w:szCs w:val="23"/>
                <w:lang w:val="en-GB" w:eastAsia="en-US"/>
              </w:rPr>
              <w:t>Lucheria</w:t>
            </w:r>
            <w:proofErr w:type="spellEnd"/>
            <w:r>
              <w:rPr>
                <w:rFonts w:ascii="Trebuchet MS" w:hAnsi="Trebuchet MS" w:cs="Arial"/>
                <w:sz w:val="23"/>
                <w:szCs w:val="23"/>
                <w:lang w:val="en-GB" w:eastAsia="en-US"/>
              </w:rPr>
              <w:t xml:space="preserve"> Plop</w:t>
            </w:r>
          </w:p>
        </w:tc>
        <w:tc>
          <w:tcPr>
            <w:tcW w:w="4295" w:type="dxa"/>
          </w:tcPr>
          <w:p w:rsidR="00F949BE" w:rsidRDefault="00F949BE" w:rsidP="00A12F9D">
            <w:pPr>
              <w:rPr>
                <w:rFonts w:ascii="Trebuchet MS" w:hAnsi="Trebuchet MS" w:cs="Arial"/>
                <w:sz w:val="23"/>
                <w:szCs w:val="23"/>
                <w:lang w:val="en-GB" w:eastAsia="en-US"/>
              </w:rPr>
            </w:pPr>
            <w:proofErr w:type="spellStart"/>
            <w:r>
              <w:rPr>
                <w:rFonts w:ascii="Trebuchet MS" w:hAnsi="Trebuchet MS" w:cs="Arial"/>
                <w:sz w:val="23"/>
                <w:szCs w:val="23"/>
                <w:lang w:val="en-GB" w:eastAsia="en-US"/>
              </w:rPr>
              <w:t>Councellor</w:t>
            </w:r>
            <w:proofErr w:type="spellEnd"/>
          </w:p>
        </w:tc>
        <w:tc>
          <w:tcPr>
            <w:tcW w:w="3084" w:type="dxa"/>
          </w:tcPr>
          <w:p w:rsidR="00F949BE" w:rsidRPr="004F480F" w:rsidRDefault="00F949BE" w:rsidP="00A12F9D">
            <w:pPr>
              <w:rPr>
                <w:rFonts w:ascii="Trebuchet MS" w:hAnsi="Trebuchet MS" w:cs="Arial"/>
                <w:sz w:val="23"/>
                <w:szCs w:val="23"/>
                <w:lang w:val="en-GB" w:eastAsia="en-US"/>
              </w:rPr>
            </w:pPr>
            <w:proofErr w:type="spellStart"/>
            <w:r>
              <w:rPr>
                <w:rFonts w:ascii="Trebuchet MS" w:hAnsi="Trebuchet MS" w:cs="Arial"/>
                <w:sz w:val="23"/>
                <w:szCs w:val="23"/>
                <w:lang w:val="en-GB" w:eastAsia="en-US"/>
              </w:rPr>
              <w:t>Carabetovca</w:t>
            </w:r>
            <w:proofErr w:type="spellEnd"/>
            <w:r>
              <w:rPr>
                <w:rFonts w:ascii="Trebuchet MS" w:hAnsi="Trebuchet MS" w:cs="Arial"/>
                <w:sz w:val="23"/>
                <w:szCs w:val="23"/>
                <w:lang w:val="en-GB" w:eastAsia="en-US"/>
              </w:rPr>
              <w:t xml:space="preserve">, </w:t>
            </w:r>
            <w:proofErr w:type="spellStart"/>
            <w:r>
              <w:rPr>
                <w:rFonts w:ascii="Trebuchet MS" w:hAnsi="Trebuchet MS" w:cs="Arial"/>
                <w:sz w:val="23"/>
                <w:szCs w:val="23"/>
                <w:lang w:val="en-GB" w:eastAsia="en-US"/>
              </w:rPr>
              <w:t>Basarabeasca</w:t>
            </w:r>
            <w:proofErr w:type="spellEnd"/>
          </w:p>
        </w:tc>
      </w:tr>
      <w:tr w:rsidR="00F949BE" w:rsidRPr="004F480F" w:rsidTr="00A12F9D">
        <w:tc>
          <w:tcPr>
            <w:tcW w:w="2651" w:type="dxa"/>
          </w:tcPr>
          <w:p w:rsidR="00F949BE" w:rsidRDefault="00F949BE" w:rsidP="00A12F9D">
            <w:pPr>
              <w:rPr>
                <w:rFonts w:ascii="Trebuchet MS" w:hAnsi="Trebuchet MS" w:cs="Arial"/>
                <w:sz w:val="23"/>
                <w:szCs w:val="23"/>
                <w:lang w:val="en-GB" w:eastAsia="en-US"/>
              </w:rPr>
            </w:pPr>
            <w:proofErr w:type="spellStart"/>
            <w:r>
              <w:rPr>
                <w:rFonts w:ascii="Trebuchet MS" w:hAnsi="Trebuchet MS" w:cs="Arial"/>
                <w:sz w:val="23"/>
                <w:szCs w:val="23"/>
                <w:lang w:val="en-GB" w:eastAsia="en-US"/>
              </w:rPr>
              <w:t>Valentina</w:t>
            </w:r>
            <w:proofErr w:type="spellEnd"/>
            <w:r>
              <w:rPr>
                <w:rFonts w:ascii="Trebuchet MS" w:hAnsi="Trebuchet MS" w:cs="Arial"/>
                <w:sz w:val="23"/>
                <w:szCs w:val="23"/>
                <w:lang w:val="en-GB" w:eastAsia="en-US"/>
              </w:rPr>
              <w:t xml:space="preserve"> </w:t>
            </w:r>
            <w:proofErr w:type="spellStart"/>
            <w:r>
              <w:rPr>
                <w:rFonts w:ascii="Trebuchet MS" w:hAnsi="Trebuchet MS" w:cs="Arial"/>
                <w:sz w:val="23"/>
                <w:szCs w:val="23"/>
                <w:lang w:val="en-GB" w:eastAsia="en-US"/>
              </w:rPr>
              <w:t>Popova</w:t>
            </w:r>
            <w:proofErr w:type="spellEnd"/>
          </w:p>
        </w:tc>
        <w:tc>
          <w:tcPr>
            <w:tcW w:w="4295" w:type="dxa"/>
          </w:tcPr>
          <w:p w:rsidR="00F949BE" w:rsidRPr="004F480F" w:rsidRDefault="00F949BE" w:rsidP="00A12F9D">
            <w:pPr>
              <w:rPr>
                <w:rFonts w:ascii="Trebuchet MS" w:hAnsi="Trebuchet MS" w:cs="Arial"/>
                <w:sz w:val="23"/>
                <w:szCs w:val="23"/>
                <w:lang w:val="en-GB" w:eastAsia="en-US"/>
              </w:rPr>
            </w:pPr>
            <w:r>
              <w:rPr>
                <w:rFonts w:ascii="Trebuchet MS" w:hAnsi="Trebuchet MS" w:cs="Arial"/>
                <w:sz w:val="23"/>
                <w:szCs w:val="23"/>
                <w:lang w:val="en-GB" w:eastAsia="en-US"/>
              </w:rPr>
              <w:t>Volunteer</w:t>
            </w:r>
          </w:p>
        </w:tc>
        <w:tc>
          <w:tcPr>
            <w:tcW w:w="3084" w:type="dxa"/>
          </w:tcPr>
          <w:p w:rsidR="00F949BE" w:rsidRPr="004F480F" w:rsidRDefault="00F949BE" w:rsidP="00A12F9D">
            <w:pPr>
              <w:rPr>
                <w:rFonts w:ascii="Trebuchet MS" w:hAnsi="Trebuchet MS" w:cs="Arial"/>
                <w:sz w:val="23"/>
                <w:szCs w:val="23"/>
                <w:lang w:val="en-GB" w:eastAsia="en-US"/>
              </w:rPr>
            </w:pPr>
            <w:proofErr w:type="spellStart"/>
            <w:r>
              <w:rPr>
                <w:rFonts w:ascii="Trebuchet MS" w:hAnsi="Trebuchet MS" w:cs="Arial"/>
                <w:sz w:val="23"/>
                <w:szCs w:val="23"/>
                <w:lang w:val="en-GB" w:eastAsia="en-US"/>
              </w:rPr>
              <w:t>Carabetovca</w:t>
            </w:r>
            <w:proofErr w:type="spellEnd"/>
            <w:r>
              <w:rPr>
                <w:rFonts w:ascii="Trebuchet MS" w:hAnsi="Trebuchet MS" w:cs="Arial"/>
                <w:sz w:val="23"/>
                <w:szCs w:val="23"/>
                <w:lang w:val="en-GB" w:eastAsia="en-US"/>
              </w:rPr>
              <w:t xml:space="preserve">, </w:t>
            </w:r>
            <w:proofErr w:type="spellStart"/>
            <w:r>
              <w:rPr>
                <w:rFonts w:ascii="Trebuchet MS" w:hAnsi="Trebuchet MS" w:cs="Arial"/>
                <w:sz w:val="23"/>
                <w:szCs w:val="23"/>
                <w:lang w:val="en-GB" w:eastAsia="en-US"/>
              </w:rPr>
              <w:t>Basarabeasca</w:t>
            </w:r>
            <w:proofErr w:type="spellEnd"/>
          </w:p>
        </w:tc>
      </w:tr>
      <w:tr w:rsidR="00F949BE" w:rsidRPr="004F480F" w:rsidTr="00A12F9D">
        <w:tc>
          <w:tcPr>
            <w:tcW w:w="2651" w:type="dxa"/>
          </w:tcPr>
          <w:p w:rsidR="00F949BE" w:rsidRDefault="00F949BE" w:rsidP="00A12F9D">
            <w:pPr>
              <w:rPr>
                <w:rFonts w:ascii="Trebuchet MS" w:hAnsi="Trebuchet MS" w:cs="Arial"/>
                <w:sz w:val="23"/>
                <w:szCs w:val="23"/>
                <w:lang w:val="en-GB" w:eastAsia="en-US"/>
              </w:rPr>
            </w:pPr>
            <w:r>
              <w:rPr>
                <w:rFonts w:ascii="Trebuchet MS" w:hAnsi="Trebuchet MS" w:cs="Arial"/>
                <w:sz w:val="23"/>
                <w:szCs w:val="23"/>
                <w:lang w:val="en-GB" w:eastAsia="en-US"/>
              </w:rPr>
              <w:lastRenderedPageBreak/>
              <w:t xml:space="preserve">Claudia </w:t>
            </w:r>
            <w:proofErr w:type="spellStart"/>
            <w:r>
              <w:rPr>
                <w:rFonts w:ascii="Trebuchet MS" w:hAnsi="Trebuchet MS" w:cs="Arial"/>
                <w:sz w:val="23"/>
                <w:szCs w:val="23"/>
                <w:lang w:val="en-GB" w:eastAsia="en-US"/>
              </w:rPr>
              <w:t>Cîrjă</w:t>
            </w:r>
            <w:proofErr w:type="spellEnd"/>
          </w:p>
        </w:tc>
        <w:tc>
          <w:tcPr>
            <w:tcW w:w="4295" w:type="dxa"/>
          </w:tcPr>
          <w:p w:rsidR="00F949BE" w:rsidRDefault="00F949BE" w:rsidP="00A12F9D">
            <w:pPr>
              <w:rPr>
                <w:rFonts w:ascii="Trebuchet MS" w:hAnsi="Trebuchet MS" w:cs="Arial"/>
                <w:sz w:val="23"/>
                <w:szCs w:val="23"/>
                <w:lang w:val="en-GB" w:eastAsia="en-US"/>
              </w:rPr>
            </w:pPr>
            <w:r>
              <w:rPr>
                <w:rFonts w:ascii="Trebuchet MS" w:hAnsi="Trebuchet MS" w:cs="Arial"/>
                <w:sz w:val="23"/>
                <w:szCs w:val="23"/>
                <w:lang w:val="en-GB" w:eastAsia="en-US"/>
              </w:rPr>
              <w:t>NGO.........             , Chairman</w:t>
            </w:r>
          </w:p>
        </w:tc>
        <w:tc>
          <w:tcPr>
            <w:tcW w:w="3084" w:type="dxa"/>
          </w:tcPr>
          <w:p w:rsidR="00F949BE" w:rsidRPr="004F480F" w:rsidRDefault="00F949BE" w:rsidP="00A12F9D">
            <w:pPr>
              <w:rPr>
                <w:rFonts w:ascii="Trebuchet MS" w:hAnsi="Trebuchet MS" w:cs="Arial"/>
                <w:sz w:val="23"/>
                <w:szCs w:val="23"/>
                <w:lang w:val="en-GB" w:eastAsia="en-US"/>
              </w:rPr>
            </w:pPr>
            <w:proofErr w:type="spellStart"/>
            <w:r>
              <w:rPr>
                <w:rFonts w:ascii="Trebuchet MS" w:hAnsi="Trebuchet MS" w:cs="Arial"/>
                <w:sz w:val="23"/>
                <w:szCs w:val="23"/>
                <w:lang w:val="en-GB" w:eastAsia="en-US"/>
              </w:rPr>
              <w:t>Carabetovca</w:t>
            </w:r>
            <w:proofErr w:type="spellEnd"/>
            <w:r>
              <w:rPr>
                <w:rFonts w:ascii="Trebuchet MS" w:hAnsi="Trebuchet MS" w:cs="Arial"/>
                <w:sz w:val="23"/>
                <w:szCs w:val="23"/>
                <w:lang w:val="en-GB" w:eastAsia="en-US"/>
              </w:rPr>
              <w:t xml:space="preserve">, </w:t>
            </w:r>
            <w:proofErr w:type="spellStart"/>
            <w:r>
              <w:rPr>
                <w:rFonts w:ascii="Trebuchet MS" w:hAnsi="Trebuchet MS" w:cs="Arial"/>
                <w:sz w:val="23"/>
                <w:szCs w:val="23"/>
                <w:lang w:val="en-GB" w:eastAsia="en-US"/>
              </w:rPr>
              <w:t>Basarabeasca</w:t>
            </w:r>
            <w:proofErr w:type="spellEnd"/>
          </w:p>
        </w:tc>
      </w:tr>
      <w:tr w:rsidR="00F949BE" w:rsidRPr="004F480F" w:rsidTr="00A12F9D">
        <w:tc>
          <w:tcPr>
            <w:tcW w:w="2651" w:type="dxa"/>
          </w:tcPr>
          <w:p w:rsidR="00F949BE" w:rsidRDefault="00F949BE" w:rsidP="00A12F9D">
            <w:pPr>
              <w:rPr>
                <w:rFonts w:ascii="Trebuchet MS" w:hAnsi="Trebuchet MS" w:cs="Arial"/>
                <w:sz w:val="23"/>
                <w:szCs w:val="23"/>
                <w:lang w:val="en-GB" w:eastAsia="en-US"/>
              </w:rPr>
            </w:pPr>
            <w:r>
              <w:rPr>
                <w:rFonts w:ascii="Trebuchet MS" w:hAnsi="Trebuchet MS" w:cs="Arial"/>
                <w:sz w:val="23"/>
                <w:szCs w:val="23"/>
                <w:lang w:val="en-GB" w:eastAsia="en-US"/>
              </w:rPr>
              <w:t xml:space="preserve">Silvia </w:t>
            </w:r>
            <w:proofErr w:type="spellStart"/>
            <w:r>
              <w:rPr>
                <w:rFonts w:ascii="Trebuchet MS" w:hAnsi="Trebuchet MS" w:cs="Arial"/>
                <w:sz w:val="23"/>
                <w:szCs w:val="23"/>
                <w:lang w:val="en-GB" w:eastAsia="en-US"/>
              </w:rPr>
              <w:t>Ciobanu</w:t>
            </w:r>
            <w:proofErr w:type="spellEnd"/>
          </w:p>
        </w:tc>
        <w:tc>
          <w:tcPr>
            <w:tcW w:w="4295" w:type="dxa"/>
          </w:tcPr>
          <w:p w:rsidR="00F949BE" w:rsidRPr="008C4573" w:rsidRDefault="00F949BE" w:rsidP="00A12F9D">
            <w:pPr>
              <w:rPr>
                <w:rFonts w:ascii="Trebuchet MS" w:hAnsi="Trebuchet MS" w:cs="Arial"/>
                <w:sz w:val="23"/>
                <w:szCs w:val="23"/>
                <w:lang w:eastAsia="en-US"/>
              </w:rPr>
            </w:pPr>
            <w:r>
              <w:rPr>
                <w:rFonts w:ascii="Trebuchet MS" w:hAnsi="Trebuchet MS" w:cs="Arial"/>
                <w:sz w:val="23"/>
                <w:szCs w:val="23"/>
                <w:lang w:val="en-GB" w:eastAsia="en-US"/>
              </w:rPr>
              <w:t>NGO “</w:t>
            </w:r>
            <w:proofErr w:type="spellStart"/>
            <w:r>
              <w:rPr>
                <w:rFonts w:ascii="Trebuchet MS" w:hAnsi="Trebuchet MS" w:cs="Arial"/>
                <w:sz w:val="23"/>
                <w:szCs w:val="23"/>
                <w:lang w:eastAsia="en-US"/>
              </w:rPr>
              <w:t>Avante</w:t>
            </w:r>
            <w:proofErr w:type="spellEnd"/>
            <w:r>
              <w:rPr>
                <w:rFonts w:ascii="Trebuchet MS" w:hAnsi="Trebuchet MS" w:cs="Arial"/>
                <w:sz w:val="23"/>
                <w:szCs w:val="23"/>
                <w:lang w:eastAsia="en-US"/>
              </w:rPr>
              <w:t>”, Project Coordinator</w:t>
            </w:r>
          </w:p>
        </w:tc>
        <w:tc>
          <w:tcPr>
            <w:tcW w:w="3084" w:type="dxa"/>
          </w:tcPr>
          <w:p w:rsidR="00F949BE" w:rsidRDefault="00F949BE" w:rsidP="00A12F9D">
            <w:pPr>
              <w:rPr>
                <w:rFonts w:ascii="Trebuchet MS" w:hAnsi="Trebuchet MS" w:cs="Arial"/>
                <w:sz w:val="23"/>
                <w:szCs w:val="23"/>
                <w:lang w:val="en-GB" w:eastAsia="en-US"/>
              </w:rPr>
            </w:pPr>
            <w:proofErr w:type="spellStart"/>
            <w:r>
              <w:rPr>
                <w:rFonts w:ascii="Trebuchet MS" w:hAnsi="Trebuchet MS" w:cs="Arial"/>
                <w:sz w:val="23"/>
                <w:szCs w:val="23"/>
                <w:lang w:val="en-GB" w:eastAsia="en-US"/>
              </w:rPr>
              <w:t>Cazangic</w:t>
            </w:r>
            <w:proofErr w:type="spellEnd"/>
            <w:r>
              <w:rPr>
                <w:rFonts w:ascii="Trebuchet MS" w:hAnsi="Trebuchet MS" w:cs="Arial"/>
                <w:sz w:val="23"/>
                <w:szCs w:val="23"/>
                <w:lang w:val="en-GB" w:eastAsia="en-US"/>
              </w:rPr>
              <w:t xml:space="preserve">, </w:t>
            </w:r>
            <w:proofErr w:type="spellStart"/>
            <w:r>
              <w:rPr>
                <w:rFonts w:ascii="Trebuchet MS" w:hAnsi="Trebuchet MS" w:cs="Arial"/>
                <w:sz w:val="23"/>
                <w:szCs w:val="23"/>
                <w:lang w:val="en-GB" w:eastAsia="en-US"/>
              </w:rPr>
              <w:t>Leova</w:t>
            </w:r>
            <w:proofErr w:type="spellEnd"/>
          </w:p>
        </w:tc>
      </w:tr>
      <w:tr w:rsidR="00F949BE" w:rsidRPr="004F480F" w:rsidTr="00A12F9D">
        <w:tc>
          <w:tcPr>
            <w:tcW w:w="2651" w:type="dxa"/>
          </w:tcPr>
          <w:p w:rsidR="00F949BE" w:rsidRDefault="00F949BE" w:rsidP="00A12F9D">
            <w:pPr>
              <w:rPr>
                <w:rFonts w:ascii="Trebuchet MS" w:hAnsi="Trebuchet MS" w:cs="Arial"/>
                <w:sz w:val="23"/>
                <w:szCs w:val="23"/>
                <w:lang w:val="en-GB" w:eastAsia="en-US"/>
              </w:rPr>
            </w:pPr>
            <w:proofErr w:type="spellStart"/>
            <w:r>
              <w:rPr>
                <w:rFonts w:ascii="Trebuchet MS" w:hAnsi="Trebuchet MS" w:cs="Arial"/>
                <w:sz w:val="23"/>
                <w:szCs w:val="23"/>
                <w:lang w:val="en-GB" w:eastAsia="en-US"/>
              </w:rPr>
              <w:t>Zinaida</w:t>
            </w:r>
            <w:proofErr w:type="spellEnd"/>
            <w:r>
              <w:rPr>
                <w:rFonts w:ascii="Trebuchet MS" w:hAnsi="Trebuchet MS" w:cs="Arial"/>
                <w:sz w:val="23"/>
                <w:szCs w:val="23"/>
                <w:lang w:val="en-GB" w:eastAsia="en-US"/>
              </w:rPr>
              <w:t xml:space="preserve"> </w:t>
            </w:r>
            <w:proofErr w:type="spellStart"/>
            <w:r>
              <w:rPr>
                <w:rFonts w:ascii="Trebuchet MS" w:hAnsi="Trebuchet MS" w:cs="Arial"/>
                <w:sz w:val="23"/>
                <w:szCs w:val="23"/>
                <w:lang w:val="en-GB" w:eastAsia="en-US"/>
              </w:rPr>
              <w:t>Carobet</w:t>
            </w:r>
            <w:proofErr w:type="spellEnd"/>
          </w:p>
        </w:tc>
        <w:tc>
          <w:tcPr>
            <w:tcW w:w="4295" w:type="dxa"/>
          </w:tcPr>
          <w:p w:rsidR="00F949BE" w:rsidRPr="008C4573" w:rsidRDefault="00F949BE" w:rsidP="00A12F9D">
            <w:pPr>
              <w:rPr>
                <w:rFonts w:ascii="Trebuchet MS" w:hAnsi="Trebuchet MS" w:cs="Arial"/>
                <w:sz w:val="23"/>
                <w:szCs w:val="23"/>
                <w:lang w:eastAsia="en-US"/>
              </w:rPr>
            </w:pPr>
            <w:r>
              <w:rPr>
                <w:rFonts w:ascii="Trebuchet MS" w:hAnsi="Trebuchet MS" w:cs="Arial"/>
                <w:sz w:val="23"/>
                <w:szCs w:val="23"/>
                <w:lang w:val="en-GB" w:eastAsia="en-US"/>
              </w:rPr>
              <w:t>NGO “</w:t>
            </w:r>
            <w:proofErr w:type="spellStart"/>
            <w:r>
              <w:rPr>
                <w:rFonts w:ascii="Trebuchet MS" w:hAnsi="Trebuchet MS" w:cs="Arial"/>
                <w:sz w:val="23"/>
                <w:szCs w:val="23"/>
                <w:lang w:eastAsia="en-US"/>
              </w:rPr>
              <w:t>Avante</w:t>
            </w:r>
            <w:proofErr w:type="spellEnd"/>
            <w:r>
              <w:rPr>
                <w:rFonts w:ascii="Trebuchet MS" w:hAnsi="Trebuchet MS" w:cs="Arial"/>
                <w:sz w:val="23"/>
                <w:szCs w:val="23"/>
                <w:lang w:eastAsia="en-US"/>
              </w:rPr>
              <w:t>”, Chairman</w:t>
            </w:r>
          </w:p>
        </w:tc>
        <w:tc>
          <w:tcPr>
            <w:tcW w:w="3084" w:type="dxa"/>
          </w:tcPr>
          <w:p w:rsidR="00F949BE" w:rsidRDefault="00F949BE" w:rsidP="00A12F9D">
            <w:pPr>
              <w:rPr>
                <w:rFonts w:ascii="Trebuchet MS" w:hAnsi="Trebuchet MS" w:cs="Arial"/>
                <w:sz w:val="23"/>
                <w:szCs w:val="23"/>
                <w:lang w:val="en-GB" w:eastAsia="en-US"/>
              </w:rPr>
            </w:pPr>
            <w:proofErr w:type="spellStart"/>
            <w:r>
              <w:rPr>
                <w:rFonts w:ascii="Trebuchet MS" w:hAnsi="Trebuchet MS" w:cs="Arial"/>
                <w:sz w:val="23"/>
                <w:szCs w:val="23"/>
                <w:lang w:val="en-GB" w:eastAsia="en-US"/>
              </w:rPr>
              <w:t>Cazangic</w:t>
            </w:r>
            <w:proofErr w:type="spellEnd"/>
            <w:r>
              <w:rPr>
                <w:rFonts w:ascii="Trebuchet MS" w:hAnsi="Trebuchet MS" w:cs="Arial"/>
                <w:sz w:val="23"/>
                <w:szCs w:val="23"/>
                <w:lang w:val="en-GB" w:eastAsia="en-US"/>
              </w:rPr>
              <w:t xml:space="preserve">, </w:t>
            </w:r>
            <w:proofErr w:type="spellStart"/>
            <w:r>
              <w:rPr>
                <w:rFonts w:ascii="Trebuchet MS" w:hAnsi="Trebuchet MS" w:cs="Arial"/>
                <w:sz w:val="23"/>
                <w:szCs w:val="23"/>
                <w:lang w:val="en-GB" w:eastAsia="en-US"/>
              </w:rPr>
              <w:t>Leova</w:t>
            </w:r>
            <w:proofErr w:type="spellEnd"/>
          </w:p>
        </w:tc>
      </w:tr>
      <w:tr w:rsidR="00F949BE" w:rsidRPr="004F480F" w:rsidTr="00A12F9D">
        <w:tc>
          <w:tcPr>
            <w:tcW w:w="2651" w:type="dxa"/>
          </w:tcPr>
          <w:p w:rsidR="00F949BE" w:rsidRDefault="00F949BE" w:rsidP="00A12F9D">
            <w:pPr>
              <w:rPr>
                <w:rFonts w:ascii="Trebuchet MS" w:hAnsi="Trebuchet MS" w:cs="Arial"/>
                <w:sz w:val="23"/>
                <w:szCs w:val="23"/>
                <w:lang w:val="en-GB" w:eastAsia="en-US"/>
              </w:rPr>
            </w:pPr>
            <w:r>
              <w:rPr>
                <w:rFonts w:ascii="Trebuchet MS" w:hAnsi="Trebuchet MS" w:cs="Arial"/>
                <w:sz w:val="23"/>
                <w:szCs w:val="23"/>
                <w:lang w:val="en-GB" w:eastAsia="en-US"/>
              </w:rPr>
              <w:t xml:space="preserve">Lidia </w:t>
            </w:r>
            <w:proofErr w:type="spellStart"/>
            <w:r>
              <w:rPr>
                <w:rFonts w:ascii="Trebuchet MS" w:hAnsi="Trebuchet MS" w:cs="Arial"/>
                <w:sz w:val="23"/>
                <w:szCs w:val="23"/>
                <w:lang w:val="en-GB" w:eastAsia="en-US"/>
              </w:rPr>
              <w:t>Chele</w:t>
            </w:r>
            <w:proofErr w:type="spellEnd"/>
          </w:p>
        </w:tc>
        <w:tc>
          <w:tcPr>
            <w:tcW w:w="4295" w:type="dxa"/>
          </w:tcPr>
          <w:p w:rsidR="00F949BE" w:rsidRDefault="00F949BE" w:rsidP="00A12F9D">
            <w:pPr>
              <w:rPr>
                <w:rFonts w:ascii="Trebuchet MS" w:hAnsi="Trebuchet MS" w:cs="Arial"/>
                <w:sz w:val="23"/>
                <w:szCs w:val="23"/>
                <w:lang w:val="en-GB" w:eastAsia="en-US"/>
              </w:rPr>
            </w:pPr>
            <w:r>
              <w:rPr>
                <w:rFonts w:ascii="Trebuchet MS" w:hAnsi="Trebuchet MS" w:cs="Arial"/>
                <w:sz w:val="23"/>
                <w:szCs w:val="23"/>
                <w:lang w:val="en-GB" w:eastAsia="en-US"/>
              </w:rPr>
              <w:t>Volunteer</w:t>
            </w:r>
          </w:p>
        </w:tc>
        <w:tc>
          <w:tcPr>
            <w:tcW w:w="3084" w:type="dxa"/>
          </w:tcPr>
          <w:p w:rsidR="00F949BE" w:rsidRDefault="00F949BE" w:rsidP="00A12F9D">
            <w:pPr>
              <w:rPr>
                <w:rFonts w:ascii="Trebuchet MS" w:hAnsi="Trebuchet MS" w:cs="Arial"/>
                <w:sz w:val="23"/>
                <w:szCs w:val="23"/>
                <w:lang w:val="en-GB" w:eastAsia="en-US"/>
              </w:rPr>
            </w:pPr>
            <w:proofErr w:type="spellStart"/>
            <w:r>
              <w:rPr>
                <w:rFonts w:ascii="Trebuchet MS" w:hAnsi="Trebuchet MS" w:cs="Arial"/>
                <w:sz w:val="23"/>
                <w:szCs w:val="23"/>
                <w:lang w:val="en-GB" w:eastAsia="en-US"/>
              </w:rPr>
              <w:t>Cazangic</w:t>
            </w:r>
            <w:proofErr w:type="spellEnd"/>
            <w:r>
              <w:rPr>
                <w:rFonts w:ascii="Trebuchet MS" w:hAnsi="Trebuchet MS" w:cs="Arial"/>
                <w:sz w:val="23"/>
                <w:szCs w:val="23"/>
                <w:lang w:val="en-GB" w:eastAsia="en-US"/>
              </w:rPr>
              <w:t xml:space="preserve">, </w:t>
            </w:r>
            <w:proofErr w:type="spellStart"/>
            <w:r>
              <w:rPr>
                <w:rFonts w:ascii="Trebuchet MS" w:hAnsi="Trebuchet MS" w:cs="Arial"/>
                <w:sz w:val="23"/>
                <w:szCs w:val="23"/>
                <w:lang w:val="en-GB" w:eastAsia="en-US"/>
              </w:rPr>
              <w:t>Leova</w:t>
            </w:r>
            <w:proofErr w:type="spellEnd"/>
          </w:p>
        </w:tc>
      </w:tr>
      <w:tr w:rsidR="00F949BE" w:rsidRPr="004F480F" w:rsidTr="00A12F9D">
        <w:tc>
          <w:tcPr>
            <w:tcW w:w="2651" w:type="dxa"/>
          </w:tcPr>
          <w:p w:rsidR="00F949BE" w:rsidRDefault="00F949BE" w:rsidP="00A12F9D">
            <w:pPr>
              <w:rPr>
                <w:rFonts w:ascii="Trebuchet MS" w:hAnsi="Trebuchet MS" w:cs="Arial"/>
                <w:sz w:val="23"/>
                <w:szCs w:val="23"/>
                <w:lang w:val="en-GB" w:eastAsia="en-US"/>
              </w:rPr>
            </w:pPr>
            <w:r>
              <w:rPr>
                <w:rFonts w:ascii="Trebuchet MS" w:hAnsi="Trebuchet MS" w:cs="Arial"/>
                <w:sz w:val="23"/>
                <w:szCs w:val="23"/>
                <w:lang w:val="en-GB" w:eastAsia="en-US"/>
              </w:rPr>
              <w:t xml:space="preserve">Nina </w:t>
            </w:r>
            <w:proofErr w:type="spellStart"/>
            <w:r>
              <w:rPr>
                <w:rFonts w:ascii="Trebuchet MS" w:hAnsi="Trebuchet MS" w:cs="Arial"/>
                <w:sz w:val="23"/>
                <w:szCs w:val="23"/>
                <w:lang w:val="en-GB" w:eastAsia="en-US"/>
              </w:rPr>
              <w:t>Albu</w:t>
            </w:r>
            <w:proofErr w:type="spellEnd"/>
          </w:p>
        </w:tc>
        <w:tc>
          <w:tcPr>
            <w:tcW w:w="4295" w:type="dxa"/>
          </w:tcPr>
          <w:p w:rsidR="00F949BE" w:rsidRDefault="00F949BE" w:rsidP="00A12F9D">
            <w:pPr>
              <w:rPr>
                <w:rFonts w:ascii="Trebuchet MS" w:hAnsi="Trebuchet MS" w:cs="Arial"/>
                <w:sz w:val="23"/>
                <w:szCs w:val="23"/>
                <w:lang w:val="en-GB" w:eastAsia="en-US"/>
              </w:rPr>
            </w:pPr>
            <w:r>
              <w:rPr>
                <w:rFonts w:ascii="Trebuchet MS" w:hAnsi="Trebuchet MS" w:cs="Arial"/>
                <w:sz w:val="23"/>
                <w:szCs w:val="23"/>
                <w:lang w:val="en-GB" w:eastAsia="en-US"/>
              </w:rPr>
              <w:t>Volunteer</w:t>
            </w:r>
          </w:p>
        </w:tc>
        <w:tc>
          <w:tcPr>
            <w:tcW w:w="3084" w:type="dxa"/>
          </w:tcPr>
          <w:p w:rsidR="00F949BE" w:rsidRDefault="00F949BE" w:rsidP="00A12F9D">
            <w:pPr>
              <w:rPr>
                <w:rFonts w:ascii="Trebuchet MS" w:hAnsi="Trebuchet MS" w:cs="Arial"/>
                <w:sz w:val="23"/>
                <w:szCs w:val="23"/>
                <w:lang w:val="en-GB" w:eastAsia="en-US"/>
              </w:rPr>
            </w:pPr>
            <w:proofErr w:type="spellStart"/>
            <w:r>
              <w:rPr>
                <w:rFonts w:ascii="Trebuchet MS" w:hAnsi="Trebuchet MS" w:cs="Arial"/>
                <w:sz w:val="23"/>
                <w:szCs w:val="23"/>
                <w:lang w:val="en-GB" w:eastAsia="en-US"/>
              </w:rPr>
              <w:t>Cazangic</w:t>
            </w:r>
            <w:proofErr w:type="spellEnd"/>
            <w:r>
              <w:rPr>
                <w:rFonts w:ascii="Trebuchet MS" w:hAnsi="Trebuchet MS" w:cs="Arial"/>
                <w:sz w:val="23"/>
                <w:szCs w:val="23"/>
                <w:lang w:val="en-GB" w:eastAsia="en-US"/>
              </w:rPr>
              <w:t xml:space="preserve">, </w:t>
            </w:r>
            <w:proofErr w:type="spellStart"/>
            <w:r>
              <w:rPr>
                <w:rFonts w:ascii="Trebuchet MS" w:hAnsi="Trebuchet MS" w:cs="Arial"/>
                <w:sz w:val="23"/>
                <w:szCs w:val="23"/>
                <w:lang w:val="en-GB" w:eastAsia="en-US"/>
              </w:rPr>
              <w:t>Leova</w:t>
            </w:r>
            <w:proofErr w:type="spellEnd"/>
          </w:p>
        </w:tc>
      </w:tr>
      <w:tr w:rsidR="00F949BE" w:rsidRPr="004F480F" w:rsidTr="00A12F9D">
        <w:tc>
          <w:tcPr>
            <w:tcW w:w="2651" w:type="dxa"/>
          </w:tcPr>
          <w:p w:rsidR="00F949BE" w:rsidRDefault="00F949BE" w:rsidP="00A12F9D">
            <w:pPr>
              <w:rPr>
                <w:rFonts w:ascii="Trebuchet MS" w:hAnsi="Trebuchet MS" w:cs="Arial"/>
                <w:sz w:val="23"/>
                <w:szCs w:val="23"/>
                <w:lang w:val="en-GB" w:eastAsia="en-US"/>
              </w:rPr>
            </w:pPr>
            <w:proofErr w:type="spellStart"/>
            <w:r>
              <w:rPr>
                <w:rFonts w:ascii="Trebuchet MS" w:hAnsi="Trebuchet MS" w:cs="Arial"/>
                <w:sz w:val="23"/>
                <w:szCs w:val="23"/>
                <w:lang w:val="en-GB" w:eastAsia="en-US"/>
              </w:rPr>
              <w:t>Lorina</w:t>
            </w:r>
            <w:proofErr w:type="spellEnd"/>
            <w:r>
              <w:rPr>
                <w:rFonts w:ascii="Trebuchet MS" w:hAnsi="Trebuchet MS" w:cs="Arial"/>
                <w:sz w:val="23"/>
                <w:szCs w:val="23"/>
                <w:lang w:val="en-GB" w:eastAsia="en-US"/>
              </w:rPr>
              <w:t xml:space="preserve"> </w:t>
            </w:r>
            <w:proofErr w:type="spellStart"/>
            <w:r>
              <w:rPr>
                <w:rFonts w:ascii="Trebuchet MS" w:hAnsi="Trebuchet MS" w:cs="Arial"/>
                <w:sz w:val="23"/>
                <w:szCs w:val="23"/>
                <w:lang w:val="en-GB" w:eastAsia="en-US"/>
              </w:rPr>
              <w:t>Chirilenco</w:t>
            </w:r>
            <w:proofErr w:type="spellEnd"/>
          </w:p>
        </w:tc>
        <w:tc>
          <w:tcPr>
            <w:tcW w:w="4295" w:type="dxa"/>
          </w:tcPr>
          <w:p w:rsidR="00F949BE" w:rsidRDefault="00F949BE" w:rsidP="00A12F9D">
            <w:pPr>
              <w:rPr>
                <w:rFonts w:ascii="Trebuchet MS" w:hAnsi="Trebuchet MS" w:cs="Arial"/>
                <w:sz w:val="23"/>
                <w:szCs w:val="23"/>
                <w:lang w:val="en-GB" w:eastAsia="en-US"/>
              </w:rPr>
            </w:pPr>
            <w:r>
              <w:rPr>
                <w:rFonts w:ascii="Trebuchet MS" w:hAnsi="Trebuchet MS" w:cs="Arial"/>
                <w:sz w:val="23"/>
                <w:szCs w:val="23"/>
                <w:lang w:val="en-GB" w:eastAsia="en-US"/>
              </w:rPr>
              <w:t>Volunteer</w:t>
            </w:r>
          </w:p>
        </w:tc>
        <w:tc>
          <w:tcPr>
            <w:tcW w:w="3084" w:type="dxa"/>
          </w:tcPr>
          <w:p w:rsidR="00F949BE" w:rsidRDefault="00F949BE" w:rsidP="00A12F9D">
            <w:pPr>
              <w:rPr>
                <w:rFonts w:ascii="Trebuchet MS" w:hAnsi="Trebuchet MS" w:cs="Arial"/>
                <w:sz w:val="23"/>
                <w:szCs w:val="23"/>
                <w:lang w:val="en-GB" w:eastAsia="en-US"/>
              </w:rPr>
            </w:pPr>
            <w:proofErr w:type="spellStart"/>
            <w:r>
              <w:rPr>
                <w:rFonts w:ascii="Trebuchet MS" w:hAnsi="Trebuchet MS" w:cs="Arial"/>
                <w:sz w:val="23"/>
                <w:szCs w:val="23"/>
                <w:lang w:val="en-GB" w:eastAsia="en-US"/>
              </w:rPr>
              <w:t>Cazangic</w:t>
            </w:r>
            <w:proofErr w:type="spellEnd"/>
            <w:r>
              <w:rPr>
                <w:rFonts w:ascii="Trebuchet MS" w:hAnsi="Trebuchet MS" w:cs="Arial"/>
                <w:sz w:val="23"/>
                <w:szCs w:val="23"/>
                <w:lang w:val="en-GB" w:eastAsia="en-US"/>
              </w:rPr>
              <w:t xml:space="preserve">, </w:t>
            </w:r>
            <w:proofErr w:type="spellStart"/>
            <w:r>
              <w:rPr>
                <w:rFonts w:ascii="Trebuchet MS" w:hAnsi="Trebuchet MS" w:cs="Arial"/>
                <w:sz w:val="23"/>
                <w:szCs w:val="23"/>
                <w:lang w:val="en-GB" w:eastAsia="en-US"/>
              </w:rPr>
              <w:t>Leova</w:t>
            </w:r>
            <w:proofErr w:type="spellEnd"/>
          </w:p>
        </w:tc>
      </w:tr>
      <w:tr w:rsidR="00F949BE" w:rsidRPr="004F480F" w:rsidTr="00A12F9D">
        <w:tc>
          <w:tcPr>
            <w:tcW w:w="2651" w:type="dxa"/>
          </w:tcPr>
          <w:p w:rsidR="00F949BE" w:rsidRDefault="00F949BE" w:rsidP="00A12F9D">
            <w:pPr>
              <w:rPr>
                <w:rFonts w:ascii="Trebuchet MS" w:hAnsi="Trebuchet MS" w:cs="Arial"/>
                <w:sz w:val="23"/>
                <w:szCs w:val="23"/>
                <w:lang w:val="en-GB" w:eastAsia="en-US"/>
              </w:rPr>
            </w:pPr>
            <w:proofErr w:type="spellStart"/>
            <w:r>
              <w:rPr>
                <w:rFonts w:ascii="Trebuchet MS" w:hAnsi="Trebuchet MS" w:cs="Arial"/>
                <w:sz w:val="23"/>
                <w:szCs w:val="23"/>
                <w:lang w:val="en-GB" w:eastAsia="en-US"/>
              </w:rPr>
              <w:t>Ecaterina</w:t>
            </w:r>
            <w:proofErr w:type="spellEnd"/>
            <w:r>
              <w:rPr>
                <w:rFonts w:ascii="Trebuchet MS" w:hAnsi="Trebuchet MS" w:cs="Arial"/>
                <w:sz w:val="23"/>
                <w:szCs w:val="23"/>
                <w:lang w:val="en-GB" w:eastAsia="en-US"/>
              </w:rPr>
              <w:t xml:space="preserve"> </w:t>
            </w:r>
            <w:proofErr w:type="spellStart"/>
            <w:r>
              <w:rPr>
                <w:rFonts w:ascii="Trebuchet MS" w:hAnsi="Trebuchet MS" w:cs="Arial"/>
                <w:sz w:val="23"/>
                <w:szCs w:val="23"/>
                <w:lang w:val="en-GB" w:eastAsia="en-US"/>
              </w:rPr>
              <w:t>Novitchi</w:t>
            </w:r>
            <w:proofErr w:type="spellEnd"/>
          </w:p>
        </w:tc>
        <w:tc>
          <w:tcPr>
            <w:tcW w:w="4295" w:type="dxa"/>
          </w:tcPr>
          <w:p w:rsidR="00F949BE" w:rsidRDefault="00F949BE" w:rsidP="00A12F9D">
            <w:pPr>
              <w:rPr>
                <w:rFonts w:ascii="Trebuchet MS" w:hAnsi="Trebuchet MS" w:cs="Arial"/>
                <w:sz w:val="23"/>
                <w:szCs w:val="23"/>
                <w:lang w:val="en-GB" w:eastAsia="en-US"/>
              </w:rPr>
            </w:pPr>
            <w:r>
              <w:rPr>
                <w:rFonts w:ascii="Trebuchet MS" w:hAnsi="Trebuchet MS" w:cs="Arial"/>
                <w:sz w:val="23"/>
                <w:szCs w:val="23"/>
                <w:lang w:val="en-GB" w:eastAsia="en-US"/>
              </w:rPr>
              <w:t>Volunteer</w:t>
            </w:r>
          </w:p>
        </w:tc>
        <w:tc>
          <w:tcPr>
            <w:tcW w:w="3084" w:type="dxa"/>
          </w:tcPr>
          <w:p w:rsidR="00F949BE" w:rsidRDefault="00F949BE" w:rsidP="00A12F9D">
            <w:pPr>
              <w:rPr>
                <w:rFonts w:ascii="Trebuchet MS" w:hAnsi="Trebuchet MS" w:cs="Arial"/>
                <w:sz w:val="23"/>
                <w:szCs w:val="23"/>
                <w:lang w:val="en-GB" w:eastAsia="en-US"/>
              </w:rPr>
            </w:pPr>
            <w:proofErr w:type="spellStart"/>
            <w:r>
              <w:rPr>
                <w:rFonts w:ascii="Trebuchet MS" w:hAnsi="Trebuchet MS" w:cs="Arial"/>
                <w:sz w:val="23"/>
                <w:szCs w:val="23"/>
                <w:lang w:val="en-GB" w:eastAsia="en-US"/>
              </w:rPr>
              <w:t>Cazangic</w:t>
            </w:r>
            <w:proofErr w:type="spellEnd"/>
            <w:r>
              <w:rPr>
                <w:rFonts w:ascii="Trebuchet MS" w:hAnsi="Trebuchet MS" w:cs="Arial"/>
                <w:sz w:val="23"/>
                <w:szCs w:val="23"/>
                <w:lang w:val="en-GB" w:eastAsia="en-US"/>
              </w:rPr>
              <w:t xml:space="preserve">, </w:t>
            </w:r>
            <w:proofErr w:type="spellStart"/>
            <w:r>
              <w:rPr>
                <w:rFonts w:ascii="Trebuchet MS" w:hAnsi="Trebuchet MS" w:cs="Arial"/>
                <w:sz w:val="23"/>
                <w:szCs w:val="23"/>
                <w:lang w:val="en-GB" w:eastAsia="en-US"/>
              </w:rPr>
              <w:t>Leova</w:t>
            </w:r>
            <w:proofErr w:type="spellEnd"/>
          </w:p>
        </w:tc>
      </w:tr>
      <w:tr w:rsidR="00F949BE" w:rsidRPr="004F480F" w:rsidTr="00A12F9D">
        <w:tc>
          <w:tcPr>
            <w:tcW w:w="2651" w:type="dxa"/>
          </w:tcPr>
          <w:p w:rsidR="00F949BE" w:rsidRDefault="00F949BE" w:rsidP="00A12F9D">
            <w:pPr>
              <w:rPr>
                <w:rFonts w:ascii="Trebuchet MS" w:hAnsi="Trebuchet MS" w:cs="Arial"/>
                <w:sz w:val="23"/>
                <w:szCs w:val="23"/>
                <w:lang w:val="en-GB" w:eastAsia="en-US"/>
              </w:rPr>
            </w:pPr>
            <w:r>
              <w:rPr>
                <w:rFonts w:ascii="Trebuchet MS" w:hAnsi="Trebuchet MS" w:cs="Arial"/>
                <w:sz w:val="23"/>
                <w:szCs w:val="23"/>
                <w:lang w:val="en-GB" w:eastAsia="en-US"/>
              </w:rPr>
              <w:t xml:space="preserve">Maria </w:t>
            </w:r>
            <w:proofErr w:type="spellStart"/>
            <w:r>
              <w:rPr>
                <w:rFonts w:ascii="Trebuchet MS" w:hAnsi="Trebuchet MS" w:cs="Arial"/>
                <w:sz w:val="23"/>
                <w:szCs w:val="23"/>
                <w:lang w:val="en-GB" w:eastAsia="en-US"/>
              </w:rPr>
              <w:t>Moldovanu</w:t>
            </w:r>
            <w:proofErr w:type="spellEnd"/>
          </w:p>
        </w:tc>
        <w:tc>
          <w:tcPr>
            <w:tcW w:w="4295" w:type="dxa"/>
          </w:tcPr>
          <w:p w:rsidR="00F949BE" w:rsidRDefault="00F949BE" w:rsidP="00A12F9D">
            <w:pPr>
              <w:rPr>
                <w:rFonts w:ascii="Trebuchet MS" w:hAnsi="Trebuchet MS" w:cs="Arial"/>
                <w:sz w:val="23"/>
                <w:szCs w:val="23"/>
                <w:lang w:val="en-GB" w:eastAsia="en-US"/>
              </w:rPr>
            </w:pPr>
            <w:r>
              <w:rPr>
                <w:rFonts w:ascii="Trebuchet MS" w:hAnsi="Trebuchet MS" w:cs="Arial"/>
                <w:sz w:val="23"/>
                <w:szCs w:val="23"/>
                <w:lang w:val="en-GB" w:eastAsia="en-US"/>
              </w:rPr>
              <w:t>Volunteer</w:t>
            </w:r>
          </w:p>
        </w:tc>
        <w:tc>
          <w:tcPr>
            <w:tcW w:w="3084" w:type="dxa"/>
          </w:tcPr>
          <w:p w:rsidR="00F949BE" w:rsidRDefault="00F949BE" w:rsidP="00A12F9D">
            <w:pPr>
              <w:rPr>
                <w:rFonts w:ascii="Trebuchet MS" w:hAnsi="Trebuchet MS" w:cs="Arial"/>
                <w:sz w:val="23"/>
                <w:szCs w:val="23"/>
                <w:lang w:val="en-GB" w:eastAsia="en-US"/>
              </w:rPr>
            </w:pPr>
            <w:proofErr w:type="spellStart"/>
            <w:r>
              <w:rPr>
                <w:rFonts w:ascii="Trebuchet MS" w:hAnsi="Trebuchet MS" w:cs="Arial"/>
                <w:sz w:val="23"/>
                <w:szCs w:val="23"/>
                <w:lang w:val="en-GB" w:eastAsia="en-US"/>
              </w:rPr>
              <w:t>Cazangic</w:t>
            </w:r>
            <w:proofErr w:type="spellEnd"/>
            <w:r>
              <w:rPr>
                <w:rFonts w:ascii="Trebuchet MS" w:hAnsi="Trebuchet MS" w:cs="Arial"/>
                <w:sz w:val="23"/>
                <w:szCs w:val="23"/>
                <w:lang w:val="en-GB" w:eastAsia="en-US"/>
              </w:rPr>
              <w:t xml:space="preserve">, </w:t>
            </w:r>
            <w:proofErr w:type="spellStart"/>
            <w:r>
              <w:rPr>
                <w:rFonts w:ascii="Trebuchet MS" w:hAnsi="Trebuchet MS" w:cs="Arial"/>
                <w:sz w:val="23"/>
                <w:szCs w:val="23"/>
                <w:lang w:val="en-GB" w:eastAsia="en-US"/>
              </w:rPr>
              <w:t>Leova</w:t>
            </w:r>
            <w:proofErr w:type="spellEnd"/>
          </w:p>
        </w:tc>
      </w:tr>
      <w:tr w:rsidR="00F949BE" w:rsidRPr="004F480F" w:rsidTr="00A12F9D">
        <w:tc>
          <w:tcPr>
            <w:tcW w:w="2651" w:type="dxa"/>
          </w:tcPr>
          <w:p w:rsidR="00F949BE" w:rsidRDefault="00F949BE" w:rsidP="00A12F9D">
            <w:pPr>
              <w:rPr>
                <w:rFonts w:ascii="Trebuchet MS" w:hAnsi="Trebuchet MS" w:cs="Arial"/>
                <w:sz w:val="23"/>
                <w:szCs w:val="23"/>
                <w:lang w:val="en-GB" w:eastAsia="en-US"/>
              </w:rPr>
            </w:pPr>
            <w:proofErr w:type="spellStart"/>
            <w:r>
              <w:rPr>
                <w:rFonts w:ascii="Trebuchet MS" w:hAnsi="Trebuchet MS" w:cs="Arial"/>
                <w:sz w:val="23"/>
                <w:szCs w:val="23"/>
                <w:lang w:val="en-GB" w:eastAsia="en-US"/>
              </w:rPr>
              <w:t>Liuba</w:t>
            </w:r>
            <w:proofErr w:type="spellEnd"/>
            <w:r>
              <w:rPr>
                <w:rFonts w:ascii="Trebuchet MS" w:hAnsi="Trebuchet MS" w:cs="Arial"/>
                <w:sz w:val="23"/>
                <w:szCs w:val="23"/>
                <w:lang w:val="en-GB" w:eastAsia="en-US"/>
              </w:rPr>
              <w:t xml:space="preserve"> </w:t>
            </w:r>
            <w:proofErr w:type="spellStart"/>
            <w:r>
              <w:rPr>
                <w:rFonts w:ascii="Trebuchet MS" w:hAnsi="Trebuchet MS" w:cs="Arial"/>
                <w:sz w:val="23"/>
                <w:szCs w:val="23"/>
                <w:lang w:val="en-GB" w:eastAsia="en-US"/>
              </w:rPr>
              <w:t>Budureanu</w:t>
            </w:r>
            <w:proofErr w:type="spellEnd"/>
          </w:p>
        </w:tc>
        <w:tc>
          <w:tcPr>
            <w:tcW w:w="4295" w:type="dxa"/>
          </w:tcPr>
          <w:p w:rsidR="00F949BE" w:rsidRDefault="00F949BE" w:rsidP="00A12F9D">
            <w:pPr>
              <w:rPr>
                <w:rFonts w:ascii="Trebuchet MS" w:hAnsi="Trebuchet MS" w:cs="Arial"/>
                <w:sz w:val="23"/>
                <w:szCs w:val="23"/>
                <w:lang w:val="en-GB" w:eastAsia="en-US"/>
              </w:rPr>
            </w:pPr>
            <w:r>
              <w:rPr>
                <w:rFonts w:ascii="Trebuchet MS" w:hAnsi="Trebuchet MS" w:cs="Arial"/>
                <w:sz w:val="23"/>
                <w:szCs w:val="23"/>
                <w:lang w:val="en-GB" w:eastAsia="en-US"/>
              </w:rPr>
              <w:t>Volunteer</w:t>
            </w:r>
          </w:p>
        </w:tc>
        <w:tc>
          <w:tcPr>
            <w:tcW w:w="3084" w:type="dxa"/>
          </w:tcPr>
          <w:p w:rsidR="00F949BE" w:rsidRDefault="00F949BE" w:rsidP="00A12F9D">
            <w:pPr>
              <w:rPr>
                <w:rFonts w:ascii="Trebuchet MS" w:hAnsi="Trebuchet MS" w:cs="Arial"/>
                <w:sz w:val="23"/>
                <w:szCs w:val="23"/>
                <w:lang w:val="en-GB" w:eastAsia="en-US"/>
              </w:rPr>
            </w:pPr>
            <w:proofErr w:type="spellStart"/>
            <w:r>
              <w:rPr>
                <w:rFonts w:ascii="Trebuchet MS" w:hAnsi="Trebuchet MS" w:cs="Arial"/>
                <w:sz w:val="23"/>
                <w:szCs w:val="23"/>
                <w:lang w:val="en-GB" w:eastAsia="en-US"/>
              </w:rPr>
              <w:t>Cazangic</w:t>
            </w:r>
            <w:proofErr w:type="spellEnd"/>
            <w:r>
              <w:rPr>
                <w:rFonts w:ascii="Trebuchet MS" w:hAnsi="Trebuchet MS" w:cs="Arial"/>
                <w:sz w:val="23"/>
                <w:szCs w:val="23"/>
                <w:lang w:val="en-GB" w:eastAsia="en-US"/>
              </w:rPr>
              <w:t xml:space="preserve">, </w:t>
            </w:r>
            <w:proofErr w:type="spellStart"/>
            <w:r>
              <w:rPr>
                <w:rFonts w:ascii="Trebuchet MS" w:hAnsi="Trebuchet MS" w:cs="Arial"/>
                <w:sz w:val="23"/>
                <w:szCs w:val="23"/>
                <w:lang w:val="en-GB" w:eastAsia="en-US"/>
              </w:rPr>
              <w:t>Leova</w:t>
            </w:r>
            <w:proofErr w:type="spellEnd"/>
          </w:p>
        </w:tc>
      </w:tr>
      <w:tr w:rsidR="00F949BE" w:rsidRPr="004F480F" w:rsidTr="00A12F9D">
        <w:tc>
          <w:tcPr>
            <w:tcW w:w="2651" w:type="dxa"/>
          </w:tcPr>
          <w:p w:rsidR="00F949BE" w:rsidRDefault="00F949BE" w:rsidP="00A12F9D">
            <w:pPr>
              <w:rPr>
                <w:rFonts w:ascii="Trebuchet MS" w:hAnsi="Trebuchet MS" w:cs="Arial"/>
                <w:sz w:val="23"/>
                <w:szCs w:val="23"/>
                <w:lang w:val="en-GB" w:eastAsia="en-US"/>
              </w:rPr>
            </w:pPr>
            <w:proofErr w:type="spellStart"/>
            <w:r>
              <w:rPr>
                <w:rFonts w:ascii="Trebuchet MS" w:hAnsi="Trebuchet MS" w:cs="Arial"/>
                <w:sz w:val="23"/>
                <w:szCs w:val="23"/>
                <w:lang w:val="en-GB" w:eastAsia="en-US"/>
              </w:rPr>
              <w:t>Grigore</w:t>
            </w:r>
            <w:proofErr w:type="spellEnd"/>
            <w:r>
              <w:rPr>
                <w:rFonts w:ascii="Trebuchet MS" w:hAnsi="Trebuchet MS" w:cs="Arial"/>
                <w:sz w:val="23"/>
                <w:szCs w:val="23"/>
                <w:lang w:val="en-GB" w:eastAsia="en-US"/>
              </w:rPr>
              <w:t xml:space="preserve"> Bogus</w:t>
            </w:r>
          </w:p>
        </w:tc>
        <w:tc>
          <w:tcPr>
            <w:tcW w:w="4295" w:type="dxa"/>
          </w:tcPr>
          <w:p w:rsidR="00F949BE" w:rsidRDefault="00F949BE" w:rsidP="00A12F9D">
            <w:pPr>
              <w:rPr>
                <w:rFonts w:ascii="Trebuchet MS" w:hAnsi="Trebuchet MS" w:cs="Arial"/>
                <w:sz w:val="23"/>
                <w:szCs w:val="23"/>
                <w:lang w:val="en-GB" w:eastAsia="en-US"/>
              </w:rPr>
            </w:pPr>
            <w:r>
              <w:rPr>
                <w:rFonts w:ascii="Trebuchet MS" w:hAnsi="Trebuchet MS" w:cs="Arial"/>
                <w:sz w:val="23"/>
                <w:szCs w:val="23"/>
                <w:lang w:val="en-GB" w:eastAsia="en-US"/>
              </w:rPr>
              <w:t>Territorial Organisation of Veterans and Pensioners (TOVP), Chairman</w:t>
            </w:r>
          </w:p>
        </w:tc>
        <w:tc>
          <w:tcPr>
            <w:tcW w:w="3084" w:type="dxa"/>
          </w:tcPr>
          <w:p w:rsidR="00F949BE" w:rsidRDefault="00F949BE" w:rsidP="00A12F9D">
            <w:pPr>
              <w:rPr>
                <w:rFonts w:ascii="Trebuchet MS" w:hAnsi="Trebuchet MS" w:cs="Arial"/>
                <w:sz w:val="23"/>
                <w:szCs w:val="23"/>
                <w:lang w:val="en-GB" w:eastAsia="en-US"/>
              </w:rPr>
            </w:pPr>
            <w:proofErr w:type="spellStart"/>
            <w:r>
              <w:rPr>
                <w:rFonts w:ascii="Trebuchet MS" w:hAnsi="Trebuchet MS" w:cs="Arial"/>
                <w:sz w:val="23"/>
                <w:szCs w:val="23"/>
                <w:lang w:val="en-GB" w:eastAsia="en-US"/>
              </w:rPr>
              <w:t>Ialoveni</w:t>
            </w:r>
            <w:proofErr w:type="spellEnd"/>
          </w:p>
        </w:tc>
      </w:tr>
      <w:tr w:rsidR="00F949BE" w:rsidRPr="004F480F" w:rsidTr="00A12F9D">
        <w:tc>
          <w:tcPr>
            <w:tcW w:w="2651" w:type="dxa"/>
          </w:tcPr>
          <w:p w:rsidR="00F949BE" w:rsidRDefault="00F949BE" w:rsidP="00A12F9D">
            <w:pPr>
              <w:rPr>
                <w:rFonts w:ascii="Trebuchet MS" w:hAnsi="Trebuchet MS" w:cs="Arial"/>
                <w:sz w:val="23"/>
                <w:szCs w:val="23"/>
                <w:lang w:val="en-GB" w:eastAsia="en-US"/>
              </w:rPr>
            </w:pPr>
            <w:r>
              <w:rPr>
                <w:rFonts w:ascii="Trebuchet MS" w:hAnsi="Trebuchet MS" w:cs="Arial"/>
                <w:sz w:val="23"/>
                <w:szCs w:val="23"/>
                <w:lang w:val="en-GB" w:eastAsia="en-US"/>
              </w:rPr>
              <w:t xml:space="preserve">Svetlana </w:t>
            </w:r>
            <w:proofErr w:type="spellStart"/>
            <w:r>
              <w:rPr>
                <w:rFonts w:ascii="Trebuchet MS" w:hAnsi="Trebuchet MS" w:cs="Arial"/>
                <w:sz w:val="23"/>
                <w:szCs w:val="23"/>
                <w:lang w:val="en-GB" w:eastAsia="en-US"/>
              </w:rPr>
              <w:t>Zgherea</w:t>
            </w:r>
            <w:proofErr w:type="spellEnd"/>
          </w:p>
        </w:tc>
        <w:tc>
          <w:tcPr>
            <w:tcW w:w="4295" w:type="dxa"/>
          </w:tcPr>
          <w:p w:rsidR="00F949BE" w:rsidRDefault="00F949BE" w:rsidP="00A12F9D">
            <w:pPr>
              <w:rPr>
                <w:rFonts w:ascii="Trebuchet MS" w:hAnsi="Trebuchet MS" w:cs="Arial"/>
                <w:sz w:val="23"/>
                <w:szCs w:val="23"/>
                <w:lang w:val="en-GB" w:eastAsia="en-US"/>
              </w:rPr>
            </w:pPr>
            <w:r>
              <w:rPr>
                <w:rFonts w:ascii="Trebuchet MS" w:hAnsi="Trebuchet MS" w:cs="Arial"/>
                <w:sz w:val="23"/>
                <w:szCs w:val="23"/>
                <w:lang w:val="en-GB" w:eastAsia="en-US"/>
              </w:rPr>
              <w:t xml:space="preserve">TOVR, General Physician </w:t>
            </w:r>
          </w:p>
        </w:tc>
        <w:tc>
          <w:tcPr>
            <w:tcW w:w="3084" w:type="dxa"/>
          </w:tcPr>
          <w:p w:rsidR="00F949BE" w:rsidRDefault="00F949BE" w:rsidP="00A12F9D">
            <w:pPr>
              <w:rPr>
                <w:rFonts w:ascii="Trebuchet MS" w:hAnsi="Trebuchet MS" w:cs="Arial"/>
                <w:sz w:val="23"/>
                <w:szCs w:val="23"/>
                <w:lang w:val="en-GB" w:eastAsia="en-US"/>
              </w:rPr>
            </w:pPr>
            <w:proofErr w:type="spellStart"/>
            <w:r>
              <w:rPr>
                <w:rFonts w:ascii="Trebuchet MS" w:hAnsi="Trebuchet MS" w:cs="Arial"/>
                <w:sz w:val="23"/>
                <w:szCs w:val="23"/>
                <w:lang w:val="en-GB" w:eastAsia="en-US"/>
              </w:rPr>
              <w:t>Ialoveni</w:t>
            </w:r>
            <w:proofErr w:type="spellEnd"/>
          </w:p>
        </w:tc>
      </w:tr>
      <w:tr w:rsidR="00F949BE" w:rsidRPr="004F480F" w:rsidTr="00A12F9D">
        <w:tc>
          <w:tcPr>
            <w:tcW w:w="2651" w:type="dxa"/>
          </w:tcPr>
          <w:p w:rsidR="00F949BE" w:rsidRDefault="00F949BE" w:rsidP="00A12F9D">
            <w:pPr>
              <w:rPr>
                <w:rFonts w:ascii="Trebuchet MS" w:hAnsi="Trebuchet MS" w:cs="Arial"/>
                <w:sz w:val="23"/>
                <w:szCs w:val="23"/>
                <w:lang w:val="en-GB" w:eastAsia="en-US"/>
              </w:rPr>
            </w:pPr>
            <w:r>
              <w:rPr>
                <w:rFonts w:ascii="Trebuchet MS" w:hAnsi="Trebuchet MS" w:cs="Arial"/>
                <w:sz w:val="23"/>
                <w:szCs w:val="23"/>
                <w:lang w:val="en-GB" w:eastAsia="en-US"/>
              </w:rPr>
              <w:t xml:space="preserve">Vera </w:t>
            </w:r>
            <w:proofErr w:type="spellStart"/>
            <w:r>
              <w:rPr>
                <w:rFonts w:ascii="Trebuchet MS" w:hAnsi="Trebuchet MS" w:cs="Arial"/>
                <w:sz w:val="23"/>
                <w:szCs w:val="23"/>
                <w:lang w:val="en-GB" w:eastAsia="en-US"/>
              </w:rPr>
              <w:t>Constantinov</w:t>
            </w:r>
            <w:proofErr w:type="spellEnd"/>
          </w:p>
        </w:tc>
        <w:tc>
          <w:tcPr>
            <w:tcW w:w="4295" w:type="dxa"/>
          </w:tcPr>
          <w:p w:rsidR="00F949BE" w:rsidRDefault="00F949BE" w:rsidP="00A12F9D">
            <w:pPr>
              <w:rPr>
                <w:rFonts w:ascii="Trebuchet MS" w:hAnsi="Trebuchet MS" w:cs="Arial"/>
                <w:sz w:val="23"/>
                <w:szCs w:val="23"/>
                <w:lang w:val="en-GB" w:eastAsia="en-US"/>
              </w:rPr>
            </w:pPr>
            <w:r>
              <w:rPr>
                <w:rFonts w:ascii="Trebuchet MS" w:hAnsi="Trebuchet MS" w:cs="Arial"/>
                <w:sz w:val="23"/>
                <w:szCs w:val="23"/>
                <w:lang w:val="en-GB" w:eastAsia="en-US"/>
              </w:rPr>
              <w:t>TOVR, Volunteer, Coordinator</w:t>
            </w:r>
          </w:p>
        </w:tc>
        <w:tc>
          <w:tcPr>
            <w:tcW w:w="3084" w:type="dxa"/>
          </w:tcPr>
          <w:p w:rsidR="00F949BE" w:rsidRDefault="00F949BE" w:rsidP="00A12F9D">
            <w:pPr>
              <w:rPr>
                <w:rFonts w:ascii="Trebuchet MS" w:hAnsi="Trebuchet MS" w:cs="Arial"/>
                <w:sz w:val="23"/>
                <w:szCs w:val="23"/>
                <w:lang w:val="en-GB" w:eastAsia="en-US"/>
              </w:rPr>
            </w:pPr>
            <w:proofErr w:type="spellStart"/>
            <w:r>
              <w:rPr>
                <w:rFonts w:ascii="Trebuchet MS" w:hAnsi="Trebuchet MS" w:cs="Arial"/>
                <w:sz w:val="23"/>
                <w:szCs w:val="23"/>
                <w:lang w:val="en-GB" w:eastAsia="en-US"/>
              </w:rPr>
              <w:t>Ialoveni</w:t>
            </w:r>
            <w:proofErr w:type="spellEnd"/>
          </w:p>
        </w:tc>
      </w:tr>
      <w:tr w:rsidR="00F949BE" w:rsidRPr="004F480F" w:rsidTr="00A12F9D">
        <w:tc>
          <w:tcPr>
            <w:tcW w:w="2651" w:type="dxa"/>
          </w:tcPr>
          <w:p w:rsidR="00F949BE" w:rsidRDefault="00F949BE" w:rsidP="00A12F9D">
            <w:pPr>
              <w:rPr>
                <w:rFonts w:ascii="Trebuchet MS" w:hAnsi="Trebuchet MS" w:cs="Arial"/>
                <w:sz w:val="23"/>
                <w:szCs w:val="23"/>
                <w:lang w:val="en-GB" w:eastAsia="en-US"/>
              </w:rPr>
            </w:pPr>
            <w:r>
              <w:rPr>
                <w:rFonts w:ascii="Trebuchet MS" w:hAnsi="Trebuchet MS" w:cs="Arial"/>
                <w:sz w:val="23"/>
                <w:szCs w:val="23"/>
                <w:lang w:val="en-GB" w:eastAsia="en-US"/>
              </w:rPr>
              <w:t xml:space="preserve">Alexandra </w:t>
            </w:r>
            <w:proofErr w:type="spellStart"/>
            <w:r>
              <w:rPr>
                <w:rFonts w:ascii="Trebuchet MS" w:hAnsi="Trebuchet MS" w:cs="Arial"/>
                <w:sz w:val="23"/>
                <w:szCs w:val="23"/>
                <w:lang w:val="en-GB" w:eastAsia="en-US"/>
              </w:rPr>
              <w:t>Jalba</w:t>
            </w:r>
            <w:proofErr w:type="spellEnd"/>
          </w:p>
        </w:tc>
        <w:tc>
          <w:tcPr>
            <w:tcW w:w="4295" w:type="dxa"/>
          </w:tcPr>
          <w:p w:rsidR="00F949BE" w:rsidRDefault="00F949BE" w:rsidP="00A12F9D">
            <w:pPr>
              <w:rPr>
                <w:rFonts w:ascii="Trebuchet MS" w:hAnsi="Trebuchet MS" w:cs="Arial"/>
                <w:sz w:val="23"/>
                <w:szCs w:val="23"/>
                <w:lang w:val="en-GB" w:eastAsia="en-US"/>
              </w:rPr>
            </w:pPr>
            <w:r>
              <w:rPr>
                <w:rFonts w:ascii="Trebuchet MS" w:hAnsi="Trebuchet MS" w:cs="Arial"/>
                <w:sz w:val="23"/>
                <w:szCs w:val="23"/>
                <w:lang w:val="en-GB" w:eastAsia="en-US"/>
              </w:rPr>
              <w:t>TOVR, Volunteer</w:t>
            </w:r>
          </w:p>
        </w:tc>
        <w:tc>
          <w:tcPr>
            <w:tcW w:w="3084" w:type="dxa"/>
          </w:tcPr>
          <w:p w:rsidR="00F949BE" w:rsidRDefault="00F949BE" w:rsidP="00A12F9D">
            <w:pPr>
              <w:rPr>
                <w:rFonts w:ascii="Trebuchet MS" w:hAnsi="Trebuchet MS" w:cs="Arial"/>
                <w:sz w:val="23"/>
                <w:szCs w:val="23"/>
                <w:lang w:val="en-GB" w:eastAsia="en-US"/>
              </w:rPr>
            </w:pPr>
            <w:proofErr w:type="spellStart"/>
            <w:r>
              <w:rPr>
                <w:rFonts w:ascii="Trebuchet MS" w:hAnsi="Trebuchet MS" w:cs="Arial"/>
                <w:sz w:val="23"/>
                <w:szCs w:val="23"/>
                <w:lang w:val="en-GB" w:eastAsia="en-US"/>
              </w:rPr>
              <w:t>Ialoveni</w:t>
            </w:r>
            <w:proofErr w:type="spellEnd"/>
          </w:p>
        </w:tc>
      </w:tr>
      <w:tr w:rsidR="00F949BE" w:rsidRPr="004F480F" w:rsidTr="00A12F9D">
        <w:tc>
          <w:tcPr>
            <w:tcW w:w="2651" w:type="dxa"/>
          </w:tcPr>
          <w:p w:rsidR="00F949BE" w:rsidRDefault="00F949BE" w:rsidP="00A12F9D">
            <w:pPr>
              <w:rPr>
                <w:rFonts w:ascii="Trebuchet MS" w:hAnsi="Trebuchet MS" w:cs="Arial"/>
                <w:sz w:val="23"/>
                <w:szCs w:val="23"/>
                <w:lang w:val="en-GB" w:eastAsia="en-US"/>
              </w:rPr>
            </w:pPr>
            <w:r>
              <w:rPr>
                <w:rFonts w:ascii="Trebuchet MS" w:hAnsi="Trebuchet MS" w:cs="Arial"/>
                <w:sz w:val="23"/>
                <w:szCs w:val="23"/>
                <w:lang w:val="en-GB" w:eastAsia="en-US"/>
              </w:rPr>
              <w:t xml:space="preserve">Natalia </w:t>
            </w:r>
            <w:proofErr w:type="spellStart"/>
            <w:r>
              <w:rPr>
                <w:rFonts w:ascii="Trebuchet MS" w:hAnsi="Trebuchet MS" w:cs="Arial"/>
                <w:sz w:val="23"/>
                <w:szCs w:val="23"/>
                <w:lang w:val="en-GB" w:eastAsia="en-US"/>
              </w:rPr>
              <w:t>Jereghi</w:t>
            </w:r>
            <w:proofErr w:type="spellEnd"/>
          </w:p>
        </w:tc>
        <w:tc>
          <w:tcPr>
            <w:tcW w:w="4295" w:type="dxa"/>
          </w:tcPr>
          <w:p w:rsidR="00F949BE" w:rsidRDefault="00F949BE" w:rsidP="00A12F9D">
            <w:pPr>
              <w:rPr>
                <w:rFonts w:ascii="Trebuchet MS" w:hAnsi="Trebuchet MS" w:cs="Arial"/>
                <w:sz w:val="23"/>
                <w:szCs w:val="23"/>
                <w:lang w:val="en-GB" w:eastAsia="en-US"/>
              </w:rPr>
            </w:pPr>
            <w:r>
              <w:rPr>
                <w:rFonts w:ascii="Trebuchet MS" w:hAnsi="Trebuchet MS" w:cs="Arial"/>
                <w:sz w:val="23"/>
                <w:szCs w:val="23"/>
                <w:lang w:val="en-GB" w:eastAsia="en-US"/>
              </w:rPr>
              <w:t>TOVR, Volunteer</w:t>
            </w:r>
          </w:p>
        </w:tc>
        <w:tc>
          <w:tcPr>
            <w:tcW w:w="3084" w:type="dxa"/>
          </w:tcPr>
          <w:p w:rsidR="00F949BE" w:rsidRDefault="00F949BE" w:rsidP="00A12F9D">
            <w:pPr>
              <w:rPr>
                <w:rFonts w:ascii="Trebuchet MS" w:hAnsi="Trebuchet MS" w:cs="Arial"/>
                <w:sz w:val="23"/>
                <w:szCs w:val="23"/>
                <w:lang w:val="en-GB" w:eastAsia="en-US"/>
              </w:rPr>
            </w:pPr>
            <w:proofErr w:type="spellStart"/>
            <w:r>
              <w:rPr>
                <w:rFonts w:ascii="Trebuchet MS" w:hAnsi="Trebuchet MS" w:cs="Arial"/>
                <w:sz w:val="23"/>
                <w:szCs w:val="23"/>
                <w:lang w:val="en-GB" w:eastAsia="en-US"/>
              </w:rPr>
              <w:t>Ialoveni</w:t>
            </w:r>
            <w:proofErr w:type="spellEnd"/>
          </w:p>
        </w:tc>
      </w:tr>
      <w:tr w:rsidR="00F949BE" w:rsidRPr="004F480F" w:rsidTr="00A12F9D">
        <w:tc>
          <w:tcPr>
            <w:tcW w:w="2651" w:type="dxa"/>
          </w:tcPr>
          <w:p w:rsidR="00F949BE" w:rsidRDefault="00F949BE" w:rsidP="00A12F9D">
            <w:pPr>
              <w:rPr>
                <w:rFonts w:ascii="Trebuchet MS" w:hAnsi="Trebuchet MS" w:cs="Arial"/>
                <w:sz w:val="23"/>
                <w:szCs w:val="23"/>
                <w:lang w:val="en-GB" w:eastAsia="en-US"/>
              </w:rPr>
            </w:pPr>
            <w:r>
              <w:rPr>
                <w:rFonts w:ascii="Trebuchet MS" w:hAnsi="Trebuchet MS" w:cs="Arial"/>
                <w:sz w:val="23"/>
                <w:szCs w:val="23"/>
                <w:lang w:val="en-GB" w:eastAsia="en-US"/>
              </w:rPr>
              <w:t xml:space="preserve">Stefan </w:t>
            </w:r>
            <w:proofErr w:type="spellStart"/>
            <w:r>
              <w:rPr>
                <w:rFonts w:ascii="Trebuchet MS" w:hAnsi="Trebuchet MS" w:cs="Arial"/>
                <w:sz w:val="23"/>
                <w:szCs w:val="23"/>
                <w:lang w:val="en-GB" w:eastAsia="en-US"/>
              </w:rPr>
              <w:t>Osoianu</w:t>
            </w:r>
            <w:proofErr w:type="spellEnd"/>
          </w:p>
        </w:tc>
        <w:tc>
          <w:tcPr>
            <w:tcW w:w="4295" w:type="dxa"/>
          </w:tcPr>
          <w:p w:rsidR="00F949BE" w:rsidRDefault="00F949BE" w:rsidP="00A12F9D">
            <w:pPr>
              <w:rPr>
                <w:rFonts w:ascii="Trebuchet MS" w:hAnsi="Trebuchet MS" w:cs="Arial"/>
                <w:sz w:val="23"/>
                <w:szCs w:val="23"/>
                <w:lang w:val="en-GB" w:eastAsia="en-US"/>
              </w:rPr>
            </w:pPr>
            <w:r>
              <w:rPr>
                <w:rFonts w:ascii="Trebuchet MS" w:hAnsi="Trebuchet MS" w:cs="Arial"/>
                <w:sz w:val="23"/>
                <w:szCs w:val="23"/>
                <w:lang w:val="en-GB" w:eastAsia="en-US"/>
              </w:rPr>
              <w:t>TOVR, Volunteer</w:t>
            </w:r>
          </w:p>
        </w:tc>
        <w:tc>
          <w:tcPr>
            <w:tcW w:w="3084" w:type="dxa"/>
          </w:tcPr>
          <w:p w:rsidR="00F949BE" w:rsidRDefault="00F949BE" w:rsidP="00A12F9D">
            <w:pPr>
              <w:rPr>
                <w:rFonts w:ascii="Trebuchet MS" w:hAnsi="Trebuchet MS" w:cs="Arial"/>
                <w:sz w:val="23"/>
                <w:szCs w:val="23"/>
                <w:lang w:val="en-GB" w:eastAsia="en-US"/>
              </w:rPr>
            </w:pPr>
            <w:proofErr w:type="spellStart"/>
            <w:r>
              <w:rPr>
                <w:rFonts w:ascii="Trebuchet MS" w:hAnsi="Trebuchet MS" w:cs="Arial"/>
                <w:sz w:val="23"/>
                <w:szCs w:val="23"/>
                <w:lang w:val="en-GB" w:eastAsia="en-US"/>
              </w:rPr>
              <w:t>Ialoveni</w:t>
            </w:r>
            <w:proofErr w:type="spellEnd"/>
          </w:p>
        </w:tc>
      </w:tr>
      <w:tr w:rsidR="00F949BE" w:rsidRPr="004F480F" w:rsidTr="00A12F9D">
        <w:tc>
          <w:tcPr>
            <w:tcW w:w="2651" w:type="dxa"/>
          </w:tcPr>
          <w:p w:rsidR="00F949BE" w:rsidRDefault="00F949BE" w:rsidP="00A12F9D">
            <w:pPr>
              <w:rPr>
                <w:rFonts w:ascii="Trebuchet MS" w:hAnsi="Trebuchet MS" w:cs="Arial"/>
                <w:sz w:val="23"/>
                <w:szCs w:val="23"/>
                <w:lang w:val="en-GB" w:eastAsia="en-US"/>
              </w:rPr>
            </w:pPr>
            <w:proofErr w:type="spellStart"/>
            <w:r>
              <w:rPr>
                <w:rFonts w:ascii="Trebuchet MS" w:hAnsi="Trebuchet MS" w:cs="Arial"/>
                <w:sz w:val="23"/>
                <w:szCs w:val="23"/>
                <w:lang w:val="en-GB" w:eastAsia="en-US"/>
              </w:rPr>
              <w:t>Anatolie</w:t>
            </w:r>
            <w:proofErr w:type="spellEnd"/>
            <w:r>
              <w:rPr>
                <w:rFonts w:ascii="Trebuchet MS" w:hAnsi="Trebuchet MS" w:cs="Arial"/>
                <w:sz w:val="23"/>
                <w:szCs w:val="23"/>
                <w:lang w:val="en-GB" w:eastAsia="en-US"/>
              </w:rPr>
              <w:t xml:space="preserve"> </w:t>
            </w:r>
            <w:proofErr w:type="spellStart"/>
            <w:r>
              <w:rPr>
                <w:rFonts w:ascii="Trebuchet MS" w:hAnsi="Trebuchet MS" w:cs="Arial"/>
                <w:sz w:val="23"/>
                <w:szCs w:val="23"/>
                <w:lang w:val="en-GB" w:eastAsia="en-US"/>
              </w:rPr>
              <w:t>Balmos</w:t>
            </w:r>
            <w:proofErr w:type="spellEnd"/>
          </w:p>
        </w:tc>
        <w:tc>
          <w:tcPr>
            <w:tcW w:w="4295" w:type="dxa"/>
          </w:tcPr>
          <w:p w:rsidR="00F949BE" w:rsidRDefault="00F949BE" w:rsidP="00A12F9D">
            <w:pPr>
              <w:rPr>
                <w:rFonts w:ascii="Trebuchet MS" w:hAnsi="Trebuchet MS" w:cs="Arial"/>
                <w:sz w:val="23"/>
                <w:szCs w:val="23"/>
                <w:lang w:val="en-GB" w:eastAsia="en-US"/>
              </w:rPr>
            </w:pPr>
            <w:r>
              <w:rPr>
                <w:rFonts w:ascii="Trebuchet MS" w:hAnsi="Trebuchet MS" w:cs="Arial"/>
                <w:sz w:val="23"/>
                <w:szCs w:val="23"/>
                <w:lang w:val="en-GB" w:eastAsia="en-US"/>
              </w:rPr>
              <w:t>TOVR, Volunteer</w:t>
            </w:r>
          </w:p>
        </w:tc>
        <w:tc>
          <w:tcPr>
            <w:tcW w:w="3084" w:type="dxa"/>
          </w:tcPr>
          <w:p w:rsidR="00F949BE" w:rsidRDefault="00F949BE" w:rsidP="00A12F9D">
            <w:pPr>
              <w:rPr>
                <w:rFonts w:ascii="Trebuchet MS" w:hAnsi="Trebuchet MS" w:cs="Arial"/>
                <w:sz w:val="23"/>
                <w:szCs w:val="23"/>
                <w:lang w:val="en-GB" w:eastAsia="en-US"/>
              </w:rPr>
            </w:pPr>
            <w:proofErr w:type="spellStart"/>
            <w:r>
              <w:rPr>
                <w:rFonts w:ascii="Trebuchet MS" w:hAnsi="Trebuchet MS" w:cs="Arial"/>
                <w:sz w:val="23"/>
                <w:szCs w:val="23"/>
                <w:lang w:val="en-GB" w:eastAsia="en-US"/>
              </w:rPr>
              <w:t>Ialoveni</w:t>
            </w:r>
            <w:proofErr w:type="spellEnd"/>
          </w:p>
        </w:tc>
      </w:tr>
      <w:tr w:rsidR="00F949BE" w:rsidRPr="004F480F" w:rsidTr="00A12F9D">
        <w:tc>
          <w:tcPr>
            <w:tcW w:w="2651" w:type="dxa"/>
          </w:tcPr>
          <w:p w:rsidR="00F949BE" w:rsidRDefault="00F949BE" w:rsidP="00A12F9D">
            <w:pPr>
              <w:rPr>
                <w:rFonts w:ascii="Trebuchet MS" w:hAnsi="Trebuchet MS" w:cs="Arial"/>
                <w:sz w:val="23"/>
                <w:szCs w:val="23"/>
                <w:lang w:val="en-GB" w:eastAsia="en-US"/>
              </w:rPr>
            </w:pPr>
            <w:proofErr w:type="spellStart"/>
            <w:r>
              <w:rPr>
                <w:rFonts w:ascii="Trebuchet MS" w:hAnsi="Trebuchet MS" w:cs="Arial"/>
                <w:sz w:val="23"/>
                <w:szCs w:val="23"/>
                <w:lang w:val="en-GB" w:eastAsia="en-US"/>
              </w:rPr>
              <w:t>Eudochia</w:t>
            </w:r>
            <w:proofErr w:type="spellEnd"/>
            <w:r>
              <w:rPr>
                <w:rFonts w:ascii="Trebuchet MS" w:hAnsi="Trebuchet MS" w:cs="Arial"/>
                <w:sz w:val="23"/>
                <w:szCs w:val="23"/>
                <w:lang w:val="en-GB" w:eastAsia="en-US"/>
              </w:rPr>
              <w:t xml:space="preserve"> </w:t>
            </w:r>
            <w:proofErr w:type="spellStart"/>
            <w:r>
              <w:rPr>
                <w:rFonts w:ascii="Trebuchet MS" w:hAnsi="Trebuchet MS" w:cs="Arial"/>
                <w:sz w:val="23"/>
                <w:szCs w:val="23"/>
                <w:lang w:val="en-GB" w:eastAsia="en-US"/>
              </w:rPr>
              <w:t>Gusilova</w:t>
            </w:r>
            <w:proofErr w:type="spellEnd"/>
          </w:p>
        </w:tc>
        <w:tc>
          <w:tcPr>
            <w:tcW w:w="4295" w:type="dxa"/>
          </w:tcPr>
          <w:p w:rsidR="00F949BE" w:rsidRDefault="00F949BE" w:rsidP="00A12F9D">
            <w:pPr>
              <w:rPr>
                <w:rFonts w:ascii="Trebuchet MS" w:hAnsi="Trebuchet MS" w:cs="Arial"/>
                <w:sz w:val="23"/>
                <w:szCs w:val="23"/>
                <w:lang w:val="en-GB" w:eastAsia="en-US"/>
              </w:rPr>
            </w:pPr>
            <w:r>
              <w:rPr>
                <w:rFonts w:ascii="Trebuchet MS" w:hAnsi="Trebuchet MS" w:cs="Arial"/>
                <w:sz w:val="23"/>
                <w:szCs w:val="23"/>
                <w:lang w:val="en-GB" w:eastAsia="en-US"/>
              </w:rPr>
              <w:t>TOVR, Volunteer</w:t>
            </w:r>
          </w:p>
        </w:tc>
        <w:tc>
          <w:tcPr>
            <w:tcW w:w="3084" w:type="dxa"/>
          </w:tcPr>
          <w:p w:rsidR="00F949BE" w:rsidRDefault="00F949BE" w:rsidP="00A12F9D">
            <w:pPr>
              <w:rPr>
                <w:rFonts w:ascii="Trebuchet MS" w:hAnsi="Trebuchet MS" w:cs="Arial"/>
                <w:sz w:val="23"/>
                <w:szCs w:val="23"/>
                <w:lang w:val="en-GB" w:eastAsia="en-US"/>
              </w:rPr>
            </w:pPr>
            <w:proofErr w:type="spellStart"/>
            <w:r>
              <w:rPr>
                <w:rFonts w:ascii="Trebuchet MS" w:hAnsi="Trebuchet MS" w:cs="Arial"/>
                <w:sz w:val="23"/>
                <w:szCs w:val="23"/>
                <w:lang w:val="en-GB" w:eastAsia="en-US"/>
              </w:rPr>
              <w:t>Ialoveni</w:t>
            </w:r>
            <w:proofErr w:type="spellEnd"/>
          </w:p>
        </w:tc>
      </w:tr>
      <w:tr w:rsidR="00F949BE" w:rsidRPr="004F480F" w:rsidTr="00A12F9D">
        <w:tc>
          <w:tcPr>
            <w:tcW w:w="2651" w:type="dxa"/>
          </w:tcPr>
          <w:p w:rsidR="00F949BE" w:rsidRDefault="00F949BE" w:rsidP="00A12F9D">
            <w:pPr>
              <w:rPr>
                <w:rFonts w:ascii="Trebuchet MS" w:hAnsi="Trebuchet MS" w:cs="Arial"/>
                <w:sz w:val="23"/>
                <w:szCs w:val="23"/>
                <w:lang w:val="en-GB" w:eastAsia="en-US"/>
              </w:rPr>
            </w:pPr>
            <w:r>
              <w:rPr>
                <w:rFonts w:ascii="Trebuchet MS" w:hAnsi="Trebuchet MS" w:cs="Arial"/>
                <w:sz w:val="23"/>
                <w:szCs w:val="23"/>
                <w:lang w:val="en-GB" w:eastAsia="en-US"/>
              </w:rPr>
              <w:t xml:space="preserve">Maria </w:t>
            </w:r>
            <w:proofErr w:type="spellStart"/>
            <w:r>
              <w:rPr>
                <w:rFonts w:ascii="Trebuchet MS" w:hAnsi="Trebuchet MS" w:cs="Arial"/>
                <w:sz w:val="23"/>
                <w:szCs w:val="23"/>
                <w:lang w:val="en-GB" w:eastAsia="en-US"/>
              </w:rPr>
              <w:t>Belcoc</w:t>
            </w:r>
            <w:proofErr w:type="spellEnd"/>
          </w:p>
        </w:tc>
        <w:tc>
          <w:tcPr>
            <w:tcW w:w="4295" w:type="dxa"/>
          </w:tcPr>
          <w:p w:rsidR="00F949BE" w:rsidRDefault="00F949BE" w:rsidP="00A12F9D">
            <w:pPr>
              <w:rPr>
                <w:rFonts w:ascii="Trebuchet MS" w:hAnsi="Trebuchet MS" w:cs="Arial"/>
                <w:sz w:val="23"/>
                <w:szCs w:val="23"/>
                <w:lang w:val="en-GB" w:eastAsia="en-US"/>
              </w:rPr>
            </w:pPr>
            <w:r>
              <w:rPr>
                <w:rFonts w:ascii="Trebuchet MS" w:hAnsi="Trebuchet MS" w:cs="Arial"/>
                <w:sz w:val="23"/>
                <w:szCs w:val="23"/>
                <w:lang w:val="en-GB" w:eastAsia="en-US"/>
              </w:rPr>
              <w:t>TOVR, Volunteer</w:t>
            </w:r>
          </w:p>
        </w:tc>
        <w:tc>
          <w:tcPr>
            <w:tcW w:w="3084" w:type="dxa"/>
          </w:tcPr>
          <w:p w:rsidR="00F949BE" w:rsidRDefault="00F949BE" w:rsidP="00A12F9D">
            <w:pPr>
              <w:rPr>
                <w:rFonts w:ascii="Trebuchet MS" w:hAnsi="Trebuchet MS" w:cs="Arial"/>
                <w:sz w:val="23"/>
                <w:szCs w:val="23"/>
                <w:lang w:val="en-GB" w:eastAsia="en-US"/>
              </w:rPr>
            </w:pPr>
            <w:proofErr w:type="spellStart"/>
            <w:r>
              <w:rPr>
                <w:rFonts w:ascii="Trebuchet MS" w:hAnsi="Trebuchet MS" w:cs="Arial"/>
                <w:sz w:val="23"/>
                <w:szCs w:val="23"/>
                <w:lang w:val="en-GB" w:eastAsia="en-US"/>
              </w:rPr>
              <w:t>Ialoveni</w:t>
            </w:r>
            <w:proofErr w:type="spellEnd"/>
          </w:p>
        </w:tc>
      </w:tr>
      <w:tr w:rsidR="00F949BE" w:rsidRPr="004F480F" w:rsidTr="00A12F9D">
        <w:tc>
          <w:tcPr>
            <w:tcW w:w="2651" w:type="dxa"/>
          </w:tcPr>
          <w:p w:rsidR="00F949BE" w:rsidRDefault="00F949BE" w:rsidP="00A12F9D">
            <w:pPr>
              <w:rPr>
                <w:rFonts w:ascii="Trebuchet MS" w:hAnsi="Trebuchet MS" w:cs="Arial"/>
                <w:sz w:val="23"/>
                <w:szCs w:val="23"/>
                <w:lang w:val="en-GB" w:eastAsia="en-US"/>
              </w:rPr>
            </w:pPr>
            <w:r>
              <w:rPr>
                <w:rFonts w:ascii="Trebuchet MS" w:hAnsi="Trebuchet MS" w:cs="Arial"/>
                <w:sz w:val="23"/>
                <w:szCs w:val="23"/>
                <w:lang w:val="en-GB" w:eastAsia="en-US"/>
              </w:rPr>
              <w:t xml:space="preserve">Ana </w:t>
            </w:r>
            <w:proofErr w:type="spellStart"/>
            <w:r>
              <w:rPr>
                <w:rFonts w:ascii="Trebuchet MS" w:hAnsi="Trebuchet MS" w:cs="Arial"/>
                <w:sz w:val="23"/>
                <w:szCs w:val="23"/>
                <w:lang w:val="en-GB" w:eastAsia="en-US"/>
              </w:rPr>
              <w:t>Budeanu</w:t>
            </w:r>
            <w:proofErr w:type="spellEnd"/>
          </w:p>
        </w:tc>
        <w:tc>
          <w:tcPr>
            <w:tcW w:w="4295" w:type="dxa"/>
          </w:tcPr>
          <w:p w:rsidR="00F949BE" w:rsidRDefault="00F949BE" w:rsidP="00A12F9D">
            <w:pPr>
              <w:rPr>
                <w:rFonts w:ascii="Trebuchet MS" w:hAnsi="Trebuchet MS" w:cs="Arial"/>
                <w:sz w:val="23"/>
                <w:szCs w:val="23"/>
                <w:lang w:val="en-GB" w:eastAsia="en-US"/>
              </w:rPr>
            </w:pPr>
            <w:r>
              <w:rPr>
                <w:rFonts w:ascii="Trebuchet MS" w:hAnsi="Trebuchet MS" w:cs="Arial"/>
                <w:sz w:val="23"/>
                <w:szCs w:val="23"/>
                <w:lang w:val="en-GB" w:eastAsia="en-US"/>
              </w:rPr>
              <w:t>TOVR, Volunteer</w:t>
            </w:r>
          </w:p>
        </w:tc>
        <w:tc>
          <w:tcPr>
            <w:tcW w:w="3084" w:type="dxa"/>
          </w:tcPr>
          <w:p w:rsidR="00F949BE" w:rsidRDefault="00F949BE" w:rsidP="00A12F9D">
            <w:pPr>
              <w:rPr>
                <w:rFonts w:ascii="Trebuchet MS" w:hAnsi="Trebuchet MS" w:cs="Arial"/>
                <w:sz w:val="23"/>
                <w:szCs w:val="23"/>
                <w:lang w:val="en-GB" w:eastAsia="en-US"/>
              </w:rPr>
            </w:pPr>
            <w:proofErr w:type="spellStart"/>
            <w:r>
              <w:rPr>
                <w:rFonts w:ascii="Trebuchet MS" w:hAnsi="Trebuchet MS" w:cs="Arial"/>
                <w:sz w:val="23"/>
                <w:szCs w:val="23"/>
                <w:lang w:val="en-GB" w:eastAsia="en-US"/>
              </w:rPr>
              <w:t>Ialoveni</w:t>
            </w:r>
            <w:proofErr w:type="spellEnd"/>
          </w:p>
        </w:tc>
      </w:tr>
      <w:tr w:rsidR="00F949BE" w:rsidRPr="004F480F" w:rsidTr="00A12F9D">
        <w:tc>
          <w:tcPr>
            <w:tcW w:w="2651" w:type="dxa"/>
          </w:tcPr>
          <w:p w:rsidR="00F949BE" w:rsidRDefault="00F949BE" w:rsidP="00A12F9D">
            <w:pPr>
              <w:rPr>
                <w:rFonts w:ascii="Trebuchet MS" w:hAnsi="Trebuchet MS" w:cs="Arial"/>
                <w:sz w:val="23"/>
                <w:szCs w:val="23"/>
                <w:lang w:val="en-GB" w:eastAsia="en-US"/>
              </w:rPr>
            </w:pPr>
            <w:r>
              <w:rPr>
                <w:rFonts w:ascii="Trebuchet MS" w:hAnsi="Trebuchet MS" w:cs="Arial"/>
                <w:sz w:val="23"/>
                <w:szCs w:val="23"/>
                <w:lang w:val="en-GB" w:eastAsia="en-US"/>
              </w:rPr>
              <w:t xml:space="preserve">Maria </w:t>
            </w:r>
            <w:proofErr w:type="spellStart"/>
            <w:r>
              <w:rPr>
                <w:rFonts w:ascii="Trebuchet MS" w:hAnsi="Trebuchet MS" w:cs="Arial"/>
                <w:sz w:val="23"/>
                <w:szCs w:val="23"/>
                <w:lang w:val="en-GB" w:eastAsia="en-US"/>
              </w:rPr>
              <w:t>Budei</w:t>
            </w:r>
            <w:proofErr w:type="spellEnd"/>
          </w:p>
        </w:tc>
        <w:tc>
          <w:tcPr>
            <w:tcW w:w="4295" w:type="dxa"/>
          </w:tcPr>
          <w:p w:rsidR="00F949BE" w:rsidRDefault="00F949BE" w:rsidP="00A12F9D">
            <w:pPr>
              <w:rPr>
                <w:rFonts w:ascii="Trebuchet MS" w:hAnsi="Trebuchet MS" w:cs="Arial"/>
                <w:sz w:val="23"/>
                <w:szCs w:val="23"/>
                <w:lang w:val="en-GB" w:eastAsia="en-US"/>
              </w:rPr>
            </w:pPr>
            <w:r>
              <w:rPr>
                <w:rFonts w:ascii="Trebuchet MS" w:hAnsi="Trebuchet MS" w:cs="Arial"/>
                <w:sz w:val="23"/>
                <w:szCs w:val="23"/>
                <w:lang w:val="en-GB" w:eastAsia="en-US"/>
              </w:rPr>
              <w:t>TOVR, Volunteer</w:t>
            </w:r>
          </w:p>
        </w:tc>
        <w:tc>
          <w:tcPr>
            <w:tcW w:w="3084" w:type="dxa"/>
          </w:tcPr>
          <w:p w:rsidR="00F949BE" w:rsidRDefault="00F949BE" w:rsidP="00A12F9D">
            <w:pPr>
              <w:rPr>
                <w:rFonts w:ascii="Trebuchet MS" w:hAnsi="Trebuchet MS" w:cs="Arial"/>
                <w:sz w:val="23"/>
                <w:szCs w:val="23"/>
                <w:lang w:val="en-GB" w:eastAsia="en-US"/>
              </w:rPr>
            </w:pPr>
            <w:proofErr w:type="spellStart"/>
            <w:r>
              <w:rPr>
                <w:rFonts w:ascii="Trebuchet MS" w:hAnsi="Trebuchet MS" w:cs="Arial"/>
                <w:sz w:val="23"/>
                <w:szCs w:val="23"/>
                <w:lang w:val="en-GB" w:eastAsia="en-US"/>
              </w:rPr>
              <w:t>Ialoveni</w:t>
            </w:r>
            <w:proofErr w:type="spellEnd"/>
          </w:p>
        </w:tc>
      </w:tr>
      <w:tr w:rsidR="00F949BE" w:rsidRPr="004F480F" w:rsidTr="00A12F9D">
        <w:tc>
          <w:tcPr>
            <w:tcW w:w="2651" w:type="dxa"/>
          </w:tcPr>
          <w:p w:rsidR="00F949BE" w:rsidRDefault="00F949BE" w:rsidP="00A12F9D">
            <w:pPr>
              <w:rPr>
                <w:rFonts w:ascii="Trebuchet MS" w:hAnsi="Trebuchet MS" w:cs="Arial"/>
                <w:sz w:val="23"/>
                <w:szCs w:val="23"/>
                <w:lang w:val="en-GB" w:eastAsia="en-US"/>
              </w:rPr>
            </w:pPr>
            <w:r>
              <w:rPr>
                <w:rFonts w:ascii="Trebuchet MS" w:hAnsi="Trebuchet MS" w:cs="Arial"/>
                <w:sz w:val="23"/>
                <w:szCs w:val="23"/>
                <w:lang w:val="en-GB" w:eastAsia="en-US"/>
              </w:rPr>
              <w:t xml:space="preserve">Aurelia </w:t>
            </w:r>
            <w:proofErr w:type="spellStart"/>
            <w:r>
              <w:rPr>
                <w:rFonts w:ascii="Trebuchet MS" w:hAnsi="Trebuchet MS" w:cs="Arial"/>
                <w:sz w:val="23"/>
                <w:szCs w:val="23"/>
                <w:lang w:val="en-GB" w:eastAsia="en-US"/>
              </w:rPr>
              <w:t>Nicoara</w:t>
            </w:r>
            <w:proofErr w:type="spellEnd"/>
          </w:p>
        </w:tc>
        <w:tc>
          <w:tcPr>
            <w:tcW w:w="4295" w:type="dxa"/>
          </w:tcPr>
          <w:p w:rsidR="00F949BE" w:rsidRDefault="00F949BE" w:rsidP="00A12F9D">
            <w:pPr>
              <w:rPr>
                <w:rFonts w:ascii="Trebuchet MS" w:hAnsi="Trebuchet MS" w:cs="Arial"/>
                <w:sz w:val="23"/>
                <w:szCs w:val="23"/>
                <w:lang w:val="en-GB" w:eastAsia="en-US"/>
              </w:rPr>
            </w:pPr>
            <w:r>
              <w:rPr>
                <w:rFonts w:ascii="Trebuchet MS" w:hAnsi="Trebuchet MS" w:cs="Arial"/>
                <w:sz w:val="23"/>
                <w:szCs w:val="23"/>
                <w:lang w:val="en-GB" w:eastAsia="en-US"/>
              </w:rPr>
              <w:t>TOVR, Specialist</w:t>
            </w:r>
          </w:p>
        </w:tc>
        <w:tc>
          <w:tcPr>
            <w:tcW w:w="3084" w:type="dxa"/>
          </w:tcPr>
          <w:p w:rsidR="00F949BE" w:rsidRDefault="00F949BE" w:rsidP="00A12F9D">
            <w:pPr>
              <w:rPr>
                <w:rFonts w:ascii="Trebuchet MS" w:hAnsi="Trebuchet MS" w:cs="Arial"/>
                <w:sz w:val="23"/>
                <w:szCs w:val="23"/>
                <w:lang w:val="en-GB" w:eastAsia="en-US"/>
              </w:rPr>
            </w:pPr>
            <w:proofErr w:type="spellStart"/>
            <w:r>
              <w:rPr>
                <w:rFonts w:ascii="Trebuchet MS" w:hAnsi="Trebuchet MS" w:cs="Arial"/>
                <w:sz w:val="23"/>
                <w:szCs w:val="23"/>
                <w:lang w:val="en-GB" w:eastAsia="en-US"/>
              </w:rPr>
              <w:t>Ialoveni</w:t>
            </w:r>
            <w:proofErr w:type="spellEnd"/>
          </w:p>
        </w:tc>
      </w:tr>
      <w:tr w:rsidR="00F949BE" w:rsidRPr="004F480F" w:rsidTr="00A12F9D">
        <w:tc>
          <w:tcPr>
            <w:tcW w:w="2651" w:type="dxa"/>
          </w:tcPr>
          <w:p w:rsidR="00F949BE" w:rsidRDefault="00F949BE" w:rsidP="00A12F9D">
            <w:pPr>
              <w:rPr>
                <w:rFonts w:ascii="Trebuchet MS" w:hAnsi="Trebuchet MS" w:cs="Arial"/>
                <w:sz w:val="23"/>
                <w:szCs w:val="23"/>
                <w:lang w:val="en-GB" w:eastAsia="en-US"/>
              </w:rPr>
            </w:pPr>
            <w:r>
              <w:rPr>
                <w:rFonts w:ascii="Trebuchet MS" w:hAnsi="Trebuchet MS" w:cs="Arial"/>
                <w:sz w:val="23"/>
                <w:szCs w:val="23"/>
                <w:lang w:val="en-GB" w:eastAsia="en-US"/>
              </w:rPr>
              <w:t xml:space="preserve">Andrei </w:t>
            </w:r>
            <w:proofErr w:type="spellStart"/>
            <w:r>
              <w:rPr>
                <w:rFonts w:ascii="Trebuchet MS" w:hAnsi="Trebuchet MS" w:cs="Arial"/>
                <w:sz w:val="23"/>
                <w:szCs w:val="23"/>
                <w:lang w:val="en-GB" w:eastAsia="en-US"/>
              </w:rPr>
              <w:t>Costrosan</w:t>
            </w:r>
            <w:proofErr w:type="spellEnd"/>
          </w:p>
        </w:tc>
        <w:tc>
          <w:tcPr>
            <w:tcW w:w="4295" w:type="dxa"/>
          </w:tcPr>
          <w:p w:rsidR="00F949BE" w:rsidRDefault="00F949BE" w:rsidP="00A12F9D">
            <w:pPr>
              <w:rPr>
                <w:rFonts w:ascii="Trebuchet MS" w:hAnsi="Trebuchet MS" w:cs="Arial"/>
                <w:sz w:val="23"/>
                <w:szCs w:val="23"/>
                <w:lang w:val="en-GB" w:eastAsia="en-US"/>
              </w:rPr>
            </w:pPr>
            <w:r>
              <w:rPr>
                <w:rFonts w:ascii="Trebuchet MS" w:hAnsi="Trebuchet MS" w:cs="Arial"/>
                <w:sz w:val="23"/>
                <w:szCs w:val="23"/>
                <w:lang w:val="en-GB" w:eastAsia="en-US"/>
              </w:rPr>
              <w:t>TOVR, Social Assistant</w:t>
            </w:r>
          </w:p>
        </w:tc>
        <w:tc>
          <w:tcPr>
            <w:tcW w:w="3084" w:type="dxa"/>
          </w:tcPr>
          <w:p w:rsidR="00F949BE" w:rsidRDefault="00F949BE" w:rsidP="00A12F9D">
            <w:pPr>
              <w:rPr>
                <w:rFonts w:ascii="Trebuchet MS" w:hAnsi="Trebuchet MS" w:cs="Arial"/>
                <w:sz w:val="23"/>
                <w:szCs w:val="23"/>
                <w:lang w:val="en-GB" w:eastAsia="en-US"/>
              </w:rPr>
            </w:pPr>
            <w:proofErr w:type="spellStart"/>
            <w:r>
              <w:rPr>
                <w:rFonts w:ascii="Trebuchet MS" w:hAnsi="Trebuchet MS" w:cs="Arial"/>
                <w:sz w:val="23"/>
                <w:szCs w:val="23"/>
                <w:lang w:val="en-GB" w:eastAsia="en-US"/>
              </w:rPr>
              <w:t>Ialoveni</w:t>
            </w:r>
            <w:proofErr w:type="spellEnd"/>
          </w:p>
        </w:tc>
      </w:tr>
      <w:tr w:rsidR="00F949BE" w:rsidRPr="004F480F" w:rsidTr="00A12F9D">
        <w:tc>
          <w:tcPr>
            <w:tcW w:w="2651" w:type="dxa"/>
          </w:tcPr>
          <w:p w:rsidR="00F949BE" w:rsidRDefault="00F949BE" w:rsidP="00A12F9D">
            <w:pPr>
              <w:rPr>
                <w:rFonts w:ascii="Trebuchet MS" w:hAnsi="Trebuchet MS" w:cs="Arial"/>
                <w:sz w:val="23"/>
                <w:szCs w:val="23"/>
                <w:lang w:val="en-GB" w:eastAsia="en-US"/>
              </w:rPr>
            </w:pPr>
            <w:r>
              <w:rPr>
                <w:rFonts w:ascii="Trebuchet MS" w:hAnsi="Trebuchet MS" w:cs="Arial"/>
                <w:sz w:val="23"/>
                <w:szCs w:val="23"/>
                <w:lang w:val="en-GB" w:eastAsia="en-US"/>
              </w:rPr>
              <w:t xml:space="preserve">Olga </w:t>
            </w:r>
            <w:proofErr w:type="spellStart"/>
            <w:r>
              <w:rPr>
                <w:rFonts w:ascii="Trebuchet MS" w:hAnsi="Trebuchet MS" w:cs="Arial"/>
                <w:sz w:val="23"/>
                <w:szCs w:val="23"/>
                <w:lang w:val="en-GB" w:eastAsia="en-US"/>
              </w:rPr>
              <w:t>Andronic</w:t>
            </w:r>
            <w:proofErr w:type="spellEnd"/>
          </w:p>
        </w:tc>
        <w:tc>
          <w:tcPr>
            <w:tcW w:w="4295" w:type="dxa"/>
          </w:tcPr>
          <w:p w:rsidR="00F949BE" w:rsidRDefault="00F949BE" w:rsidP="00A12F9D">
            <w:pPr>
              <w:rPr>
                <w:rFonts w:ascii="Trebuchet MS" w:hAnsi="Trebuchet MS" w:cs="Arial"/>
                <w:sz w:val="23"/>
                <w:szCs w:val="23"/>
                <w:lang w:val="en-GB" w:eastAsia="en-US"/>
              </w:rPr>
            </w:pPr>
            <w:r>
              <w:rPr>
                <w:rFonts w:ascii="Trebuchet MS" w:hAnsi="Trebuchet MS" w:cs="Arial"/>
                <w:sz w:val="23"/>
                <w:szCs w:val="23"/>
                <w:lang w:val="en-GB" w:eastAsia="en-US"/>
              </w:rPr>
              <w:t>TOVR, Volunteer</w:t>
            </w:r>
          </w:p>
        </w:tc>
        <w:tc>
          <w:tcPr>
            <w:tcW w:w="3084" w:type="dxa"/>
          </w:tcPr>
          <w:p w:rsidR="00F949BE" w:rsidRDefault="00F949BE" w:rsidP="00A12F9D">
            <w:pPr>
              <w:rPr>
                <w:rFonts w:ascii="Trebuchet MS" w:hAnsi="Trebuchet MS" w:cs="Arial"/>
                <w:sz w:val="23"/>
                <w:szCs w:val="23"/>
                <w:lang w:val="en-GB" w:eastAsia="en-US"/>
              </w:rPr>
            </w:pPr>
            <w:proofErr w:type="spellStart"/>
            <w:r>
              <w:rPr>
                <w:rFonts w:ascii="Trebuchet MS" w:hAnsi="Trebuchet MS" w:cs="Arial"/>
                <w:sz w:val="23"/>
                <w:szCs w:val="23"/>
                <w:lang w:val="en-GB" w:eastAsia="en-US"/>
              </w:rPr>
              <w:t>Ialoveni</w:t>
            </w:r>
            <w:proofErr w:type="spellEnd"/>
          </w:p>
        </w:tc>
      </w:tr>
      <w:tr w:rsidR="00F949BE" w:rsidRPr="004F480F" w:rsidTr="00A12F9D">
        <w:tc>
          <w:tcPr>
            <w:tcW w:w="2651" w:type="dxa"/>
          </w:tcPr>
          <w:p w:rsidR="00F949BE" w:rsidRDefault="00F949BE" w:rsidP="00A12F9D">
            <w:pPr>
              <w:rPr>
                <w:rFonts w:ascii="Trebuchet MS" w:hAnsi="Trebuchet MS" w:cs="Arial"/>
                <w:sz w:val="23"/>
                <w:szCs w:val="23"/>
                <w:lang w:val="en-GB" w:eastAsia="en-US"/>
              </w:rPr>
            </w:pPr>
            <w:r>
              <w:rPr>
                <w:rFonts w:ascii="Trebuchet MS" w:hAnsi="Trebuchet MS" w:cs="Arial"/>
                <w:sz w:val="23"/>
                <w:szCs w:val="23"/>
                <w:lang w:val="en-GB" w:eastAsia="en-US"/>
              </w:rPr>
              <w:t xml:space="preserve">Boris </w:t>
            </w:r>
            <w:proofErr w:type="spellStart"/>
            <w:r>
              <w:rPr>
                <w:rFonts w:ascii="Trebuchet MS" w:hAnsi="Trebuchet MS" w:cs="Arial"/>
                <w:sz w:val="23"/>
                <w:szCs w:val="23"/>
                <w:lang w:val="en-GB" w:eastAsia="en-US"/>
              </w:rPr>
              <w:t>Galca</w:t>
            </w:r>
            <w:proofErr w:type="spellEnd"/>
          </w:p>
        </w:tc>
        <w:tc>
          <w:tcPr>
            <w:tcW w:w="4295" w:type="dxa"/>
          </w:tcPr>
          <w:p w:rsidR="00F949BE" w:rsidRDefault="00F949BE" w:rsidP="00A12F9D">
            <w:pPr>
              <w:rPr>
                <w:rFonts w:ascii="Trebuchet MS" w:hAnsi="Trebuchet MS" w:cs="Arial"/>
                <w:sz w:val="23"/>
                <w:szCs w:val="23"/>
                <w:lang w:val="en-GB" w:eastAsia="en-US"/>
              </w:rPr>
            </w:pPr>
            <w:r>
              <w:rPr>
                <w:rFonts w:ascii="Trebuchet MS" w:hAnsi="Trebuchet MS" w:cs="Arial"/>
                <w:sz w:val="23"/>
                <w:szCs w:val="23"/>
                <w:lang w:val="en-GB" w:eastAsia="en-US"/>
              </w:rPr>
              <w:t>TOVR, Volunteer</w:t>
            </w:r>
          </w:p>
        </w:tc>
        <w:tc>
          <w:tcPr>
            <w:tcW w:w="3084" w:type="dxa"/>
          </w:tcPr>
          <w:p w:rsidR="00F949BE" w:rsidRDefault="00F949BE" w:rsidP="00A12F9D">
            <w:pPr>
              <w:rPr>
                <w:rFonts w:ascii="Trebuchet MS" w:hAnsi="Trebuchet MS" w:cs="Arial"/>
                <w:sz w:val="23"/>
                <w:szCs w:val="23"/>
                <w:lang w:val="en-GB" w:eastAsia="en-US"/>
              </w:rPr>
            </w:pPr>
            <w:proofErr w:type="spellStart"/>
            <w:r>
              <w:rPr>
                <w:rFonts w:ascii="Trebuchet MS" w:hAnsi="Trebuchet MS" w:cs="Arial"/>
                <w:sz w:val="23"/>
                <w:szCs w:val="23"/>
                <w:lang w:val="en-GB" w:eastAsia="en-US"/>
              </w:rPr>
              <w:t>Ialoveni</w:t>
            </w:r>
            <w:proofErr w:type="spellEnd"/>
          </w:p>
        </w:tc>
      </w:tr>
      <w:tr w:rsidR="00F949BE" w:rsidRPr="004F480F" w:rsidTr="00A12F9D">
        <w:tc>
          <w:tcPr>
            <w:tcW w:w="2651" w:type="dxa"/>
          </w:tcPr>
          <w:p w:rsidR="00F949BE" w:rsidRDefault="00F949BE" w:rsidP="00A12F9D">
            <w:pPr>
              <w:rPr>
                <w:rFonts w:ascii="Trebuchet MS" w:hAnsi="Trebuchet MS" w:cs="Arial"/>
                <w:sz w:val="23"/>
                <w:szCs w:val="23"/>
                <w:lang w:val="en-GB" w:eastAsia="en-US"/>
              </w:rPr>
            </w:pPr>
            <w:proofErr w:type="spellStart"/>
            <w:r>
              <w:rPr>
                <w:rFonts w:ascii="Trebuchet MS" w:hAnsi="Trebuchet MS" w:cs="Arial"/>
                <w:sz w:val="23"/>
                <w:szCs w:val="23"/>
                <w:lang w:val="en-GB" w:eastAsia="en-US"/>
              </w:rPr>
              <w:t>Constantin</w:t>
            </w:r>
            <w:proofErr w:type="spellEnd"/>
            <w:r>
              <w:rPr>
                <w:rFonts w:ascii="Trebuchet MS" w:hAnsi="Trebuchet MS" w:cs="Arial"/>
                <w:sz w:val="23"/>
                <w:szCs w:val="23"/>
                <w:lang w:val="en-GB" w:eastAsia="en-US"/>
              </w:rPr>
              <w:t xml:space="preserve"> </w:t>
            </w:r>
            <w:proofErr w:type="spellStart"/>
            <w:r>
              <w:rPr>
                <w:rFonts w:ascii="Trebuchet MS" w:hAnsi="Trebuchet MS" w:cs="Arial"/>
                <w:sz w:val="23"/>
                <w:szCs w:val="23"/>
                <w:lang w:val="en-GB" w:eastAsia="en-US"/>
              </w:rPr>
              <w:t>Olteanu</w:t>
            </w:r>
            <w:proofErr w:type="spellEnd"/>
          </w:p>
        </w:tc>
        <w:tc>
          <w:tcPr>
            <w:tcW w:w="4295" w:type="dxa"/>
          </w:tcPr>
          <w:p w:rsidR="00F949BE" w:rsidRDefault="00F949BE" w:rsidP="00A12F9D">
            <w:pPr>
              <w:rPr>
                <w:rFonts w:ascii="Trebuchet MS" w:hAnsi="Trebuchet MS" w:cs="Arial"/>
                <w:sz w:val="23"/>
                <w:szCs w:val="23"/>
                <w:lang w:val="en-GB" w:eastAsia="en-US"/>
              </w:rPr>
            </w:pPr>
            <w:r>
              <w:rPr>
                <w:rFonts w:ascii="Trebuchet MS" w:hAnsi="Trebuchet MS" w:cs="Arial"/>
                <w:sz w:val="23"/>
                <w:szCs w:val="23"/>
                <w:lang w:val="en-GB" w:eastAsia="en-US"/>
              </w:rPr>
              <w:t>NGO “</w:t>
            </w:r>
            <w:proofErr w:type="spellStart"/>
            <w:r>
              <w:rPr>
                <w:rFonts w:ascii="Trebuchet MS" w:hAnsi="Trebuchet MS" w:cs="Arial"/>
                <w:sz w:val="23"/>
                <w:szCs w:val="23"/>
                <w:lang w:val="en-GB" w:eastAsia="en-US"/>
              </w:rPr>
              <w:t>Artizana</w:t>
            </w:r>
            <w:proofErr w:type="spellEnd"/>
            <w:r>
              <w:rPr>
                <w:rFonts w:ascii="Trebuchet MS" w:hAnsi="Trebuchet MS" w:cs="Arial"/>
                <w:sz w:val="23"/>
                <w:szCs w:val="23"/>
                <w:lang w:val="en-GB" w:eastAsia="en-US"/>
              </w:rPr>
              <w:t>”, Chairman</w:t>
            </w:r>
          </w:p>
        </w:tc>
        <w:tc>
          <w:tcPr>
            <w:tcW w:w="3084" w:type="dxa"/>
          </w:tcPr>
          <w:p w:rsidR="00F949BE" w:rsidRDefault="00F949BE" w:rsidP="00A12F9D">
            <w:pPr>
              <w:rPr>
                <w:rFonts w:ascii="Trebuchet MS" w:hAnsi="Trebuchet MS" w:cs="Arial"/>
                <w:sz w:val="23"/>
                <w:szCs w:val="23"/>
                <w:lang w:val="en-GB" w:eastAsia="en-US"/>
              </w:rPr>
            </w:pPr>
            <w:r>
              <w:rPr>
                <w:rFonts w:ascii="Trebuchet MS" w:hAnsi="Trebuchet MS" w:cs="Arial"/>
                <w:sz w:val="23"/>
                <w:szCs w:val="23"/>
                <w:lang w:val="en-GB" w:eastAsia="en-US"/>
              </w:rPr>
              <w:t xml:space="preserve">Manta, </w:t>
            </w:r>
            <w:proofErr w:type="spellStart"/>
            <w:r>
              <w:rPr>
                <w:rFonts w:ascii="Trebuchet MS" w:hAnsi="Trebuchet MS" w:cs="Arial"/>
                <w:sz w:val="23"/>
                <w:szCs w:val="23"/>
                <w:lang w:val="en-GB" w:eastAsia="en-US"/>
              </w:rPr>
              <w:t>Cahul</w:t>
            </w:r>
            <w:proofErr w:type="spellEnd"/>
          </w:p>
        </w:tc>
      </w:tr>
    </w:tbl>
    <w:p w:rsidR="00F949BE" w:rsidRPr="00A27F32" w:rsidRDefault="00F949BE" w:rsidP="00A259A5">
      <w:pPr>
        <w:rPr>
          <w:rFonts w:ascii="Trebuchet MS" w:hAnsi="Trebuchet MS" w:cs="Tahoma"/>
        </w:rPr>
      </w:pPr>
    </w:p>
    <w:sectPr w:rsidR="00F949BE" w:rsidRPr="00A27F32" w:rsidSect="003E72C2">
      <w:headerReference w:type="default" r:id="rId13"/>
      <w:footerReference w:type="even" r:id="rId14"/>
      <w:footerReference w:type="default" r:id="rId15"/>
      <w:pgSz w:w="12240" w:h="15840"/>
      <w:pgMar w:top="1134" w:right="850" w:bottom="1134" w:left="170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420" w:rsidRDefault="006F3420" w:rsidP="003E3F61">
      <w:r>
        <w:separator/>
      </w:r>
    </w:p>
  </w:endnote>
  <w:endnote w:type="continuationSeparator" w:id="0">
    <w:p w:rsidR="006F3420" w:rsidRDefault="006F3420" w:rsidP="003E3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AFF" w:usb1="C0007843" w:usb2="00000009" w:usb3="00000000" w:csb0="000001FF" w:csb1="00000000"/>
  </w:font>
  <w:font w:name="Myriad Pro Black">
    <w:altName w:val="Arial"/>
    <w:panose1 w:val="00000000000000000000"/>
    <w:charset w:val="00"/>
    <w:family w:val="swiss"/>
    <w:notTrueType/>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Bold">
    <w:altName w:val="Times New Roman"/>
    <w:panose1 w:val="00000000000000000000"/>
    <w:charset w:val="00"/>
    <w:family w:val="auto"/>
    <w:notTrueType/>
    <w:pitch w:val="default"/>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B9C" w:rsidRDefault="009A6B9C" w:rsidP="00A27F32">
    <w:pPr>
      <w:pStyle w:val="a3"/>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9A6B9C" w:rsidRDefault="009A6B9C" w:rsidP="00A27F3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B9C" w:rsidRDefault="009A6B9C">
    <w:pPr>
      <w:pStyle w:val="a3"/>
    </w:pPr>
    <w:r>
      <w:rPr>
        <w:noProof/>
        <w:lang w:val="ru-RU" w:eastAsia="ru-RU"/>
      </w:rPr>
      <mc:AlternateContent>
        <mc:Choice Requires="wpg">
          <w:drawing>
            <wp:anchor distT="0" distB="0" distL="114300" distR="114300" simplePos="0" relativeHeight="251658752" behindDoc="0" locked="0" layoutInCell="1" allowOverlap="1">
              <wp:simplePos x="0" y="0"/>
              <wp:positionH relativeFrom="page">
                <wp:align>center</wp:align>
              </wp:positionH>
              <wp:positionV relativeFrom="page">
                <wp:posOffset>9612630</wp:posOffset>
              </wp:positionV>
              <wp:extent cx="7752080" cy="190500"/>
              <wp:effectExtent l="9525" t="11430" r="10795" b="0"/>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2080" cy="190500"/>
                        <a:chOff x="0" y="14970"/>
                        <a:chExt cx="12255" cy="300"/>
                      </a:xfrm>
                    </wpg:grpSpPr>
                    <wps:wsp>
                      <wps:cNvPr id="7" name="Text Box 4"/>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B9C" w:rsidRPr="0056092D" w:rsidRDefault="009A6B9C">
                            <w:pPr>
                              <w:jc w:val="center"/>
                              <w:rPr>
                                <w:rFonts w:ascii="Calibri" w:hAnsi="Calibri" w:cs="Calibri"/>
                                <w:sz w:val="20"/>
                                <w:szCs w:val="20"/>
                                <w:lang w:val="ru-RU"/>
                              </w:rPr>
                            </w:pPr>
                            <w:r w:rsidRPr="0056092D">
                              <w:rPr>
                                <w:rFonts w:cs="Calibri"/>
                                <w:sz w:val="20"/>
                                <w:szCs w:val="20"/>
                                <w:lang w:val="ru-RU"/>
                              </w:rPr>
                              <w:fldChar w:fldCharType="begin"/>
                            </w:r>
                            <w:r w:rsidRPr="0056092D">
                              <w:rPr>
                                <w:rFonts w:cs="Calibri"/>
                                <w:sz w:val="20"/>
                                <w:szCs w:val="20"/>
                                <w:lang w:val="ru-RU"/>
                              </w:rPr>
                              <w:instrText xml:space="preserve"> PAGE    \* MERGEFORMAT </w:instrText>
                            </w:r>
                            <w:r w:rsidRPr="0056092D">
                              <w:rPr>
                                <w:rFonts w:cs="Calibri"/>
                                <w:sz w:val="20"/>
                                <w:szCs w:val="20"/>
                                <w:lang w:val="ru-RU"/>
                              </w:rPr>
                              <w:fldChar w:fldCharType="separate"/>
                            </w:r>
                            <w:r w:rsidR="00466719" w:rsidRPr="00466719">
                              <w:rPr>
                                <w:rFonts w:ascii="Calibri" w:hAnsi="Calibri" w:cs="Calibri"/>
                                <w:noProof/>
                                <w:color w:val="8C8C8C"/>
                                <w:sz w:val="20"/>
                                <w:szCs w:val="20"/>
                                <w:lang w:val="es-ES"/>
                              </w:rPr>
                              <w:t>25</w:t>
                            </w:r>
                            <w:r w:rsidRPr="0056092D">
                              <w:rPr>
                                <w:rFonts w:cs="Calibri"/>
                                <w:sz w:val="20"/>
                                <w:szCs w:val="20"/>
                                <w:lang w:val="ru-RU"/>
                              </w:rPr>
                              <w:fldChar w:fldCharType="end"/>
                            </w:r>
                          </w:p>
                        </w:txbxContent>
                      </wps:txbx>
                      <wps:bodyPr rot="0" vert="horz" wrap="square" lIns="0" tIns="0" rIns="0" bIns="0" anchor="t" anchorCtr="0" upright="1">
                        <a:noAutofit/>
                      </wps:bodyPr>
                    </wps:wsp>
                    <wpg:grpSp>
                      <wpg:cNvPr id="8" name="Group 5"/>
                      <wpg:cNvGrpSpPr>
                        <a:grpSpLocks/>
                      </wpg:cNvGrpSpPr>
                      <wpg:grpSpPr bwMode="auto">
                        <a:xfrm flipH="1">
                          <a:off x="0" y="14970"/>
                          <a:ext cx="12255" cy="230"/>
                          <a:chOff x="-8" y="14978"/>
                          <a:chExt cx="12255" cy="230"/>
                        </a:xfrm>
                      </wpg:grpSpPr>
                      <wps:wsp>
                        <wps:cNvPr id="9" name="AutoShape 6"/>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0" name="AutoShape 7"/>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0;margin-top:756.9pt;width:610.4pt;height:15pt;z-index:251658752;mso-position-horizontal:center;mso-position-horizontal-relative:page;mso-position-vertical-relative:page"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">
              <v:shapetype id="_x0000_t202" coordsize="21600,21600" o:spt="202" path="m,l,21600r21600,l21600,xe">
                <v:stroke joinstyle="miter"/>
                <v:path gradientshapeok="t" o:connecttype="rect"/>
              </v:shapetype>
              <v:shape id="Text Box 4"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9A6B9C" w:rsidRPr="0056092D" w:rsidRDefault="009A6B9C">
                      <w:pPr>
                        <w:jc w:val="center"/>
                        <w:rPr>
                          <w:rFonts w:ascii="Calibri" w:hAnsi="Calibri" w:cs="Calibri"/>
                          <w:sz w:val="20"/>
                          <w:szCs w:val="20"/>
                          <w:lang w:val="ru-RU"/>
                        </w:rPr>
                      </w:pPr>
                      <w:r w:rsidRPr="0056092D">
                        <w:rPr>
                          <w:rFonts w:cs="Calibri"/>
                          <w:sz w:val="20"/>
                          <w:szCs w:val="20"/>
                          <w:lang w:val="ru-RU"/>
                        </w:rPr>
                        <w:fldChar w:fldCharType="begin"/>
                      </w:r>
                      <w:r w:rsidRPr="0056092D">
                        <w:rPr>
                          <w:rFonts w:cs="Calibri"/>
                          <w:sz w:val="20"/>
                          <w:szCs w:val="20"/>
                          <w:lang w:val="ru-RU"/>
                        </w:rPr>
                        <w:instrText xml:space="preserve"> PAGE    \* MERGEFORMAT </w:instrText>
                      </w:r>
                      <w:r w:rsidRPr="0056092D">
                        <w:rPr>
                          <w:rFonts w:cs="Calibri"/>
                          <w:sz w:val="20"/>
                          <w:szCs w:val="20"/>
                          <w:lang w:val="ru-RU"/>
                        </w:rPr>
                        <w:fldChar w:fldCharType="separate"/>
                      </w:r>
                      <w:r w:rsidR="00466719" w:rsidRPr="00466719">
                        <w:rPr>
                          <w:rFonts w:ascii="Calibri" w:hAnsi="Calibri" w:cs="Calibri"/>
                          <w:noProof/>
                          <w:color w:val="8C8C8C"/>
                          <w:sz w:val="20"/>
                          <w:szCs w:val="20"/>
                          <w:lang w:val="es-ES"/>
                        </w:rPr>
                        <w:t>25</w:t>
                      </w:r>
                      <w:r w:rsidRPr="0056092D">
                        <w:rPr>
                          <w:rFonts w:cs="Calibri"/>
                          <w:sz w:val="20"/>
                          <w:szCs w:val="20"/>
                          <w:lang w:val="ru-RU"/>
                        </w:rPr>
                        <w:fldChar w:fldCharType="end"/>
                      </w:r>
                    </w:p>
                  </w:txbxContent>
                </v:textbox>
              </v:shape>
              <v:group id="Group 5"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6"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6X3VsIAAADaAAAADwAAAGRycy9kb3ducmV2LnhtbESPT4vCMBTE78J+h/AW9iJr6oLiVqOI&#10;IN2LB/+Bx2fzbIrNS2midv30RhA8DjPzG2Yya20lrtT40rGCfi8BQZw7XXKhYLddfo9A+ICssXJM&#10;Cv7Jw2z60Zlgqt2N13TdhEJECPsUFZgQ6lRKnxuy6HuuJo7eyTUWQ5RNIXWDtwi3lfxJkqG0WHJc&#10;MFjTwlB+3lysgq5P5D4fHEzWzVbHu97zbm4zpb4+2/kYRKA2vMOv9p9W8AvPK/EGyO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6X3VsIAAADaAAAADwAAAAAAAAAAAAAA&#10;AAChAgAAZHJzL2Rvd25yZXYueG1sUEsFBgAAAAAEAAQA+QAAAJADAAAAAA==&#10;" strokecolor="#a5a5a5"/>
                <v:shape id="AutoShape 7"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hGW8UAAADbAAAADwAAAGRycy9kb3ducmV2LnhtbESPT4vCQAzF7wt+hyGCl0WnelikOopY&#10;FEEW1j8Xb6ET22onUzqjdr/95rDgLeG9vPfLfNm5Wj2pDZVnA+NRAoo497biwsD5tBlOQYWIbLH2&#10;TAZ+KcBy0fuYY2r9iw/0PMZCSQiHFA2UMTap1iEvyWEY+YZYtKtvHUZZ20LbFl8S7mo9SZIv7bBi&#10;aSixoXVJ+f34cAa+D9vz/aIf2aSrVp833GeX209mzKDfrWagInXxbf6/3lnBF3r5RQb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OhGW8UAAADbAAAADwAAAAAAAAAA&#10;AAAAAAChAgAAZHJzL2Rvd25yZXYueG1sUEsFBgAAAAAEAAQA+QAAAJMDAAAAAA==&#10;" adj="20904" strokecolor="#a5a5a5"/>
              </v:group>
              <w10:wrap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420" w:rsidRDefault="006F3420" w:rsidP="003E3F61">
      <w:r>
        <w:separator/>
      </w:r>
    </w:p>
  </w:footnote>
  <w:footnote w:type="continuationSeparator" w:id="0">
    <w:p w:rsidR="006F3420" w:rsidRDefault="006F3420" w:rsidP="003E3F61">
      <w:r>
        <w:continuationSeparator/>
      </w:r>
    </w:p>
  </w:footnote>
  <w:footnote w:id="1">
    <w:p w:rsidR="009A6B9C" w:rsidRPr="001469C7" w:rsidRDefault="009A6B9C" w:rsidP="004F480F">
      <w:pPr>
        <w:autoSpaceDE w:val="0"/>
        <w:autoSpaceDN w:val="0"/>
        <w:adjustRightInd w:val="0"/>
        <w:rPr>
          <w:sz w:val="16"/>
          <w:szCs w:val="16"/>
        </w:rPr>
      </w:pPr>
      <w:r w:rsidRPr="0007482C">
        <w:rPr>
          <w:rStyle w:val="a9"/>
          <w:sz w:val="16"/>
          <w:szCs w:val="16"/>
        </w:rPr>
        <w:footnoteRef/>
      </w:r>
      <w:r w:rsidRPr="00F27336">
        <w:rPr>
          <w:sz w:val="16"/>
          <w:szCs w:val="16"/>
        </w:rPr>
        <w:t xml:space="preserve"> </w:t>
      </w:r>
      <w:r w:rsidRPr="00D05BF1">
        <w:rPr>
          <w:rFonts w:asciiTheme="minorHAnsi" w:hAnsiTheme="minorHAnsi" w:cstheme="minorHAnsi"/>
          <w:bCs/>
          <w:sz w:val="16"/>
          <w:szCs w:val="16"/>
          <w:lang w:eastAsia="ru-RU"/>
        </w:rPr>
        <w:t>National Academy of Sciences of Moldova 2008</w:t>
      </w:r>
    </w:p>
  </w:footnote>
  <w:footnote w:id="2">
    <w:p w:rsidR="009A6B9C" w:rsidRPr="00D05BF1" w:rsidRDefault="009A6B9C">
      <w:pPr>
        <w:pStyle w:val="a7"/>
      </w:pPr>
      <w:r>
        <w:rPr>
          <w:rStyle w:val="a9"/>
        </w:rPr>
        <w:footnoteRef/>
      </w:r>
      <w:r>
        <w:t xml:space="preserve"> </w:t>
      </w:r>
      <w:r w:rsidRPr="00D05BF1">
        <w:rPr>
          <w:rFonts w:asciiTheme="minorHAnsi" w:eastAsia="Times New Roman" w:hAnsiTheme="minorHAnsi" w:cstheme="minorHAnsi"/>
          <w:bCs/>
          <w:sz w:val="16"/>
          <w:szCs w:val="16"/>
          <w:lang w:eastAsia="ru-RU"/>
        </w:rPr>
        <w:t>According to the National House of Social Insurance of Mold</w:t>
      </w:r>
      <w:r>
        <w:rPr>
          <w:rFonts w:asciiTheme="minorHAnsi" w:eastAsia="Times New Roman" w:hAnsiTheme="minorHAnsi" w:cstheme="minorHAnsi"/>
          <w:bCs/>
          <w:sz w:val="16"/>
          <w:szCs w:val="16"/>
          <w:lang w:eastAsia="ru-RU"/>
        </w:rPr>
        <w:t>ova (CNAS), for 2012</w:t>
      </w:r>
      <w:r w:rsidRPr="00D05BF1">
        <w:rPr>
          <w:rFonts w:asciiTheme="minorHAnsi" w:eastAsia="Times New Roman" w:hAnsiTheme="minorHAnsi" w:cstheme="minorHAnsi"/>
          <w:bCs/>
          <w:sz w:val="16"/>
          <w:szCs w:val="16"/>
          <w:lang w:eastAsia="ru-RU"/>
        </w:rPr>
        <w:t>, the number of pensioners will increase by 7,000 people.</w:t>
      </w:r>
    </w:p>
  </w:footnote>
  <w:footnote w:id="3">
    <w:p w:rsidR="009A6B9C" w:rsidRPr="00DB2CA6" w:rsidRDefault="009A6B9C">
      <w:pPr>
        <w:pStyle w:val="a7"/>
      </w:pPr>
      <w:r>
        <w:rPr>
          <w:rStyle w:val="a9"/>
        </w:rPr>
        <w:footnoteRef/>
      </w:r>
      <w:r>
        <w:t xml:space="preserve"> </w:t>
      </w:r>
      <w:r w:rsidRPr="00DB2CA6">
        <w:rPr>
          <w:rFonts w:asciiTheme="minorHAnsi" w:hAnsiTheme="minorHAnsi" w:cstheme="minorHAnsi"/>
          <w:lang w:val="en-GB"/>
        </w:rPr>
        <w:t xml:space="preserve">See the </w:t>
      </w:r>
      <w:r w:rsidRPr="00DB2CA6">
        <w:rPr>
          <w:rFonts w:asciiTheme="minorHAnsi" w:hAnsiTheme="minorHAnsi" w:cstheme="minorHAnsi"/>
          <w:i/>
          <w:lang w:val="en-GB"/>
        </w:rPr>
        <w:t xml:space="preserve">Effectiveness </w:t>
      </w:r>
      <w:r w:rsidRPr="00DB2CA6">
        <w:rPr>
          <w:rFonts w:asciiTheme="minorHAnsi" w:hAnsiTheme="minorHAnsi" w:cstheme="minorHAnsi"/>
          <w:lang w:val="en-GB"/>
        </w:rPr>
        <w:t>part of the report</w:t>
      </w:r>
    </w:p>
  </w:footnote>
  <w:footnote w:id="4">
    <w:p w:rsidR="009A6B9C" w:rsidRPr="00C12D02" w:rsidRDefault="009A6B9C">
      <w:pPr>
        <w:pStyle w:val="a7"/>
      </w:pPr>
      <w:r>
        <w:rPr>
          <w:rStyle w:val="a9"/>
        </w:rPr>
        <w:footnoteRef/>
      </w:r>
      <w:r>
        <w:t xml:space="preserve"> See the </w:t>
      </w:r>
      <w:r w:rsidRPr="00C12D02">
        <w:rPr>
          <w:i/>
        </w:rPr>
        <w:t xml:space="preserve">Sustainability </w:t>
      </w:r>
      <w:r>
        <w:t xml:space="preserve">part of the report and the </w:t>
      </w:r>
      <w:r w:rsidRPr="00C12D02">
        <w:rPr>
          <w:i/>
        </w:rPr>
        <w:t>Recommendations</w:t>
      </w:r>
      <w:r>
        <w:t xml:space="preserve">. </w:t>
      </w:r>
    </w:p>
  </w:footnote>
  <w:footnote w:id="5">
    <w:p w:rsidR="009A6B9C" w:rsidRPr="00912341" w:rsidRDefault="009A6B9C">
      <w:pPr>
        <w:pStyle w:val="a7"/>
      </w:pPr>
      <w:r>
        <w:rPr>
          <w:rStyle w:val="a9"/>
        </w:rPr>
        <w:footnoteRef/>
      </w:r>
      <w:r>
        <w:t xml:space="preserve"> </w:t>
      </w:r>
      <w:r w:rsidRPr="00912341">
        <w:t>Th</w:t>
      </w:r>
      <w:r>
        <w:t xml:space="preserve">is is a </w:t>
      </w:r>
      <w:proofErr w:type="spellStart"/>
      <w:r>
        <w:t>standart</w:t>
      </w:r>
      <w:proofErr w:type="spellEnd"/>
      <w:r>
        <w:t xml:space="preserve"> procedure when the CEADW Committee provides </w:t>
      </w:r>
      <w:r w:rsidRPr="00912341">
        <w:t>recommendations for action at the national level to each Government at the end of each reporting session</w:t>
      </w:r>
      <w:r>
        <w:t xml:space="preserve">. For a more detailed description of the recommendations see the Interim Narrative Report. </w:t>
      </w:r>
    </w:p>
  </w:footnote>
  <w:footnote w:id="6">
    <w:p w:rsidR="009A6B9C" w:rsidRPr="00EC0B83" w:rsidRDefault="009A6B9C" w:rsidP="00EC0B83">
      <w:pPr>
        <w:jc w:val="both"/>
        <w:rPr>
          <w:rFonts w:asciiTheme="minorHAnsi" w:hAnsiTheme="minorHAnsi" w:cstheme="minorHAnsi"/>
          <w:sz w:val="20"/>
          <w:szCs w:val="20"/>
        </w:rPr>
      </w:pPr>
      <w:r>
        <w:rPr>
          <w:rStyle w:val="a9"/>
        </w:rPr>
        <w:footnoteRef/>
      </w:r>
      <w:r>
        <w:t xml:space="preserve"> </w:t>
      </w:r>
      <w:r>
        <w:rPr>
          <w:rFonts w:asciiTheme="minorHAnsi" w:hAnsiTheme="minorHAnsi" w:cstheme="minorHAnsi"/>
          <w:sz w:val="20"/>
          <w:szCs w:val="20"/>
        </w:rPr>
        <w:t>The C</w:t>
      </w:r>
      <w:r w:rsidRPr="00EC0B83">
        <w:rPr>
          <w:rFonts w:asciiTheme="minorHAnsi" w:hAnsiTheme="minorHAnsi" w:cstheme="minorHAnsi"/>
          <w:sz w:val="20"/>
          <w:szCs w:val="20"/>
        </w:rPr>
        <w:t xml:space="preserve">ampaign was initiated worldwide in 1991 and so far </w:t>
      </w:r>
      <w:proofErr w:type="spellStart"/>
      <w:r w:rsidRPr="00EC0B83">
        <w:rPr>
          <w:rFonts w:asciiTheme="minorHAnsi" w:hAnsiTheme="minorHAnsi" w:cstheme="minorHAnsi"/>
          <w:sz w:val="20"/>
          <w:szCs w:val="20"/>
        </w:rPr>
        <w:t>mobilised</w:t>
      </w:r>
      <w:proofErr w:type="spellEnd"/>
      <w:r w:rsidRPr="00EC0B83">
        <w:rPr>
          <w:rFonts w:asciiTheme="minorHAnsi" w:hAnsiTheme="minorHAnsi" w:cstheme="minorHAnsi"/>
          <w:sz w:val="20"/>
          <w:szCs w:val="20"/>
        </w:rPr>
        <w:t xml:space="preserve"> 4100 </w:t>
      </w:r>
      <w:proofErr w:type="spellStart"/>
      <w:r w:rsidRPr="00EC0B83">
        <w:rPr>
          <w:rFonts w:asciiTheme="minorHAnsi" w:hAnsiTheme="minorHAnsi" w:cstheme="minorHAnsi"/>
          <w:sz w:val="20"/>
          <w:szCs w:val="20"/>
        </w:rPr>
        <w:t>organisations</w:t>
      </w:r>
      <w:proofErr w:type="spellEnd"/>
      <w:r w:rsidRPr="00EC0B83">
        <w:rPr>
          <w:rFonts w:asciiTheme="minorHAnsi" w:hAnsiTheme="minorHAnsi" w:cstheme="minorHAnsi"/>
          <w:sz w:val="20"/>
          <w:szCs w:val="20"/>
        </w:rPr>
        <w:t xml:space="preserve"> from 172 countries. The 16 Days of Activism against Gender Violence starts on 25 November, which is an International Day for the Elimination of Violence against Women and ends on 10 December which is a Human Rights Day. Participants choose these dates in order to symbolically link violence against women and</w:t>
      </w:r>
      <w:r w:rsidRPr="00EC0B83">
        <w:rPr>
          <w:rStyle w:val="textexposedshow"/>
          <w:rFonts w:asciiTheme="minorHAnsi" w:hAnsiTheme="minorHAnsi" w:cstheme="minorHAnsi"/>
          <w:sz w:val="20"/>
          <w:szCs w:val="20"/>
        </w:rPr>
        <w:t xml:space="preserve"> human rights and to emphasize that such violence is a violation of the basic human rights.</w:t>
      </w:r>
      <w:r w:rsidRPr="00EC0B83">
        <w:rPr>
          <w:rFonts w:asciiTheme="minorHAnsi" w:hAnsiTheme="minorHAnsi" w:cstheme="minorHAnsi"/>
          <w:sz w:val="20"/>
          <w:szCs w:val="20"/>
        </w:rPr>
        <w:t xml:space="preserve"> The campaign aims to raise awareness about gender-based violence as a human rights issue at the local, national, regional and international levels.</w:t>
      </w:r>
    </w:p>
    <w:p w:rsidR="009A6B9C" w:rsidRPr="004643AD" w:rsidRDefault="009A6B9C">
      <w:pPr>
        <w:pStyle w:val="a7"/>
        <w:rPr>
          <w:sz w:val="2"/>
          <w:szCs w:val="2"/>
        </w:rPr>
      </w:pPr>
    </w:p>
  </w:footnote>
  <w:footnote w:id="7">
    <w:p w:rsidR="009A6B9C" w:rsidRPr="004643AD" w:rsidRDefault="009A6B9C">
      <w:pPr>
        <w:pStyle w:val="a7"/>
        <w:rPr>
          <w:lang w:val="ro-RO"/>
        </w:rPr>
      </w:pPr>
      <w:r>
        <w:rPr>
          <w:rStyle w:val="a9"/>
        </w:rPr>
        <w:footnoteRef/>
      </w:r>
      <w:r>
        <w:t xml:space="preserve"> </w:t>
      </w:r>
      <w:r>
        <w:rPr>
          <w:i/>
          <w:iCs/>
          <w:color w:val="2F5496"/>
          <w:sz w:val="22"/>
        </w:rPr>
        <w:t xml:space="preserve"> </w:t>
      </w:r>
      <w:r w:rsidRPr="004643AD">
        <w:rPr>
          <w:rFonts w:asciiTheme="minorHAnsi" w:eastAsia="Times New Roman" w:hAnsiTheme="minorHAnsi" w:cstheme="minorHAnsi"/>
          <w:lang w:eastAsia="es-ES"/>
        </w:rPr>
        <w:t>Law nr.45-XVI and the Law nr.167</w:t>
      </w:r>
    </w:p>
  </w:footnote>
  <w:footnote w:id="8">
    <w:p w:rsidR="009A6B9C" w:rsidRPr="0093769F" w:rsidRDefault="009A6B9C" w:rsidP="00741A9C">
      <w:pPr>
        <w:pStyle w:val="21"/>
        <w:spacing w:before="120" w:line="240" w:lineRule="auto"/>
        <w:jc w:val="both"/>
        <w:rPr>
          <w:i/>
          <w:iCs/>
          <w:color w:val="2F5496"/>
          <w:sz w:val="22"/>
        </w:rPr>
      </w:pPr>
      <w:r>
        <w:rPr>
          <w:rStyle w:val="a9"/>
        </w:rPr>
        <w:footnoteRef/>
      </w:r>
      <w:r>
        <w:t xml:space="preserve"> </w:t>
      </w:r>
      <w:r w:rsidRPr="00741A9C">
        <w:rPr>
          <w:rFonts w:asciiTheme="minorHAnsi" w:hAnsiTheme="minorHAnsi" w:cstheme="minorHAnsi"/>
          <w:iCs/>
          <w:sz w:val="19"/>
          <w:szCs w:val="19"/>
        </w:rPr>
        <w:t>ADA is a global campaign led by HelpAge International worldwide that gives voices to older people to express their demands to the decision makers and ask for changes in their lives. ADA is celebrated on 1 October to commemorate for the International Day of Older Persons and inform the society about population ageing issues, and promote active ageing</w:t>
      </w:r>
      <w:r w:rsidRPr="0007795A">
        <w:rPr>
          <w:i/>
          <w:iCs/>
          <w:color w:val="2F5496"/>
          <w:sz w:val="22"/>
        </w:rPr>
        <w:t xml:space="preserve">.  </w:t>
      </w:r>
    </w:p>
    <w:p w:rsidR="009A6B9C" w:rsidRPr="00741A9C" w:rsidRDefault="009A6B9C">
      <w:pPr>
        <w:pStyle w:val="a7"/>
      </w:pPr>
    </w:p>
  </w:footnote>
  <w:footnote w:id="9">
    <w:p w:rsidR="009A6B9C" w:rsidRPr="00410BE3" w:rsidRDefault="009A6B9C">
      <w:pPr>
        <w:pStyle w:val="a7"/>
      </w:pPr>
      <w:r>
        <w:rPr>
          <w:rStyle w:val="a9"/>
        </w:rPr>
        <w:footnoteRef/>
      </w:r>
      <w:r>
        <w:t xml:space="preserve"> </w:t>
      </w:r>
      <w:r w:rsidRPr="00410BE3">
        <w:rPr>
          <w:rFonts w:ascii="Trebuchet MS" w:hAnsi="Trebuchet MS"/>
          <w:lang w:val="en-GB"/>
        </w:rPr>
        <w:t>The research was undertaken by the Center for Demographic Researches and it was co- financed by EU and UNFPA.</w:t>
      </w:r>
      <w:r>
        <w:rPr>
          <w:rFonts w:ascii="Trebuchet MS" w:hAnsi="Trebuchet MS"/>
          <w:lang w:val="en-GB"/>
        </w:rPr>
        <w:t xml:space="preserve"> At the research participated 1596 respondents, including 1096 over 60 years old and 500 between 22-55 years old. </w:t>
      </w:r>
    </w:p>
  </w:footnote>
  <w:footnote w:id="10">
    <w:p w:rsidR="009A6B9C" w:rsidRPr="00CD1462" w:rsidRDefault="009A6B9C">
      <w:pPr>
        <w:pStyle w:val="a7"/>
      </w:pPr>
      <w:r>
        <w:rPr>
          <w:rStyle w:val="a9"/>
        </w:rPr>
        <w:footnoteRef/>
      </w:r>
      <w:r>
        <w:t xml:space="preserve"> See the document </w:t>
      </w:r>
      <w:r w:rsidRPr="00CD1462">
        <w:rPr>
          <w:i/>
        </w:rPr>
        <w:t xml:space="preserve">Justification of </w:t>
      </w:r>
      <w:proofErr w:type="spellStart"/>
      <w:r w:rsidRPr="00CD1462">
        <w:rPr>
          <w:i/>
        </w:rPr>
        <w:t>Ammmendements</w:t>
      </w:r>
      <w:proofErr w:type="spellEnd"/>
      <w:r>
        <w:t xml:space="preserve"> </w:t>
      </w:r>
    </w:p>
  </w:footnote>
  <w:footnote w:id="11">
    <w:p w:rsidR="009A6B9C" w:rsidRPr="002B0EF8" w:rsidRDefault="009A6B9C">
      <w:pPr>
        <w:pStyle w:val="a7"/>
      </w:pPr>
      <w:r>
        <w:rPr>
          <w:rStyle w:val="a9"/>
        </w:rPr>
        <w:footnoteRef/>
      </w:r>
      <w:r>
        <w:t xml:space="preserve"> Budget line - </w:t>
      </w:r>
      <w:r w:rsidRPr="002B0EF8">
        <w:t xml:space="preserve">5.9.1 </w:t>
      </w:r>
      <w:r w:rsidRPr="00CD1462">
        <w:rPr>
          <w:i/>
        </w:rPr>
        <w:t>Theatre performance</w:t>
      </w:r>
      <w:r w:rsidRPr="002B0EF8">
        <w:t xml:space="preserve"> – 7</w:t>
      </w:r>
      <w:r>
        <w:t>.</w:t>
      </w:r>
      <w:r w:rsidRPr="002B0EF8">
        <w:t>600 Euro</w:t>
      </w:r>
      <w:r>
        <w:t xml:space="preserve">; </w:t>
      </w:r>
      <w:r>
        <w:rPr>
          <w:rFonts w:ascii="Trebuchet MS" w:hAnsi="Trebuchet MS"/>
          <w:i/>
          <w:sz w:val="23"/>
          <w:szCs w:val="23"/>
          <w:lang w:val="en-GB"/>
        </w:rPr>
        <w:t xml:space="preserve"> </w:t>
      </w:r>
      <w:r>
        <w:rPr>
          <w:rFonts w:ascii="Trebuchet MS" w:hAnsi="Trebuchet MS"/>
          <w:sz w:val="23"/>
          <w:szCs w:val="23"/>
          <w:lang w:val="en-GB"/>
        </w:rPr>
        <w:t xml:space="preserve"> </w:t>
      </w:r>
      <w:r w:rsidRPr="00CD1462">
        <w:rPr>
          <w:i/>
        </w:rPr>
        <w:t>Research on Elder Abuse issues</w:t>
      </w:r>
      <w:r>
        <w:t xml:space="preserve"> –</w:t>
      </w:r>
      <w:r w:rsidRPr="002B0EF8">
        <w:t xml:space="preserve"> 4</w:t>
      </w:r>
      <w:r>
        <w:t>.</w:t>
      </w:r>
      <w:r w:rsidRPr="002B0EF8">
        <w:t>015 Euro</w:t>
      </w:r>
    </w:p>
  </w:footnote>
  <w:footnote w:id="12">
    <w:p w:rsidR="009A6B9C" w:rsidRDefault="009A6B9C" w:rsidP="00A27F32">
      <w:pPr>
        <w:pStyle w:val="a7"/>
      </w:pPr>
      <w:r>
        <w:rPr>
          <w:rStyle w:val="a9"/>
        </w:rPr>
        <w:footnoteRef/>
      </w:r>
      <w:r w:rsidRPr="007618EA">
        <w:t xml:space="preserve"> See the “Effectiveness” part of the project evaluation report </w:t>
      </w:r>
    </w:p>
  </w:footnote>
  <w:footnote w:id="13">
    <w:p w:rsidR="009A6B9C" w:rsidRPr="008329A4" w:rsidRDefault="009A6B9C">
      <w:pPr>
        <w:pStyle w:val="a7"/>
      </w:pPr>
      <w:r>
        <w:rPr>
          <w:rStyle w:val="a9"/>
        </w:rPr>
        <w:footnoteRef/>
      </w:r>
      <w:r>
        <w:t xml:space="preserve"> See Recommendation part of the report. </w:t>
      </w:r>
    </w:p>
  </w:footnote>
  <w:footnote w:id="14">
    <w:p w:rsidR="009A6B9C" w:rsidRPr="00A32759" w:rsidRDefault="009A6B9C" w:rsidP="00A32759">
      <w:pPr>
        <w:rPr>
          <w:rFonts w:asciiTheme="minorHAnsi" w:hAnsiTheme="minorHAnsi" w:cstheme="minorHAnsi"/>
          <w:sz w:val="20"/>
          <w:szCs w:val="20"/>
          <w:lang w:eastAsia="ru-RU"/>
        </w:rPr>
      </w:pPr>
      <w:r>
        <w:rPr>
          <w:rStyle w:val="a9"/>
        </w:rPr>
        <w:footnoteRef/>
      </w:r>
      <w:r>
        <w:t xml:space="preserve"> </w:t>
      </w:r>
      <w:r w:rsidRPr="00A32759">
        <w:rPr>
          <w:rFonts w:asciiTheme="minorHAnsi" w:hAnsiTheme="minorHAnsi" w:cstheme="minorHAnsi"/>
          <w:sz w:val="20"/>
          <w:szCs w:val="20"/>
          <w:lang w:eastAsia="ru-RU"/>
        </w:rPr>
        <w:t>HRBA human rights determine the relationship between individuals and groups with valid claims (</w:t>
      </w:r>
      <w:r w:rsidRPr="00A32759">
        <w:rPr>
          <w:rFonts w:asciiTheme="minorHAnsi" w:hAnsiTheme="minorHAnsi" w:cstheme="minorHAnsi"/>
          <w:i/>
          <w:sz w:val="20"/>
          <w:szCs w:val="20"/>
          <w:lang w:eastAsia="ru-RU"/>
        </w:rPr>
        <w:t>rights-holders</w:t>
      </w:r>
      <w:r w:rsidRPr="00A32759">
        <w:rPr>
          <w:rFonts w:asciiTheme="minorHAnsi" w:hAnsiTheme="minorHAnsi" w:cstheme="minorHAnsi"/>
          <w:sz w:val="20"/>
          <w:szCs w:val="20"/>
          <w:lang w:eastAsia="ru-RU"/>
        </w:rPr>
        <w:t>) and State and non-state actors with correlative obligations (</w:t>
      </w:r>
      <w:r w:rsidRPr="00A32759">
        <w:rPr>
          <w:rFonts w:asciiTheme="minorHAnsi" w:hAnsiTheme="minorHAnsi" w:cstheme="minorHAnsi"/>
          <w:i/>
          <w:sz w:val="20"/>
          <w:szCs w:val="20"/>
          <w:lang w:eastAsia="ru-RU"/>
        </w:rPr>
        <w:t>duty- bearers</w:t>
      </w:r>
      <w:r w:rsidRPr="00A32759">
        <w:rPr>
          <w:rFonts w:asciiTheme="minorHAnsi" w:hAnsiTheme="minorHAnsi" w:cstheme="minorHAnsi"/>
          <w:sz w:val="20"/>
          <w:szCs w:val="20"/>
          <w:lang w:eastAsia="ru-RU"/>
        </w:rPr>
        <w:t>).</w:t>
      </w:r>
      <w:r w:rsidRPr="00A32759">
        <w:rPr>
          <w:rFonts w:asciiTheme="minorHAnsi" w:hAnsiTheme="minorHAnsi" w:cstheme="minorHAnsi"/>
          <w:sz w:val="20"/>
          <w:szCs w:val="20"/>
          <w:lang w:eastAsia="ru-RU"/>
        </w:rPr>
        <w:br/>
        <w:t>It identifies rights-holders (and their entitlements) and corresponding duty-bearers (and their obligations) and works towards strengthening the capacities of rights-holders to make their claims, and of duty-bear</w:t>
      </w:r>
      <w:r>
        <w:rPr>
          <w:rFonts w:asciiTheme="minorHAnsi" w:hAnsiTheme="minorHAnsi" w:cstheme="minorHAnsi"/>
          <w:sz w:val="20"/>
          <w:szCs w:val="20"/>
          <w:lang w:eastAsia="ru-RU"/>
        </w:rPr>
        <w:t xml:space="preserve">ers to meet their obligations. </w:t>
      </w:r>
      <w:r w:rsidRPr="00A32759">
        <w:rPr>
          <w:rFonts w:asciiTheme="minorHAnsi" w:hAnsiTheme="minorHAnsi" w:cstheme="minorHAnsi"/>
          <w:sz w:val="20"/>
          <w:szCs w:val="20"/>
          <w:lang w:eastAsia="ru-RU"/>
        </w:rPr>
        <w:t xml:space="preserve"> See more at: </w:t>
      </w:r>
      <w:hyperlink r:id="rId1" w:anchor="sthash.N1FgqbzC.dpuf" w:history="1">
        <w:r w:rsidRPr="0054791E">
          <w:rPr>
            <w:rStyle w:val="ab"/>
            <w:rFonts w:asciiTheme="minorHAnsi" w:hAnsiTheme="minorHAnsi" w:cstheme="minorHAnsi"/>
            <w:sz w:val="20"/>
            <w:szCs w:val="20"/>
            <w:lang w:eastAsia="ru-RU"/>
          </w:rPr>
          <w:t>http://hrbaportal.org/the-human-rights-based-approach-to-development-cooperation-towards-a-common-understanding-among-un-agencies#sthash.N1FgqbzC.dpuf</w:t>
        </w:r>
      </w:hyperlink>
      <w:r>
        <w:rPr>
          <w:rFonts w:asciiTheme="minorHAnsi" w:hAnsiTheme="minorHAnsi" w:cstheme="minorHAnsi"/>
          <w:sz w:val="20"/>
          <w:szCs w:val="20"/>
          <w:lang w:eastAsia="ru-RU"/>
        </w:rPr>
        <w:t xml:space="preserve"> </w:t>
      </w:r>
    </w:p>
    <w:p w:rsidR="009A6B9C" w:rsidRPr="00A32759" w:rsidRDefault="009A6B9C">
      <w:pPr>
        <w:pStyle w:val="a7"/>
      </w:pPr>
    </w:p>
  </w:footnote>
  <w:footnote w:id="15">
    <w:p w:rsidR="009A6B9C" w:rsidRPr="0099225A" w:rsidRDefault="009A6B9C">
      <w:pPr>
        <w:pStyle w:val="a7"/>
      </w:pPr>
      <w:r>
        <w:rPr>
          <w:rStyle w:val="a9"/>
        </w:rPr>
        <w:footnoteRef/>
      </w:r>
      <w:r>
        <w:t xml:space="preserve"> For more information, please consult the website: </w:t>
      </w:r>
      <w:hyperlink r:id="rId2" w:history="1">
        <w:r w:rsidRPr="001C63F0">
          <w:rPr>
            <w:rStyle w:val="ab"/>
          </w:rPr>
          <w:t>www.amnesty.md</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B9C" w:rsidRPr="003E3F61" w:rsidRDefault="009A6B9C" w:rsidP="003E3F61">
    <w:pPr>
      <w:jc w:val="center"/>
      <w:rPr>
        <w:rFonts w:ascii="Calibri" w:hAnsi="Calibri" w:cs="Calibri"/>
        <w:color w:val="365F91"/>
        <w:sz w:val="16"/>
        <w:szCs w:val="16"/>
        <w:lang w:val="en-GB"/>
      </w:rPr>
    </w:pPr>
    <w:r>
      <w:rPr>
        <w:rFonts w:ascii="Calibri" w:hAnsi="Calibri" w:cs="Calibri"/>
        <w:color w:val="365F91"/>
        <w:sz w:val="16"/>
        <w:szCs w:val="16"/>
        <w:lang w:val="en-GB"/>
      </w:rPr>
      <w:t xml:space="preserve">Final </w:t>
    </w:r>
    <w:r w:rsidRPr="003E3F61">
      <w:rPr>
        <w:rFonts w:ascii="Calibri" w:hAnsi="Calibri" w:cs="Calibri"/>
        <w:color w:val="365F91"/>
        <w:sz w:val="16"/>
        <w:szCs w:val="16"/>
        <w:lang w:val="en-GB"/>
      </w:rPr>
      <w:t>Evaluation Report</w:t>
    </w:r>
  </w:p>
  <w:p w:rsidR="009A6B9C" w:rsidRPr="003E3F61" w:rsidRDefault="009A6B9C" w:rsidP="003E3F61">
    <w:pPr>
      <w:jc w:val="center"/>
      <w:rPr>
        <w:rFonts w:ascii="Calibri" w:hAnsi="Calibri" w:cs="Calibri"/>
        <w:color w:val="365F91"/>
        <w:sz w:val="16"/>
        <w:szCs w:val="16"/>
        <w:lang w:val="en-GB"/>
      </w:rPr>
    </w:pPr>
    <w:r w:rsidRPr="003E3F61">
      <w:rPr>
        <w:rFonts w:ascii="Calibri" w:hAnsi="Calibri" w:cs="Calibri"/>
        <w:color w:val="365F91"/>
        <w:sz w:val="16"/>
        <w:szCs w:val="16"/>
        <w:lang w:val="en-GB"/>
      </w:rPr>
      <w:t>HAI Moldova Project</w:t>
    </w:r>
    <w:r>
      <w:rPr>
        <w:rFonts w:ascii="Calibri" w:hAnsi="Calibri" w:cs="Calibri"/>
        <w:color w:val="365F91"/>
        <w:sz w:val="16"/>
        <w:szCs w:val="16"/>
        <w:lang w:val="en-GB"/>
      </w:rPr>
      <w:t xml:space="preserve">: </w:t>
    </w:r>
    <w:r w:rsidRPr="003E3F61">
      <w:rPr>
        <w:rFonts w:ascii="Calibri" w:hAnsi="Calibri" w:cs="Calibri"/>
        <w:color w:val="365F91"/>
        <w:sz w:val="16"/>
        <w:szCs w:val="16"/>
        <w:lang w:val="en-GB"/>
      </w:rPr>
      <w:t xml:space="preserve"> </w:t>
    </w:r>
    <w:r w:rsidRPr="00EF5D3C">
      <w:rPr>
        <w:rFonts w:ascii="Calibri" w:hAnsi="Calibri" w:cs="Calibri"/>
        <w:i/>
        <w:color w:val="365F91"/>
        <w:sz w:val="16"/>
        <w:szCs w:val="16"/>
      </w:rPr>
      <w:t>Breaking the silence: Elder abuse in the Republic of Moldova</w:t>
    </w:r>
    <w:r w:rsidRPr="007618EA">
      <w:rPr>
        <w:rFonts w:ascii="Calibri" w:hAnsi="Calibri" w:cs="Calibri"/>
        <w:i/>
        <w:color w:val="365F91"/>
        <w:sz w:val="16"/>
        <w:szCs w:val="16"/>
      </w:rPr>
      <w:t xml:space="preserve"> </w:t>
    </w:r>
  </w:p>
  <w:p w:rsidR="009A6B9C" w:rsidRPr="003E3F61" w:rsidRDefault="009A6B9C">
    <w:pPr>
      <w:pStyle w:val="af3"/>
      <w:rPr>
        <w:rFonts w:ascii="Calibri" w:hAnsi="Calibri" w:cs="Calibri"/>
        <w:sz w:val="18"/>
        <w:szCs w:val="18"/>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F1892"/>
    <w:multiLevelType w:val="hybridMultilevel"/>
    <w:tmpl w:val="9C8AE04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53011F"/>
    <w:multiLevelType w:val="hybridMultilevel"/>
    <w:tmpl w:val="6476947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007808"/>
    <w:multiLevelType w:val="hybridMultilevel"/>
    <w:tmpl w:val="3820960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700143A"/>
    <w:multiLevelType w:val="multilevel"/>
    <w:tmpl w:val="708AE9F8"/>
    <w:lvl w:ilvl="0">
      <w:start w:val="1"/>
      <w:numFmt w:val="decimal"/>
      <w:pStyle w:val="StyleHeading1TrebuchetnfsstyleBold"/>
      <w:lvlText w:val="%1."/>
      <w:lvlJc w:val="left"/>
      <w:pPr>
        <w:tabs>
          <w:tab w:val="num" w:pos="720"/>
        </w:tabs>
        <w:ind w:left="720" w:hanging="720"/>
      </w:pPr>
      <w:rPr>
        <w:rFonts w:cs="Times New Roman"/>
      </w:rPr>
    </w:lvl>
    <w:lvl w:ilvl="1">
      <w:start w:val="1"/>
      <w:numFmt w:val="decimal"/>
      <w:pStyle w:val="Style2"/>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
    <w:nsid w:val="18287C19"/>
    <w:multiLevelType w:val="hybridMultilevel"/>
    <w:tmpl w:val="85B05272"/>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3151531"/>
    <w:multiLevelType w:val="hybridMultilevel"/>
    <w:tmpl w:val="8B5CCA56"/>
    <w:lvl w:ilvl="0" w:tplc="EE00FC94">
      <w:start w:val="1"/>
      <w:numFmt w:val="decimal"/>
      <w:pStyle w:val="ListNumber1"/>
      <w:lvlText w:val="%1."/>
      <w:lvlJc w:val="left"/>
      <w:pPr>
        <w:tabs>
          <w:tab w:val="num" w:pos="357"/>
        </w:tabs>
        <w:ind w:left="357" w:hanging="357"/>
      </w:pPr>
      <w:rPr>
        <w:rFonts w:cs="Times New Roman" w:hint="default"/>
        <w:b w:val="0"/>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nsid w:val="29EE456C"/>
    <w:multiLevelType w:val="hybridMultilevel"/>
    <w:tmpl w:val="C4FCAA14"/>
    <w:lvl w:ilvl="0" w:tplc="4DC0446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E175BD9"/>
    <w:multiLevelType w:val="hybridMultilevel"/>
    <w:tmpl w:val="002E506C"/>
    <w:lvl w:ilvl="0" w:tplc="04190015">
      <w:start w:val="1"/>
      <w:numFmt w:val="upp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4915B1B"/>
    <w:multiLevelType w:val="hybridMultilevel"/>
    <w:tmpl w:val="AF168E1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4FC6DCC"/>
    <w:multiLevelType w:val="hybridMultilevel"/>
    <w:tmpl w:val="8388A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7672A07"/>
    <w:multiLevelType w:val="hybridMultilevel"/>
    <w:tmpl w:val="31085F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97B5CFF"/>
    <w:multiLevelType w:val="hybridMultilevel"/>
    <w:tmpl w:val="D45C4C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9E82D7A"/>
    <w:multiLevelType w:val="multilevel"/>
    <w:tmpl w:val="C95679DC"/>
    <w:styleLink w:val="WWNum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3">
    <w:nsid w:val="416A3FBA"/>
    <w:multiLevelType w:val="multilevel"/>
    <w:tmpl w:val="E87EB622"/>
    <w:lvl w:ilvl="0">
      <w:start w:val="3"/>
      <w:numFmt w:val="decimal"/>
      <w:lvlText w:val="%1."/>
      <w:lvlJc w:val="left"/>
      <w:pPr>
        <w:tabs>
          <w:tab w:val="num" w:pos="735"/>
        </w:tabs>
        <w:ind w:left="735" w:hanging="735"/>
      </w:pPr>
      <w:rPr>
        <w:rFonts w:cs="Times New Roman" w:hint="default"/>
      </w:rPr>
    </w:lvl>
    <w:lvl w:ilvl="1">
      <w:start w:val="1"/>
      <w:numFmt w:val="decimal"/>
      <w:lvlText w:val="%1.%2."/>
      <w:lvlJc w:val="left"/>
      <w:pPr>
        <w:tabs>
          <w:tab w:val="num" w:pos="735"/>
        </w:tabs>
        <w:ind w:left="735" w:hanging="735"/>
      </w:pPr>
      <w:rPr>
        <w:rFonts w:cs="Times New Roman" w:hint="default"/>
      </w:rPr>
    </w:lvl>
    <w:lvl w:ilvl="2">
      <w:start w:val="4"/>
      <w:numFmt w:val="decimal"/>
      <w:lvlText w:val="%1.%2.%3."/>
      <w:lvlJc w:val="left"/>
      <w:pPr>
        <w:tabs>
          <w:tab w:val="num" w:pos="735"/>
        </w:tabs>
        <w:ind w:left="735" w:hanging="73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nsid w:val="4A584F50"/>
    <w:multiLevelType w:val="hybridMultilevel"/>
    <w:tmpl w:val="C98A28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AD87E04"/>
    <w:multiLevelType w:val="hybridMultilevel"/>
    <w:tmpl w:val="86025DCE"/>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BF6B26"/>
    <w:multiLevelType w:val="hybridMultilevel"/>
    <w:tmpl w:val="C8ACFE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7F64C21"/>
    <w:multiLevelType w:val="hybridMultilevel"/>
    <w:tmpl w:val="CD56FFF8"/>
    <w:lvl w:ilvl="0" w:tplc="04090001">
      <w:start w:val="1"/>
      <w:numFmt w:val="bullet"/>
      <w:lvlText w:val=""/>
      <w:lvlJc w:val="left"/>
      <w:pPr>
        <w:tabs>
          <w:tab w:val="num" w:pos="720"/>
        </w:tabs>
        <w:ind w:left="720" w:hanging="360"/>
      </w:pPr>
      <w:rPr>
        <w:rFonts w:ascii="Symbol" w:hAnsi="Symbol" w:hint="default"/>
      </w:rPr>
    </w:lvl>
    <w:lvl w:ilvl="1" w:tplc="CF0EDA36">
      <w:start w:val="4"/>
      <w:numFmt w:val="bullet"/>
      <w:lvlText w:val=""/>
      <w:lvlJc w:val="left"/>
      <w:pPr>
        <w:tabs>
          <w:tab w:val="num" w:pos="1440"/>
        </w:tabs>
        <w:ind w:left="1440" w:hanging="360"/>
      </w:pPr>
      <w:rPr>
        <w:rFonts w:ascii="Symbol" w:eastAsia="Times New Roman"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DD8607E"/>
    <w:multiLevelType w:val="hybridMultilevel"/>
    <w:tmpl w:val="3552DF1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5F242817"/>
    <w:multiLevelType w:val="hybridMultilevel"/>
    <w:tmpl w:val="4A7A84D2"/>
    <w:lvl w:ilvl="0" w:tplc="04090001">
      <w:start w:val="1"/>
      <w:numFmt w:val="bullet"/>
      <w:lvlText w:val=""/>
      <w:lvlJc w:val="left"/>
      <w:pPr>
        <w:ind w:left="2584" w:hanging="360"/>
      </w:pPr>
      <w:rPr>
        <w:rFonts w:ascii="Symbol" w:hAnsi="Symbol" w:hint="default"/>
      </w:rPr>
    </w:lvl>
    <w:lvl w:ilvl="1" w:tplc="04090003">
      <w:start w:val="1"/>
      <w:numFmt w:val="bullet"/>
      <w:lvlText w:val="o"/>
      <w:lvlJc w:val="left"/>
      <w:pPr>
        <w:ind w:left="3304" w:hanging="360"/>
      </w:pPr>
      <w:rPr>
        <w:rFonts w:ascii="Courier New" w:hAnsi="Courier New" w:cs="Courier New" w:hint="default"/>
      </w:rPr>
    </w:lvl>
    <w:lvl w:ilvl="2" w:tplc="04090005" w:tentative="1">
      <w:start w:val="1"/>
      <w:numFmt w:val="bullet"/>
      <w:lvlText w:val=""/>
      <w:lvlJc w:val="left"/>
      <w:pPr>
        <w:ind w:left="4024" w:hanging="360"/>
      </w:pPr>
      <w:rPr>
        <w:rFonts w:ascii="Wingdings" w:hAnsi="Wingdings" w:hint="default"/>
      </w:rPr>
    </w:lvl>
    <w:lvl w:ilvl="3" w:tplc="04090001" w:tentative="1">
      <w:start w:val="1"/>
      <w:numFmt w:val="bullet"/>
      <w:lvlText w:val=""/>
      <w:lvlJc w:val="left"/>
      <w:pPr>
        <w:ind w:left="4744" w:hanging="360"/>
      </w:pPr>
      <w:rPr>
        <w:rFonts w:ascii="Symbol" w:hAnsi="Symbol" w:hint="default"/>
      </w:rPr>
    </w:lvl>
    <w:lvl w:ilvl="4" w:tplc="04090003" w:tentative="1">
      <w:start w:val="1"/>
      <w:numFmt w:val="bullet"/>
      <w:lvlText w:val="o"/>
      <w:lvlJc w:val="left"/>
      <w:pPr>
        <w:ind w:left="5464" w:hanging="360"/>
      </w:pPr>
      <w:rPr>
        <w:rFonts w:ascii="Courier New" w:hAnsi="Courier New" w:cs="Courier New" w:hint="default"/>
      </w:rPr>
    </w:lvl>
    <w:lvl w:ilvl="5" w:tplc="04090005" w:tentative="1">
      <w:start w:val="1"/>
      <w:numFmt w:val="bullet"/>
      <w:lvlText w:val=""/>
      <w:lvlJc w:val="left"/>
      <w:pPr>
        <w:ind w:left="6184" w:hanging="360"/>
      </w:pPr>
      <w:rPr>
        <w:rFonts w:ascii="Wingdings" w:hAnsi="Wingdings" w:hint="default"/>
      </w:rPr>
    </w:lvl>
    <w:lvl w:ilvl="6" w:tplc="04090001" w:tentative="1">
      <w:start w:val="1"/>
      <w:numFmt w:val="bullet"/>
      <w:lvlText w:val=""/>
      <w:lvlJc w:val="left"/>
      <w:pPr>
        <w:ind w:left="6904" w:hanging="360"/>
      </w:pPr>
      <w:rPr>
        <w:rFonts w:ascii="Symbol" w:hAnsi="Symbol" w:hint="default"/>
      </w:rPr>
    </w:lvl>
    <w:lvl w:ilvl="7" w:tplc="04090003" w:tentative="1">
      <w:start w:val="1"/>
      <w:numFmt w:val="bullet"/>
      <w:lvlText w:val="o"/>
      <w:lvlJc w:val="left"/>
      <w:pPr>
        <w:ind w:left="7624" w:hanging="360"/>
      </w:pPr>
      <w:rPr>
        <w:rFonts w:ascii="Courier New" w:hAnsi="Courier New" w:cs="Courier New" w:hint="default"/>
      </w:rPr>
    </w:lvl>
    <w:lvl w:ilvl="8" w:tplc="04090005" w:tentative="1">
      <w:start w:val="1"/>
      <w:numFmt w:val="bullet"/>
      <w:lvlText w:val=""/>
      <w:lvlJc w:val="left"/>
      <w:pPr>
        <w:ind w:left="8344" w:hanging="360"/>
      </w:pPr>
      <w:rPr>
        <w:rFonts w:ascii="Wingdings" w:hAnsi="Wingdings" w:hint="default"/>
      </w:rPr>
    </w:lvl>
  </w:abstractNum>
  <w:abstractNum w:abstractNumId="20">
    <w:nsid w:val="62CE4DD4"/>
    <w:multiLevelType w:val="hybridMultilevel"/>
    <w:tmpl w:val="1BA00DF0"/>
    <w:lvl w:ilvl="0" w:tplc="04190001">
      <w:start w:val="1"/>
      <w:numFmt w:val="bullet"/>
      <w:lvlText w:val=""/>
      <w:lvlJc w:val="left"/>
      <w:pPr>
        <w:tabs>
          <w:tab w:val="num" w:pos="783"/>
        </w:tabs>
        <w:ind w:left="783" w:hanging="360"/>
      </w:pPr>
      <w:rPr>
        <w:rFonts w:ascii="Symbol" w:hAnsi="Symbol" w:hint="default"/>
      </w:rPr>
    </w:lvl>
    <w:lvl w:ilvl="1" w:tplc="04190003" w:tentative="1">
      <w:start w:val="1"/>
      <w:numFmt w:val="bullet"/>
      <w:lvlText w:val="o"/>
      <w:lvlJc w:val="left"/>
      <w:pPr>
        <w:tabs>
          <w:tab w:val="num" w:pos="1503"/>
        </w:tabs>
        <w:ind w:left="1503" w:hanging="360"/>
      </w:pPr>
      <w:rPr>
        <w:rFonts w:ascii="Courier New" w:hAnsi="Courier New" w:hint="default"/>
      </w:rPr>
    </w:lvl>
    <w:lvl w:ilvl="2" w:tplc="04190005" w:tentative="1">
      <w:start w:val="1"/>
      <w:numFmt w:val="bullet"/>
      <w:lvlText w:val=""/>
      <w:lvlJc w:val="left"/>
      <w:pPr>
        <w:tabs>
          <w:tab w:val="num" w:pos="2223"/>
        </w:tabs>
        <w:ind w:left="2223" w:hanging="360"/>
      </w:pPr>
      <w:rPr>
        <w:rFonts w:ascii="Wingdings" w:hAnsi="Wingdings" w:hint="default"/>
      </w:rPr>
    </w:lvl>
    <w:lvl w:ilvl="3" w:tplc="04190001" w:tentative="1">
      <w:start w:val="1"/>
      <w:numFmt w:val="bullet"/>
      <w:lvlText w:val=""/>
      <w:lvlJc w:val="left"/>
      <w:pPr>
        <w:tabs>
          <w:tab w:val="num" w:pos="2943"/>
        </w:tabs>
        <w:ind w:left="2943" w:hanging="360"/>
      </w:pPr>
      <w:rPr>
        <w:rFonts w:ascii="Symbol" w:hAnsi="Symbol" w:hint="default"/>
      </w:rPr>
    </w:lvl>
    <w:lvl w:ilvl="4" w:tplc="04190003" w:tentative="1">
      <w:start w:val="1"/>
      <w:numFmt w:val="bullet"/>
      <w:lvlText w:val="o"/>
      <w:lvlJc w:val="left"/>
      <w:pPr>
        <w:tabs>
          <w:tab w:val="num" w:pos="3663"/>
        </w:tabs>
        <w:ind w:left="3663" w:hanging="360"/>
      </w:pPr>
      <w:rPr>
        <w:rFonts w:ascii="Courier New" w:hAnsi="Courier New" w:hint="default"/>
      </w:rPr>
    </w:lvl>
    <w:lvl w:ilvl="5" w:tplc="04190005" w:tentative="1">
      <w:start w:val="1"/>
      <w:numFmt w:val="bullet"/>
      <w:lvlText w:val=""/>
      <w:lvlJc w:val="left"/>
      <w:pPr>
        <w:tabs>
          <w:tab w:val="num" w:pos="4383"/>
        </w:tabs>
        <w:ind w:left="4383" w:hanging="360"/>
      </w:pPr>
      <w:rPr>
        <w:rFonts w:ascii="Wingdings" w:hAnsi="Wingdings" w:hint="default"/>
      </w:rPr>
    </w:lvl>
    <w:lvl w:ilvl="6" w:tplc="04190001" w:tentative="1">
      <w:start w:val="1"/>
      <w:numFmt w:val="bullet"/>
      <w:lvlText w:val=""/>
      <w:lvlJc w:val="left"/>
      <w:pPr>
        <w:tabs>
          <w:tab w:val="num" w:pos="5103"/>
        </w:tabs>
        <w:ind w:left="5103" w:hanging="360"/>
      </w:pPr>
      <w:rPr>
        <w:rFonts w:ascii="Symbol" w:hAnsi="Symbol" w:hint="default"/>
      </w:rPr>
    </w:lvl>
    <w:lvl w:ilvl="7" w:tplc="04190003" w:tentative="1">
      <w:start w:val="1"/>
      <w:numFmt w:val="bullet"/>
      <w:lvlText w:val="o"/>
      <w:lvlJc w:val="left"/>
      <w:pPr>
        <w:tabs>
          <w:tab w:val="num" w:pos="5823"/>
        </w:tabs>
        <w:ind w:left="5823" w:hanging="360"/>
      </w:pPr>
      <w:rPr>
        <w:rFonts w:ascii="Courier New" w:hAnsi="Courier New" w:hint="default"/>
      </w:rPr>
    </w:lvl>
    <w:lvl w:ilvl="8" w:tplc="04190005" w:tentative="1">
      <w:start w:val="1"/>
      <w:numFmt w:val="bullet"/>
      <w:lvlText w:val=""/>
      <w:lvlJc w:val="left"/>
      <w:pPr>
        <w:tabs>
          <w:tab w:val="num" w:pos="6543"/>
        </w:tabs>
        <w:ind w:left="6543" w:hanging="360"/>
      </w:pPr>
      <w:rPr>
        <w:rFonts w:ascii="Wingdings" w:hAnsi="Wingdings" w:hint="default"/>
      </w:rPr>
    </w:lvl>
  </w:abstractNum>
  <w:abstractNum w:abstractNumId="21">
    <w:nsid w:val="660A6ADA"/>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6AC60BAE"/>
    <w:multiLevelType w:val="multilevel"/>
    <w:tmpl w:val="228A4B28"/>
    <w:lvl w:ilvl="0">
      <w:start w:val="1"/>
      <w:numFmt w:val="decimal"/>
      <w:pStyle w:val="1"/>
      <w:lvlText w:val="%1"/>
      <w:lvlJc w:val="left"/>
      <w:pPr>
        <w:tabs>
          <w:tab w:val="num" w:pos="432"/>
        </w:tabs>
        <w:ind w:left="432" w:hanging="432"/>
      </w:pPr>
      <w:rPr>
        <w:rFonts w:cs="Times New Roman"/>
      </w:rPr>
    </w:lvl>
    <w:lvl w:ilvl="1">
      <w:start w:val="1"/>
      <w:numFmt w:val="decimal"/>
      <w:pStyle w:val="2"/>
      <w:lvlText w:val="%1.%2"/>
      <w:lvlJc w:val="left"/>
      <w:pPr>
        <w:tabs>
          <w:tab w:val="num" w:pos="576"/>
        </w:tabs>
        <w:ind w:left="576" w:hanging="576"/>
      </w:pPr>
      <w:rPr>
        <w:rFonts w:cs="Times New Roman"/>
      </w:rPr>
    </w:lvl>
    <w:lvl w:ilvl="2">
      <w:start w:val="1"/>
      <w:numFmt w:val="decimal"/>
      <w:pStyle w:val="3"/>
      <w:lvlText w:val="%1.%2.%3"/>
      <w:lvlJc w:val="left"/>
      <w:pPr>
        <w:tabs>
          <w:tab w:val="num" w:pos="720"/>
        </w:tabs>
        <w:ind w:left="720" w:hanging="720"/>
      </w:pPr>
      <w:rPr>
        <w:rFonts w:cs="Times New Roman"/>
      </w:rPr>
    </w:lvl>
    <w:lvl w:ilvl="3">
      <w:start w:val="1"/>
      <w:numFmt w:val="decimal"/>
      <w:pStyle w:val="4"/>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23">
    <w:nsid w:val="6CAA07A2"/>
    <w:multiLevelType w:val="hybridMultilevel"/>
    <w:tmpl w:val="7AE65534"/>
    <w:lvl w:ilvl="0" w:tplc="4D02C636">
      <w:numFmt w:val="bullet"/>
      <w:lvlText w:val="-"/>
      <w:lvlJc w:val="left"/>
      <w:pPr>
        <w:ind w:left="720" w:hanging="360"/>
      </w:pPr>
      <w:rPr>
        <w:rFonts w:ascii="Trebuchet MS" w:eastAsia="Times New Roman" w:hAnsi="Trebuchet MS" w:cs="Times New Roman" w:hint="default"/>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D855D16"/>
    <w:multiLevelType w:val="hybridMultilevel"/>
    <w:tmpl w:val="1F04520A"/>
    <w:lvl w:ilvl="0" w:tplc="D11229A8">
      <w:start w:val="1"/>
      <w:numFmt w:val="upperLetter"/>
      <w:lvlText w:val="%1."/>
      <w:lvlJc w:val="left"/>
      <w:pPr>
        <w:ind w:left="720" w:hanging="360"/>
      </w:pPr>
      <w:rPr>
        <w:rFonts w:cs="Times New Roman" w:hint="default"/>
        <w:sz w:val="22"/>
        <w:szCs w:val="22"/>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5">
    <w:nsid w:val="74F35833"/>
    <w:multiLevelType w:val="hybridMultilevel"/>
    <w:tmpl w:val="D37AA9F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7230CC"/>
    <w:multiLevelType w:val="hybridMultilevel"/>
    <w:tmpl w:val="9592A74A"/>
    <w:lvl w:ilvl="0" w:tplc="643E10B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5"/>
  </w:num>
  <w:num w:numId="3">
    <w:abstractNumId w:val="25"/>
  </w:num>
  <w:num w:numId="4">
    <w:abstractNumId w:val="3"/>
  </w:num>
  <w:num w:numId="5">
    <w:abstractNumId w:val="24"/>
  </w:num>
  <w:num w:numId="6">
    <w:abstractNumId w:val="12"/>
  </w:num>
  <w:num w:numId="7">
    <w:abstractNumId w:val="8"/>
  </w:num>
  <w:num w:numId="8">
    <w:abstractNumId w:val="6"/>
  </w:num>
  <w:num w:numId="9">
    <w:abstractNumId w:val="0"/>
  </w:num>
  <w:num w:numId="10">
    <w:abstractNumId w:val="1"/>
  </w:num>
  <w:num w:numId="11">
    <w:abstractNumId w:val="18"/>
  </w:num>
  <w:num w:numId="12">
    <w:abstractNumId w:val="15"/>
  </w:num>
  <w:num w:numId="13">
    <w:abstractNumId w:val="2"/>
  </w:num>
  <w:num w:numId="14">
    <w:abstractNumId w:val="7"/>
  </w:num>
  <w:num w:numId="15">
    <w:abstractNumId w:val="17"/>
  </w:num>
  <w:num w:numId="16">
    <w:abstractNumId w:val="16"/>
  </w:num>
  <w:num w:numId="17">
    <w:abstractNumId w:val="10"/>
  </w:num>
  <w:num w:numId="18">
    <w:abstractNumId w:val="20"/>
  </w:num>
  <w:num w:numId="19">
    <w:abstractNumId w:val="11"/>
  </w:num>
  <w:num w:numId="20">
    <w:abstractNumId w:val="13"/>
  </w:num>
  <w:num w:numId="21">
    <w:abstractNumId w:val="4"/>
  </w:num>
  <w:num w:numId="22">
    <w:abstractNumId w:val="26"/>
  </w:num>
  <w:num w:numId="23">
    <w:abstractNumId w:val="9"/>
  </w:num>
  <w:num w:numId="24">
    <w:abstractNumId w:val="19"/>
  </w:num>
  <w:num w:numId="25">
    <w:abstractNumId w:val="23"/>
  </w:num>
  <w:num w:numId="26">
    <w:abstractNumId w:val="21"/>
  </w:num>
  <w:num w:numId="2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9CD"/>
    <w:rsid w:val="00003AA2"/>
    <w:rsid w:val="00012114"/>
    <w:rsid w:val="00013C0A"/>
    <w:rsid w:val="00021FE1"/>
    <w:rsid w:val="00034D7D"/>
    <w:rsid w:val="000463A8"/>
    <w:rsid w:val="000514EF"/>
    <w:rsid w:val="0005171B"/>
    <w:rsid w:val="00054A04"/>
    <w:rsid w:val="000607E0"/>
    <w:rsid w:val="00067AAA"/>
    <w:rsid w:val="000746D5"/>
    <w:rsid w:val="00076503"/>
    <w:rsid w:val="00081927"/>
    <w:rsid w:val="00082147"/>
    <w:rsid w:val="00083312"/>
    <w:rsid w:val="00086A29"/>
    <w:rsid w:val="00087102"/>
    <w:rsid w:val="00090C1A"/>
    <w:rsid w:val="000936D9"/>
    <w:rsid w:val="00096921"/>
    <w:rsid w:val="00096FAE"/>
    <w:rsid w:val="000A5B50"/>
    <w:rsid w:val="000B71C5"/>
    <w:rsid w:val="000B7D0E"/>
    <w:rsid w:val="000C0BD5"/>
    <w:rsid w:val="000C23A4"/>
    <w:rsid w:val="000D2ED1"/>
    <w:rsid w:val="000D7FC5"/>
    <w:rsid w:val="000E04E7"/>
    <w:rsid w:val="000E27F6"/>
    <w:rsid w:val="000E444E"/>
    <w:rsid w:val="000E5126"/>
    <w:rsid w:val="000F66C8"/>
    <w:rsid w:val="00113C46"/>
    <w:rsid w:val="00116C9B"/>
    <w:rsid w:val="00120D57"/>
    <w:rsid w:val="00123B9E"/>
    <w:rsid w:val="00125A53"/>
    <w:rsid w:val="001271FD"/>
    <w:rsid w:val="00133D0B"/>
    <w:rsid w:val="00151000"/>
    <w:rsid w:val="00151C3D"/>
    <w:rsid w:val="001530B7"/>
    <w:rsid w:val="0016702E"/>
    <w:rsid w:val="00173506"/>
    <w:rsid w:val="00191CE9"/>
    <w:rsid w:val="00192264"/>
    <w:rsid w:val="00194DEE"/>
    <w:rsid w:val="00197D11"/>
    <w:rsid w:val="001A048E"/>
    <w:rsid w:val="001A0F21"/>
    <w:rsid w:val="001A1E33"/>
    <w:rsid w:val="001A312F"/>
    <w:rsid w:val="001A3C69"/>
    <w:rsid w:val="001B46F6"/>
    <w:rsid w:val="001B6401"/>
    <w:rsid w:val="001B647C"/>
    <w:rsid w:val="001C17E5"/>
    <w:rsid w:val="001E533D"/>
    <w:rsid w:val="001F4EBC"/>
    <w:rsid w:val="001F70E2"/>
    <w:rsid w:val="00203274"/>
    <w:rsid w:val="00204DC1"/>
    <w:rsid w:val="00215442"/>
    <w:rsid w:val="00215D7E"/>
    <w:rsid w:val="00215ED9"/>
    <w:rsid w:val="00224DCB"/>
    <w:rsid w:val="002315F5"/>
    <w:rsid w:val="0024553A"/>
    <w:rsid w:val="00245ACD"/>
    <w:rsid w:val="00250B3B"/>
    <w:rsid w:val="0025358F"/>
    <w:rsid w:val="0026314C"/>
    <w:rsid w:val="00266F54"/>
    <w:rsid w:val="00274D46"/>
    <w:rsid w:val="00292DF8"/>
    <w:rsid w:val="002A037D"/>
    <w:rsid w:val="002A6602"/>
    <w:rsid w:val="002B0EF8"/>
    <w:rsid w:val="002B412E"/>
    <w:rsid w:val="002B47DD"/>
    <w:rsid w:val="002C60C7"/>
    <w:rsid w:val="002E6D21"/>
    <w:rsid w:val="00311F3C"/>
    <w:rsid w:val="0032020D"/>
    <w:rsid w:val="00322177"/>
    <w:rsid w:val="00322268"/>
    <w:rsid w:val="00333277"/>
    <w:rsid w:val="00336FC4"/>
    <w:rsid w:val="00341441"/>
    <w:rsid w:val="003416C9"/>
    <w:rsid w:val="00343578"/>
    <w:rsid w:val="003478EB"/>
    <w:rsid w:val="00355418"/>
    <w:rsid w:val="00355CB4"/>
    <w:rsid w:val="00355D88"/>
    <w:rsid w:val="00356F1B"/>
    <w:rsid w:val="0036574F"/>
    <w:rsid w:val="003806A3"/>
    <w:rsid w:val="003A6EA8"/>
    <w:rsid w:val="003A7FC7"/>
    <w:rsid w:val="003B0B36"/>
    <w:rsid w:val="003C1A67"/>
    <w:rsid w:val="003C1B7D"/>
    <w:rsid w:val="003C2C7D"/>
    <w:rsid w:val="003C4F53"/>
    <w:rsid w:val="003C56FB"/>
    <w:rsid w:val="003D45E7"/>
    <w:rsid w:val="003D6541"/>
    <w:rsid w:val="003D7A15"/>
    <w:rsid w:val="003E3F61"/>
    <w:rsid w:val="003E72C2"/>
    <w:rsid w:val="003F16F2"/>
    <w:rsid w:val="003F6426"/>
    <w:rsid w:val="003F789E"/>
    <w:rsid w:val="003F7F05"/>
    <w:rsid w:val="00404D4D"/>
    <w:rsid w:val="00410BE3"/>
    <w:rsid w:val="00412EBF"/>
    <w:rsid w:val="00417ADF"/>
    <w:rsid w:val="004204AE"/>
    <w:rsid w:val="00426FB8"/>
    <w:rsid w:val="0043203D"/>
    <w:rsid w:val="004500A8"/>
    <w:rsid w:val="004507AD"/>
    <w:rsid w:val="00455C42"/>
    <w:rsid w:val="0046007E"/>
    <w:rsid w:val="004643AD"/>
    <w:rsid w:val="00466719"/>
    <w:rsid w:val="00477360"/>
    <w:rsid w:val="00486692"/>
    <w:rsid w:val="00486B6F"/>
    <w:rsid w:val="0049159B"/>
    <w:rsid w:val="00493664"/>
    <w:rsid w:val="004962BA"/>
    <w:rsid w:val="004A0ABD"/>
    <w:rsid w:val="004A0C9F"/>
    <w:rsid w:val="004A106E"/>
    <w:rsid w:val="004A480A"/>
    <w:rsid w:val="004A5D60"/>
    <w:rsid w:val="004A6759"/>
    <w:rsid w:val="004B6A60"/>
    <w:rsid w:val="004B6CA1"/>
    <w:rsid w:val="004C2E00"/>
    <w:rsid w:val="004C2EBE"/>
    <w:rsid w:val="004C32E8"/>
    <w:rsid w:val="004C5F5F"/>
    <w:rsid w:val="004C6A11"/>
    <w:rsid w:val="004D1805"/>
    <w:rsid w:val="004D1914"/>
    <w:rsid w:val="004D3814"/>
    <w:rsid w:val="004D4ACA"/>
    <w:rsid w:val="004D7FC6"/>
    <w:rsid w:val="004E29C2"/>
    <w:rsid w:val="004E502F"/>
    <w:rsid w:val="004F2F5E"/>
    <w:rsid w:val="004F480F"/>
    <w:rsid w:val="004F7C68"/>
    <w:rsid w:val="00500572"/>
    <w:rsid w:val="00506BB1"/>
    <w:rsid w:val="0051328C"/>
    <w:rsid w:val="00521B89"/>
    <w:rsid w:val="005223D8"/>
    <w:rsid w:val="00524E2C"/>
    <w:rsid w:val="00527D95"/>
    <w:rsid w:val="00535EE9"/>
    <w:rsid w:val="00536F15"/>
    <w:rsid w:val="005374D0"/>
    <w:rsid w:val="00547B7D"/>
    <w:rsid w:val="00550927"/>
    <w:rsid w:val="00552CCD"/>
    <w:rsid w:val="0055638F"/>
    <w:rsid w:val="0056092D"/>
    <w:rsid w:val="00561868"/>
    <w:rsid w:val="00563750"/>
    <w:rsid w:val="00564910"/>
    <w:rsid w:val="0056637B"/>
    <w:rsid w:val="005678D2"/>
    <w:rsid w:val="005802AB"/>
    <w:rsid w:val="0059167D"/>
    <w:rsid w:val="00596055"/>
    <w:rsid w:val="00597BCF"/>
    <w:rsid w:val="005A2537"/>
    <w:rsid w:val="005B15B4"/>
    <w:rsid w:val="005C467A"/>
    <w:rsid w:val="005D1793"/>
    <w:rsid w:val="005D5DFF"/>
    <w:rsid w:val="005F4341"/>
    <w:rsid w:val="00602BB7"/>
    <w:rsid w:val="0060554D"/>
    <w:rsid w:val="00611017"/>
    <w:rsid w:val="00612CA2"/>
    <w:rsid w:val="00614F4F"/>
    <w:rsid w:val="006204EA"/>
    <w:rsid w:val="006279C0"/>
    <w:rsid w:val="006310E0"/>
    <w:rsid w:val="00635029"/>
    <w:rsid w:val="006374B8"/>
    <w:rsid w:val="00637FE9"/>
    <w:rsid w:val="006545DC"/>
    <w:rsid w:val="00656EF8"/>
    <w:rsid w:val="006611C8"/>
    <w:rsid w:val="00661874"/>
    <w:rsid w:val="006737DD"/>
    <w:rsid w:val="00676A69"/>
    <w:rsid w:val="00676BC9"/>
    <w:rsid w:val="00680DCD"/>
    <w:rsid w:val="0068527B"/>
    <w:rsid w:val="00686D2F"/>
    <w:rsid w:val="006873A3"/>
    <w:rsid w:val="00690BDA"/>
    <w:rsid w:val="00691302"/>
    <w:rsid w:val="006A2AEC"/>
    <w:rsid w:val="006B670A"/>
    <w:rsid w:val="006C1DF4"/>
    <w:rsid w:val="006C3F64"/>
    <w:rsid w:val="006D03D6"/>
    <w:rsid w:val="006D5531"/>
    <w:rsid w:val="006E4B4A"/>
    <w:rsid w:val="006F12F7"/>
    <w:rsid w:val="006F3420"/>
    <w:rsid w:val="00712B68"/>
    <w:rsid w:val="00716152"/>
    <w:rsid w:val="007211EA"/>
    <w:rsid w:val="007214EC"/>
    <w:rsid w:val="00724026"/>
    <w:rsid w:val="00725BDE"/>
    <w:rsid w:val="00734D61"/>
    <w:rsid w:val="00741A9C"/>
    <w:rsid w:val="00742334"/>
    <w:rsid w:val="00743314"/>
    <w:rsid w:val="00743BA5"/>
    <w:rsid w:val="007459EF"/>
    <w:rsid w:val="0074720B"/>
    <w:rsid w:val="007524B3"/>
    <w:rsid w:val="007618EA"/>
    <w:rsid w:val="00763BAD"/>
    <w:rsid w:val="00764C7E"/>
    <w:rsid w:val="007818DE"/>
    <w:rsid w:val="00784076"/>
    <w:rsid w:val="007863E5"/>
    <w:rsid w:val="007A09D5"/>
    <w:rsid w:val="007A7420"/>
    <w:rsid w:val="007A7649"/>
    <w:rsid w:val="007A7A6A"/>
    <w:rsid w:val="007D50B1"/>
    <w:rsid w:val="007F6528"/>
    <w:rsid w:val="008018F9"/>
    <w:rsid w:val="00802BF7"/>
    <w:rsid w:val="0081081C"/>
    <w:rsid w:val="00813D5C"/>
    <w:rsid w:val="008147D6"/>
    <w:rsid w:val="00816EB3"/>
    <w:rsid w:val="00817E5C"/>
    <w:rsid w:val="00821C6A"/>
    <w:rsid w:val="00822C41"/>
    <w:rsid w:val="008242AF"/>
    <w:rsid w:val="0082675A"/>
    <w:rsid w:val="008270F8"/>
    <w:rsid w:val="008273BF"/>
    <w:rsid w:val="00831614"/>
    <w:rsid w:val="008329A4"/>
    <w:rsid w:val="008344DF"/>
    <w:rsid w:val="00840CDC"/>
    <w:rsid w:val="008417BC"/>
    <w:rsid w:val="008428EC"/>
    <w:rsid w:val="0084671F"/>
    <w:rsid w:val="008615C5"/>
    <w:rsid w:val="0087175C"/>
    <w:rsid w:val="00874B72"/>
    <w:rsid w:val="00875A0A"/>
    <w:rsid w:val="00891251"/>
    <w:rsid w:val="008912BF"/>
    <w:rsid w:val="00895D6E"/>
    <w:rsid w:val="008972EC"/>
    <w:rsid w:val="008B13E6"/>
    <w:rsid w:val="008B3316"/>
    <w:rsid w:val="008B4A42"/>
    <w:rsid w:val="008C5D21"/>
    <w:rsid w:val="008C5DA8"/>
    <w:rsid w:val="008D163D"/>
    <w:rsid w:val="008D407B"/>
    <w:rsid w:val="008D4454"/>
    <w:rsid w:val="008E17D4"/>
    <w:rsid w:val="008E2190"/>
    <w:rsid w:val="008E39CB"/>
    <w:rsid w:val="008E5BC4"/>
    <w:rsid w:val="008E60DC"/>
    <w:rsid w:val="00911AA3"/>
    <w:rsid w:val="00912341"/>
    <w:rsid w:val="00923299"/>
    <w:rsid w:val="00931FD6"/>
    <w:rsid w:val="009400FA"/>
    <w:rsid w:val="00944AE2"/>
    <w:rsid w:val="00945B70"/>
    <w:rsid w:val="00953220"/>
    <w:rsid w:val="0095519C"/>
    <w:rsid w:val="00967AB8"/>
    <w:rsid w:val="00975DA0"/>
    <w:rsid w:val="00977987"/>
    <w:rsid w:val="00982616"/>
    <w:rsid w:val="00984971"/>
    <w:rsid w:val="00984F82"/>
    <w:rsid w:val="0099225A"/>
    <w:rsid w:val="00995EEA"/>
    <w:rsid w:val="009A0234"/>
    <w:rsid w:val="009A2F0F"/>
    <w:rsid w:val="009A6B9C"/>
    <w:rsid w:val="009B68E4"/>
    <w:rsid w:val="009C3861"/>
    <w:rsid w:val="009C5B79"/>
    <w:rsid w:val="009C5BA0"/>
    <w:rsid w:val="009C5E67"/>
    <w:rsid w:val="009D2E75"/>
    <w:rsid w:val="009D3099"/>
    <w:rsid w:val="009D3776"/>
    <w:rsid w:val="009D7793"/>
    <w:rsid w:val="009E0B41"/>
    <w:rsid w:val="009E0DDE"/>
    <w:rsid w:val="00A120DA"/>
    <w:rsid w:val="00A12F9D"/>
    <w:rsid w:val="00A13375"/>
    <w:rsid w:val="00A22E34"/>
    <w:rsid w:val="00A259A5"/>
    <w:rsid w:val="00A27F32"/>
    <w:rsid w:val="00A32759"/>
    <w:rsid w:val="00A34B35"/>
    <w:rsid w:val="00A35CC9"/>
    <w:rsid w:val="00A57AE2"/>
    <w:rsid w:val="00A6442B"/>
    <w:rsid w:val="00A941FA"/>
    <w:rsid w:val="00A969B3"/>
    <w:rsid w:val="00AA07CF"/>
    <w:rsid w:val="00AA0C96"/>
    <w:rsid w:val="00AA103C"/>
    <w:rsid w:val="00AA180D"/>
    <w:rsid w:val="00AA272F"/>
    <w:rsid w:val="00AC11EE"/>
    <w:rsid w:val="00AC1B7D"/>
    <w:rsid w:val="00AC56CB"/>
    <w:rsid w:val="00AC5C40"/>
    <w:rsid w:val="00AD7712"/>
    <w:rsid w:val="00AE6EBD"/>
    <w:rsid w:val="00AE6FA6"/>
    <w:rsid w:val="00AE79F9"/>
    <w:rsid w:val="00AF4EE1"/>
    <w:rsid w:val="00AF63D6"/>
    <w:rsid w:val="00AF7402"/>
    <w:rsid w:val="00B01DA2"/>
    <w:rsid w:val="00B04323"/>
    <w:rsid w:val="00B0799F"/>
    <w:rsid w:val="00B10597"/>
    <w:rsid w:val="00B1098E"/>
    <w:rsid w:val="00B116C4"/>
    <w:rsid w:val="00B11D43"/>
    <w:rsid w:val="00B11FA2"/>
    <w:rsid w:val="00B22613"/>
    <w:rsid w:val="00B24417"/>
    <w:rsid w:val="00B36A10"/>
    <w:rsid w:val="00B44D55"/>
    <w:rsid w:val="00B52873"/>
    <w:rsid w:val="00B54954"/>
    <w:rsid w:val="00B67471"/>
    <w:rsid w:val="00B73340"/>
    <w:rsid w:val="00B83E8A"/>
    <w:rsid w:val="00B8519B"/>
    <w:rsid w:val="00B9771B"/>
    <w:rsid w:val="00BA5B41"/>
    <w:rsid w:val="00BB05BA"/>
    <w:rsid w:val="00BB1C59"/>
    <w:rsid w:val="00BB47E9"/>
    <w:rsid w:val="00BB5446"/>
    <w:rsid w:val="00BC7590"/>
    <w:rsid w:val="00BD051A"/>
    <w:rsid w:val="00BD4932"/>
    <w:rsid w:val="00BE43FF"/>
    <w:rsid w:val="00BE471D"/>
    <w:rsid w:val="00BF0612"/>
    <w:rsid w:val="00BF5D48"/>
    <w:rsid w:val="00BF5F11"/>
    <w:rsid w:val="00BF64ED"/>
    <w:rsid w:val="00BF713C"/>
    <w:rsid w:val="00C11840"/>
    <w:rsid w:val="00C12D02"/>
    <w:rsid w:val="00C12E57"/>
    <w:rsid w:val="00C17431"/>
    <w:rsid w:val="00C2385A"/>
    <w:rsid w:val="00C30327"/>
    <w:rsid w:val="00C30C0D"/>
    <w:rsid w:val="00C417F7"/>
    <w:rsid w:val="00C447BA"/>
    <w:rsid w:val="00C4708B"/>
    <w:rsid w:val="00C54FC4"/>
    <w:rsid w:val="00C637D4"/>
    <w:rsid w:val="00C65E75"/>
    <w:rsid w:val="00C704CD"/>
    <w:rsid w:val="00C754C3"/>
    <w:rsid w:val="00C757D9"/>
    <w:rsid w:val="00C765DF"/>
    <w:rsid w:val="00C85386"/>
    <w:rsid w:val="00C91802"/>
    <w:rsid w:val="00C92BF9"/>
    <w:rsid w:val="00C93A9F"/>
    <w:rsid w:val="00C94047"/>
    <w:rsid w:val="00C97D15"/>
    <w:rsid w:val="00CA38E4"/>
    <w:rsid w:val="00CB1E1B"/>
    <w:rsid w:val="00CC10DC"/>
    <w:rsid w:val="00CC2780"/>
    <w:rsid w:val="00CD0656"/>
    <w:rsid w:val="00CD1462"/>
    <w:rsid w:val="00CD4F34"/>
    <w:rsid w:val="00CE0199"/>
    <w:rsid w:val="00CE1CE5"/>
    <w:rsid w:val="00CE28C2"/>
    <w:rsid w:val="00CE5A58"/>
    <w:rsid w:val="00CE6314"/>
    <w:rsid w:val="00D05BF1"/>
    <w:rsid w:val="00D06040"/>
    <w:rsid w:val="00D067A9"/>
    <w:rsid w:val="00D276E1"/>
    <w:rsid w:val="00D31A0F"/>
    <w:rsid w:val="00D370BC"/>
    <w:rsid w:val="00D5778F"/>
    <w:rsid w:val="00D57E52"/>
    <w:rsid w:val="00D6000B"/>
    <w:rsid w:val="00D642D3"/>
    <w:rsid w:val="00D654C4"/>
    <w:rsid w:val="00D6617F"/>
    <w:rsid w:val="00D679F3"/>
    <w:rsid w:val="00D70915"/>
    <w:rsid w:val="00D742AE"/>
    <w:rsid w:val="00D75610"/>
    <w:rsid w:val="00D82929"/>
    <w:rsid w:val="00D86633"/>
    <w:rsid w:val="00D92197"/>
    <w:rsid w:val="00D9498F"/>
    <w:rsid w:val="00D970DA"/>
    <w:rsid w:val="00DA0411"/>
    <w:rsid w:val="00DA1AD1"/>
    <w:rsid w:val="00DA26D8"/>
    <w:rsid w:val="00DA7D78"/>
    <w:rsid w:val="00DB1BD2"/>
    <w:rsid w:val="00DB2CA6"/>
    <w:rsid w:val="00DB4BB6"/>
    <w:rsid w:val="00DC230C"/>
    <w:rsid w:val="00DC32F1"/>
    <w:rsid w:val="00DD5717"/>
    <w:rsid w:val="00DE31F7"/>
    <w:rsid w:val="00DE40AB"/>
    <w:rsid w:val="00DF22F6"/>
    <w:rsid w:val="00DF506F"/>
    <w:rsid w:val="00DF7C5D"/>
    <w:rsid w:val="00E05EA8"/>
    <w:rsid w:val="00E066CC"/>
    <w:rsid w:val="00E11A58"/>
    <w:rsid w:val="00E127B6"/>
    <w:rsid w:val="00E12FC1"/>
    <w:rsid w:val="00E16542"/>
    <w:rsid w:val="00E31215"/>
    <w:rsid w:val="00E32408"/>
    <w:rsid w:val="00E40EB1"/>
    <w:rsid w:val="00E43D5F"/>
    <w:rsid w:val="00E52C75"/>
    <w:rsid w:val="00E609FF"/>
    <w:rsid w:val="00E62B2D"/>
    <w:rsid w:val="00E6364F"/>
    <w:rsid w:val="00E743C0"/>
    <w:rsid w:val="00E8177B"/>
    <w:rsid w:val="00E85F33"/>
    <w:rsid w:val="00E91ED9"/>
    <w:rsid w:val="00E925D3"/>
    <w:rsid w:val="00EA6F83"/>
    <w:rsid w:val="00EB247A"/>
    <w:rsid w:val="00EC09CD"/>
    <w:rsid w:val="00EC0B83"/>
    <w:rsid w:val="00EC5E77"/>
    <w:rsid w:val="00ED328D"/>
    <w:rsid w:val="00ED5C8D"/>
    <w:rsid w:val="00EE05F4"/>
    <w:rsid w:val="00EE12FE"/>
    <w:rsid w:val="00EE3D5D"/>
    <w:rsid w:val="00EE4210"/>
    <w:rsid w:val="00EF14EA"/>
    <w:rsid w:val="00EF39ED"/>
    <w:rsid w:val="00EF3EFC"/>
    <w:rsid w:val="00EF5D3C"/>
    <w:rsid w:val="00EF7C17"/>
    <w:rsid w:val="00F068AA"/>
    <w:rsid w:val="00F07EB7"/>
    <w:rsid w:val="00F17C23"/>
    <w:rsid w:val="00F17F51"/>
    <w:rsid w:val="00F216E8"/>
    <w:rsid w:val="00F22C9A"/>
    <w:rsid w:val="00F27937"/>
    <w:rsid w:val="00F30874"/>
    <w:rsid w:val="00F34B10"/>
    <w:rsid w:val="00F417E3"/>
    <w:rsid w:val="00F450D8"/>
    <w:rsid w:val="00F46D89"/>
    <w:rsid w:val="00F5308F"/>
    <w:rsid w:val="00F5508E"/>
    <w:rsid w:val="00F571CC"/>
    <w:rsid w:val="00F6230E"/>
    <w:rsid w:val="00F62376"/>
    <w:rsid w:val="00F900B9"/>
    <w:rsid w:val="00F94728"/>
    <w:rsid w:val="00F949BE"/>
    <w:rsid w:val="00F95542"/>
    <w:rsid w:val="00FA383F"/>
    <w:rsid w:val="00FA4D52"/>
    <w:rsid w:val="00FC0926"/>
    <w:rsid w:val="00FC296F"/>
    <w:rsid w:val="00FC2FB5"/>
    <w:rsid w:val="00FC4B67"/>
    <w:rsid w:val="00FC4C07"/>
    <w:rsid w:val="00FC60A9"/>
    <w:rsid w:val="00FC6D7C"/>
    <w:rsid w:val="00FD1EAA"/>
    <w:rsid w:val="00FD6FD0"/>
    <w:rsid w:val="00FE7AC3"/>
    <w:rsid w:val="00FF3EC4"/>
    <w:rsid w:val="00FF48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iPriority="0"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iPriority="0"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EC09CD"/>
    <w:rPr>
      <w:rFonts w:ascii="Times New Roman" w:eastAsia="Times New Roman" w:hAnsi="Times New Roman"/>
      <w:sz w:val="24"/>
      <w:szCs w:val="24"/>
      <w:lang w:eastAsia="es-ES"/>
    </w:rPr>
  </w:style>
  <w:style w:type="paragraph" w:styleId="1">
    <w:name w:val="heading 1"/>
    <w:basedOn w:val="a"/>
    <w:next w:val="a"/>
    <w:link w:val="10"/>
    <w:uiPriority w:val="99"/>
    <w:qFormat/>
    <w:rsid w:val="00EC09CD"/>
    <w:pPr>
      <w:keepNext/>
      <w:numPr>
        <w:numId w:val="1"/>
      </w:numPr>
      <w:spacing w:before="360" w:after="240"/>
      <w:ind w:left="431" w:hanging="431"/>
      <w:jc w:val="center"/>
      <w:outlineLvl w:val="0"/>
    </w:pPr>
    <w:rPr>
      <w:b/>
      <w:bCs/>
      <w:noProof/>
      <w:sz w:val="40"/>
      <w:lang w:val="ro-RO" w:eastAsia="en-US"/>
    </w:rPr>
  </w:style>
  <w:style w:type="paragraph" w:styleId="2">
    <w:name w:val="heading 2"/>
    <w:basedOn w:val="a"/>
    <w:next w:val="a"/>
    <w:link w:val="20"/>
    <w:uiPriority w:val="99"/>
    <w:qFormat/>
    <w:rsid w:val="00EC09CD"/>
    <w:pPr>
      <w:keepNext/>
      <w:numPr>
        <w:ilvl w:val="1"/>
        <w:numId w:val="1"/>
      </w:numPr>
      <w:spacing w:before="120" w:after="120"/>
      <w:ind w:left="578" w:hanging="578"/>
      <w:jc w:val="center"/>
      <w:outlineLvl w:val="1"/>
    </w:pPr>
    <w:rPr>
      <w:b/>
      <w:bCs/>
      <w:noProof/>
      <w:sz w:val="28"/>
      <w:szCs w:val="28"/>
      <w:lang w:val="ro-RO" w:eastAsia="en-US"/>
    </w:rPr>
  </w:style>
  <w:style w:type="paragraph" w:styleId="3">
    <w:name w:val="heading 3"/>
    <w:basedOn w:val="a"/>
    <w:next w:val="a"/>
    <w:link w:val="30"/>
    <w:uiPriority w:val="99"/>
    <w:qFormat/>
    <w:rsid w:val="00EC09CD"/>
    <w:pPr>
      <w:keepNext/>
      <w:numPr>
        <w:ilvl w:val="2"/>
        <w:numId w:val="1"/>
      </w:numPr>
      <w:outlineLvl w:val="2"/>
    </w:pPr>
    <w:rPr>
      <w:b/>
      <w:bCs/>
      <w:noProof/>
      <w:lang w:val="ro-RO" w:eastAsia="en-US"/>
    </w:rPr>
  </w:style>
  <w:style w:type="paragraph" w:styleId="4">
    <w:name w:val="heading 4"/>
    <w:basedOn w:val="a"/>
    <w:next w:val="a"/>
    <w:link w:val="40"/>
    <w:uiPriority w:val="99"/>
    <w:qFormat/>
    <w:rsid w:val="00EC09CD"/>
    <w:pPr>
      <w:keepNext/>
      <w:numPr>
        <w:ilvl w:val="3"/>
        <w:numId w:val="1"/>
      </w:numPr>
      <w:spacing w:before="120"/>
      <w:outlineLvl w:val="3"/>
    </w:pPr>
    <w:rPr>
      <w:rFonts w:ascii="Tahoma" w:eastAsia="Batang" w:hAnsi="Tahoma" w:cs="Tahoma"/>
      <w:b/>
      <w:bCs/>
      <w:lang w:val="ro-RO" w:eastAsia="en-US"/>
    </w:rPr>
  </w:style>
  <w:style w:type="paragraph" w:styleId="5">
    <w:name w:val="heading 5"/>
    <w:basedOn w:val="a"/>
    <w:next w:val="a"/>
    <w:link w:val="50"/>
    <w:uiPriority w:val="99"/>
    <w:qFormat/>
    <w:rsid w:val="00EC09CD"/>
    <w:pPr>
      <w:numPr>
        <w:ilvl w:val="4"/>
        <w:numId w:val="1"/>
      </w:numPr>
      <w:spacing w:before="240" w:after="60"/>
      <w:outlineLvl w:val="4"/>
    </w:pPr>
    <w:rPr>
      <w:b/>
      <w:bCs/>
      <w:i/>
      <w:iCs/>
      <w:sz w:val="26"/>
      <w:szCs w:val="26"/>
      <w:lang w:val="ro-RO" w:eastAsia="en-US"/>
    </w:rPr>
  </w:style>
  <w:style w:type="paragraph" w:styleId="6">
    <w:name w:val="heading 6"/>
    <w:basedOn w:val="a"/>
    <w:next w:val="a"/>
    <w:link w:val="60"/>
    <w:uiPriority w:val="99"/>
    <w:qFormat/>
    <w:rsid w:val="00EC09CD"/>
    <w:pPr>
      <w:numPr>
        <w:ilvl w:val="5"/>
        <w:numId w:val="1"/>
      </w:numPr>
      <w:spacing w:before="240" w:after="60"/>
      <w:outlineLvl w:val="5"/>
    </w:pPr>
    <w:rPr>
      <w:b/>
      <w:bCs/>
      <w:sz w:val="22"/>
      <w:szCs w:val="22"/>
      <w:lang w:val="ro-RO" w:eastAsia="en-US"/>
    </w:rPr>
  </w:style>
  <w:style w:type="paragraph" w:styleId="7">
    <w:name w:val="heading 7"/>
    <w:basedOn w:val="a"/>
    <w:next w:val="a"/>
    <w:link w:val="70"/>
    <w:uiPriority w:val="99"/>
    <w:qFormat/>
    <w:rsid w:val="00EC09CD"/>
    <w:pPr>
      <w:numPr>
        <w:ilvl w:val="6"/>
        <w:numId w:val="1"/>
      </w:numPr>
      <w:spacing w:before="240" w:after="60"/>
      <w:outlineLvl w:val="6"/>
    </w:pPr>
    <w:rPr>
      <w:lang w:val="ro-RO" w:eastAsia="en-US"/>
    </w:rPr>
  </w:style>
  <w:style w:type="paragraph" w:styleId="8">
    <w:name w:val="heading 8"/>
    <w:basedOn w:val="a"/>
    <w:next w:val="a"/>
    <w:link w:val="80"/>
    <w:uiPriority w:val="99"/>
    <w:qFormat/>
    <w:rsid w:val="00EC09CD"/>
    <w:pPr>
      <w:numPr>
        <w:ilvl w:val="7"/>
        <w:numId w:val="1"/>
      </w:numPr>
      <w:spacing w:before="240" w:after="60"/>
      <w:outlineLvl w:val="7"/>
    </w:pPr>
    <w:rPr>
      <w:i/>
      <w:iCs/>
      <w:lang w:val="ro-RO" w:eastAsia="en-US"/>
    </w:rPr>
  </w:style>
  <w:style w:type="paragraph" w:styleId="9">
    <w:name w:val="heading 9"/>
    <w:basedOn w:val="a"/>
    <w:next w:val="a"/>
    <w:link w:val="90"/>
    <w:uiPriority w:val="99"/>
    <w:qFormat/>
    <w:rsid w:val="00EC09CD"/>
    <w:pPr>
      <w:numPr>
        <w:ilvl w:val="8"/>
        <w:numId w:val="1"/>
      </w:numPr>
      <w:spacing w:before="240" w:after="60"/>
      <w:outlineLvl w:val="8"/>
    </w:pPr>
    <w:rPr>
      <w:rFonts w:ascii="Arial" w:hAnsi="Arial" w:cs="Arial"/>
      <w:sz w:val="22"/>
      <w:szCs w:val="22"/>
      <w:lang w:val="ro-RO"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C09CD"/>
    <w:rPr>
      <w:rFonts w:ascii="Times New Roman" w:hAnsi="Times New Roman" w:cs="Times New Roman"/>
      <w:b/>
      <w:bCs/>
      <w:noProof/>
      <w:sz w:val="24"/>
      <w:szCs w:val="24"/>
      <w:lang w:val="ro-RO"/>
    </w:rPr>
  </w:style>
  <w:style w:type="character" w:customStyle="1" w:styleId="20">
    <w:name w:val="Заголовок 2 Знак"/>
    <w:basedOn w:val="a0"/>
    <w:link w:val="2"/>
    <w:uiPriority w:val="99"/>
    <w:locked/>
    <w:rsid w:val="00EC09CD"/>
    <w:rPr>
      <w:rFonts w:ascii="Times New Roman" w:hAnsi="Times New Roman" w:cs="Times New Roman"/>
      <w:b/>
      <w:bCs/>
      <w:noProof/>
      <w:sz w:val="28"/>
      <w:szCs w:val="28"/>
      <w:lang w:val="ro-RO"/>
    </w:rPr>
  </w:style>
  <w:style w:type="character" w:customStyle="1" w:styleId="30">
    <w:name w:val="Заголовок 3 Знак"/>
    <w:basedOn w:val="a0"/>
    <w:link w:val="3"/>
    <w:uiPriority w:val="99"/>
    <w:locked/>
    <w:rsid w:val="00EC09CD"/>
    <w:rPr>
      <w:rFonts w:ascii="Times New Roman" w:hAnsi="Times New Roman" w:cs="Times New Roman"/>
      <w:b/>
      <w:bCs/>
      <w:noProof/>
      <w:sz w:val="24"/>
      <w:szCs w:val="24"/>
      <w:lang w:val="ro-RO"/>
    </w:rPr>
  </w:style>
  <w:style w:type="character" w:customStyle="1" w:styleId="40">
    <w:name w:val="Заголовок 4 Знак"/>
    <w:basedOn w:val="a0"/>
    <w:link w:val="4"/>
    <w:uiPriority w:val="99"/>
    <w:locked/>
    <w:rsid w:val="00EC09CD"/>
    <w:rPr>
      <w:rFonts w:ascii="Tahoma" w:eastAsia="Batang" w:hAnsi="Tahoma" w:cs="Tahoma"/>
      <w:b/>
      <w:bCs/>
      <w:sz w:val="24"/>
      <w:szCs w:val="24"/>
      <w:lang w:val="ro-RO"/>
    </w:rPr>
  </w:style>
  <w:style w:type="character" w:customStyle="1" w:styleId="50">
    <w:name w:val="Заголовок 5 Знак"/>
    <w:basedOn w:val="a0"/>
    <w:link w:val="5"/>
    <w:uiPriority w:val="99"/>
    <w:locked/>
    <w:rsid w:val="00EC09CD"/>
    <w:rPr>
      <w:rFonts w:ascii="Times New Roman" w:hAnsi="Times New Roman" w:cs="Times New Roman"/>
      <w:b/>
      <w:bCs/>
      <w:i/>
      <w:iCs/>
      <w:sz w:val="26"/>
      <w:szCs w:val="26"/>
      <w:lang w:val="ro-RO"/>
    </w:rPr>
  </w:style>
  <w:style w:type="character" w:customStyle="1" w:styleId="60">
    <w:name w:val="Заголовок 6 Знак"/>
    <w:basedOn w:val="a0"/>
    <w:link w:val="6"/>
    <w:uiPriority w:val="99"/>
    <w:locked/>
    <w:rsid w:val="00EC09CD"/>
    <w:rPr>
      <w:rFonts w:ascii="Times New Roman" w:hAnsi="Times New Roman" w:cs="Times New Roman"/>
      <w:b/>
      <w:bCs/>
      <w:lang w:val="ro-RO"/>
    </w:rPr>
  </w:style>
  <w:style w:type="character" w:customStyle="1" w:styleId="70">
    <w:name w:val="Заголовок 7 Знак"/>
    <w:basedOn w:val="a0"/>
    <w:link w:val="7"/>
    <w:uiPriority w:val="99"/>
    <w:locked/>
    <w:rsid w:val="00EC09CD"/>
    <w:rPr>
      <w:rFonts w:ascii="Times New Roman" w:hAnsi="Times New Roman" w:cs="Times New Roman"/>
      <w:sz w:val="24"/>
      <w:szCs w:val="24"/>
      <w:lang w:val="ro-RO"/>
    </w:rPr>
  </w:style>
  <w:style w:type="character" w:customStyle="1" w:styleId="80">
    <w:name w:val="Заголовок 8 Знак"/>
    <w:basedOn w:val="a0"/>
    <w:link w:val="8"/>
    <w:uiPriority w:val="99"/>
    <w:locked/>
    <w:rsid w:val="00EC09CD"/>
    <w:rPr>
      <w:rFonts w:ascii="Times New Roman" w:hAnsi="Times New Roman" w:cs="Times New Roman"/>
      <w:i/>
      <w:iCs/>
      <w:sz w:val="24"/>
      <w:szCs w:val="24"/>
      <w:lang w:val="ro-RO"/>
    </w:rPr>
  </w:style>
  <w:style w:type="character" w:customStyle="1" w:styleId="90">
    <w:name w:val="Заголовок 9 Знак"/>
    <w:basedOn w:val="a0"/>
    <w:link w:val="9"/>
    <w:uiPriority w:val="99"/>
    <w:locked/>
    <w:rsid w:val="00EC09CD"/>
    <w:rPr>
      <w:rFonts w:ascii="Arial" w:hAnsi="Arial" w:cs="Arial"/>
      <w:lang w:val="ro-RO"/>
    </w:rPr>
  </w:style>
  <w:style w:type="paragraph" w:customStyle="1" w:styleId="Prrafodelista">
    <w:name w:val="Párrafo de lista"/>
    <w:basedOn w:val="a"/>
    <w:uiPriority w:val="99"/>
    <w:rsid w:val="00EC09CD"/>
    <w:pPr>
      <w:ind w:left="720"/>
      <w:contextualSpacing/>
    </w:pPr>
    <w:rPr>
      <w:rFonts w:ascii="Calibri" w:eastAsia="Calibri" w:hAnsi="Calibri"/>
      <w:sz w:val="22"/>
      <w:szCs w:val="22"/>
      <w:lang w:eastAsia="en-US"/>
    </w:rPr>
  </w:style>
  <w:style w:type="paragraph" w:styleId="a3">
    <w:name w:val="footer"/>
    <w:basedOn w:val="a"/>
    <w:link w:val="a4"/>
    <w:uiPriority w:val="99"/>
    <w:rsid w:val="00EC09CD"/>
    <w:pPr>
      <w:tabs>
        <w:tab w:val="center" w:pos="4419"/>
        <w:tab w:val="right" w:pos="8838"/>
      </w:tabs>
    </w:pPr>
    <w:rPr>
      <w:rFonts w:ascii="Calibri" w:eastAsia="Calibri" w:hAnsi="Calibri"/>
      <w:sz w:val="22"/>
      <w:szCs w:val="22"/>
      <w:lang w:eastAsia="en-US"/>
    </w:rPr>
  </w:style>
  <w:style w:type="character" w:customStyle="1" w:styleId="a4">
    <w:name w:val="Нижний колонтитул Знак"/>
    <w:basedOn w:val="a0"/>
    <w:link w:val="a3"/>
    <w:uiPriority w:val="99"/>
    <w:locked/>
    <w:rsid w:val="00EC09CD"/>
    <w:rPr>
      <w:rFonts w:ascii="Calibri" w:hAnsi="Calibri" w:cs="Times New Roman"/>
      <w:lang w:val="es-ES"/>
    </w:rPr>
  </w:style>
  <w:style w:type="paragraph" w:styleId="a5">
    <w:name w:val="Body Text"/>
    <w:basedOn w:val="a"/>
    <w:link w:val="a6"/>
    <w:uiPriority w:val="99"/>
    <w:rsid w:val="00EC09CD"/>
    <w:pPr>
      <w:jc w:val="both"/>
    </w:pPr>
    <w:rPr>
      <w:rFonts w:ascii="Calibri" w:eastAsia="Calibri" w:hAnsi="Calibri"/>
      <w:sz w:val="22"/>
      <w:szCs w:val="22"/>
      <w:lang w:val="es-CR" w:eastAsia="en-US"/>
    </w:rPr>
  </w:style>
  <w:style w:type="character" w:customStyle="1" w:styleId="a6">
    <w:name w:val="Основной текст Знак"/>
    <w:basedOn w:val="a0"/>
    <w:link w:val="a5"/>
    <w:uiPriority w:val="99"/>
    <w:locked/>
    <w:rsid w:val="00EC09CD"/>
    <w:rPr>
      <w:rFonts w:ascii="Calibri" w:hAnsi="Calibri" w:cs="Times New Roman"/>
      <w:lang w:val="es-CR"/>
    </w:rPr>
  </w:style>
  <w:style w:type="paragraph" w:styleId="a7">
    <w:name w:val="footnote text"/>
    <w:aliases w:val="Geneva 9,Font: Geneva 9,Boston 10,f Char,Footnote Text1 Char,Footnote Text1 Char Char Char Char,single space,ft,Fußnote,ft Char Char,ft Char,fn,Footnote Text Char2 Char,Footnote Text Char1 Char Char,Footnote,Text,ALTS FOOTNO,ADB,FOOTNOTES,f"/>
    <w:basedOn w:val="a"/>
    <w:link w:val="a8"/>
    <w:rsid w:val="00EC09CD"/>
    <w:rPr>
      <w:rFonts w:ascii="Calibri" w:eastAsia="Calibri" w:hAnsi="Calibri"/>
      <w:sz w:val="20"/>
      <w:szCs w:val="20"/>
      <w:lang w:eastAsia="en-US"/>
    </w:rPr>
  </w:style>
  <w:style w:type="character" w:customStyle="1" w:styleId="a8">
    <w:name w:val="Текст сноски Знак"/>
    <w:aliases w:val="Geneva 9 Знак,Font: Geneva 9 Знак,Boston 10 Знак,f Char Знак,Footnote Text1 Char Знак,Footnote Text1 Char Char Char Char Знак,single space Знак,ft Знак,Fußnote Знак,ft Char Char Знак,ft Char Знак,fn Знак,Footnote Text Char2 Char Знак"/>
    <w:basedOn w:val="a0"/>
    <w:link w:val="a7"/>
    <w:locked/>
    <w:rsid w:val="00EC09CD"/>
    <w:rPr>
      <w:rFonts w:ascii="Calibri" w:hAnsi="Calibri" w:cs="Times New Roman"/>
      <w:sz w:val="20"/>
      <w:szCs w:val="20"/>
      <w:lang w:val="es-ES"/>
    </w:rPr>
  </w:style>
  <w:style w:type="character" w:styleId="a9">
    <w:name w:val="footnote reference"/>
    <w:aliases w:val="BVI fnr,ftref,16 Point,Superscript 6 Point,Footnotes refss,Char Char, BVI fnr Char Char Char1,BVI fnr Char Char Char1, BVI fnr Car Car Char Char Char,BVI fnr Car Char Char Char, BVI fnr Car Car Car Car Char Char Char2, Char Char,BVI fnr Car"/>
    <w:basedOn w:val="a0"/>
    <w:link w:val="BVIfnrCharChar"/>
    <w:rsid w:val="00EC09CD"/>
    <w:rPr>
      <w:rFonts w:cs="Times New Roman"/>
      <w:vertAlign w:val="superscript"/>
    </w:rPr>
  </w:style>
  <w:style w:type="paragraph" w:customStyle="1" w:styleId="11">
    <w:name w:val="Абзац списка1"/>
    <w:basedOn w:val="a"/>
    <w:uiPriority w:val="99"/>
    <w:rsid w:val="00EC09CD"/>
    <w:pPr>
      <w:ind w:left="720"/>
    </w:pPr>
  </w:style>
  <w:style w:type="character" w:styleId="aa">
    <w:name w:val="page number"/>
    <w:basedOn w:val="a0"/>
    <w:uiPriority w:val="99"/>
    <w:rsid w:val="00EC09CD"/>
    <w:rPr>
      <w:rFonts w:cs="Times New Roman"/>
    </w:rPr>
  </w:style>
  <w:style w:type="paragraph" w:customStyle="1" w:styleId="CharCharCharCharCharCharCharCharCharCharCharCharCharCharChar">
    <w:name w:val="Char Char Char Char Char Char Char Char Char Char Char Char Char Char Char Знак Знак"/>
    <w:basedOn w:val="a"/>
    <w:uiPriority w:val="99"/>
    <w:rsid w:val="00EC09CD"/>
    <w:rPr>
      <w:lang w:val="pl-PL" w:eastAsia="pl-PL"/>
    </w:rPr>
  </w:style>
  <w:style w:type="character" w:styleId="ab">
    <w:name w:val="Hyperlink"/>
    <w:basedOn w:val="a0"/>
    <w:uiPriority w:val="99"/>
    <w:rsid w:val="00EC09CD"/>
    <w:rPr>
      <w:rFonts w:cs="Times New Roman"/>
      <w:color w:val="0000FF"/>
      <w:u w:val="single"/>
    </w:rPr>
  </w:style>
  <w:style w:type="paragraph" w:customStyle="1" w:styleId="ac">
    <w:name w:val="Знак Знак"/>
    <w:basedOn w:val="a"/>
    <w:uiPriority w:val="99"/>
    <w:rsid w:val="00EC09CD"/>
    <w:pPr>
      <w:spacing w:after="160" w:line="240" w:lineRule="exact"/>
    </w:pPr>
    <w:rPr>
      <w:rFonts w:ascii="Arial" w:hAnsi="Arial" w:cs="Arial"/>
      <w:sz w:val="20"/>
      <w:szCs w:val="20"/>
      <w:lang w:eastAsia="en-US"/>
    </w:rPr>
  </w:style>
  <w:style w:type="table" w:styleId="ad">
    <w:name w:val="Table Grid"/>
    <w:basedOn w:val="a1"/>
    <w:uiPriority w:val="99"/>
    <w:rsid w:val="00EC09CD"/>
    <w:rPr>
      <w:rFonts w:ascii="Times New Roman" w:eastAsia="Times New Roman"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Emphasis"/>
    <w:basedOn w:val="a0"/>
    <w:uiPriority w:val="99"/>
    <w:qFormat/>
    <w:rsid w:val="00EC09CD"/>
    <w:rPr>
      <w:rFonts w:cs="Times New Roman"/>
      <w:i/>
      <w:iCs/>
    </w:rPr>
  </w:style>
  <w:style w:type="paragraph" w:styleId="af">
    <w:name w:val="Title"/>
    <w:basedOn w:val="a"/>
    <w:link w:val="af0"/>
    <w:qFormat/>
    <w:rsid w:val="00EC09CD"/>
    <w:pPr>
      <w:widowControl w:val="0"/>
      <w:autoSpaceDE w:val="0"/>
      <w:autoSpaceDN w:val="0"/>
      <w:adjustRightInd w:val="0"/>
      <w:spacing w:line="360" w:lineRule="atLeast"/>
      <w:jc w:val="center"/>
      <w:textAlignment w:val="baseline"/>
    </w:pPr>
    <w:rPr>
      <w:rFonts w:ascii="Arial" w:hAnsi="Arial" w:cs="Arial"/>
      <w:b/>
      <w:bCs/>
      <w:sz w:val="22"/>
      <w:szCs w:val="22"/>
      <w:lang w:val="es-HN" w:eastAsia="en-US"/>
    </w:rPr>
  </w:style>
  <w:style w:type="character" w:customStyle="1" w:styleId="af0">
    <w:name w:val="Название Знак"/>
    <w:basedOn w:val="a0"/>
    <w:link w:val="af"/>
    <w:locked/>
    <w:rsid w:val="00EC09CD"/>
    <w:rPr>
      <w:rFonts w:ascii="Arial" w:hAnsi="Arial" w:cs="Arial"/>
      <w:b/>
      <w:bCs/>
      <w:lang w:val="es-HN"/>
    </w:rPr>
  </w:style>
  <w:style w:type="paragraph" w:customStyle="1" w:styleId="Default">
    <w:name w:val="Default"/>
    <w:uiPriority w:val="99"/>
    <w:rsid w:val="00F34B10"/>
    <w:pPr>
      <w:autoSpaceDE w:val="0"/>
      <w:autoSpaceDN w:val="0"/>
      <w:adjustRightInd w:val="0"/>
    </w:pPr>
    <w:rPr>
      <w:rFonts w:cs="Calibri"/>
      <w:color w:val="000000"/>
      <w:sz w:val="24"/>
      <w:szCs w:val="24"/>
    </w:rPr>
  </w:style>
  <w:style w:type="paragraph" w:customStyle="1" w:styleId="3nadpis">
    <w:name w:val="3. nadpis"/>
    <w:basedOn w:val="a"/>
    <w:link w:val="3nadpisChar"/>
    <w:uiPriority w:val="99"/>
    <w:rsid w:val="00F34B10"/>
    <w:pPr>
      <w:spacing w:before="120" w:after="120" w:line="300" w:lineRule="atLeast"/>
      <w:jc w:val="both"/>
    </w:pPr>
    <w:rPr>
      <w:rFonts w:ascii="Myriad Pro Black" w:hAnsi="Myriad Pro Black" w:cs="Arial"/>
      <w:b/>
      <w:color w:val="C42F00"/>
      <w:sz w:val="22"/>
      <w:szCs w:val="22"/>
      <w:lang w:eastAsia="en-US"/>
    </w:rPr>
  </w:style>
  <w:style w:type="character" w:customStyle="1" w:styleId="3nadpisChar">
    <w:name w:val="3. nadpis Char"/>
    <w:basedOn w:val="a0"/>
    <w:link w:val="3nadpis"/>
    <w:uiPriority w:val="99"/>
    <w:locked/>
    <w:rsid w:val="00F34B10"/>
    <w:rPr>
      <w:rFonts w:ascii="Myriad Pro Black" w:hAnsi="Myriad Pro Black" w:cs="Arial"/>
      <w:b/>
      <w:color w:val="C42F00"/>
      <w:lang w:val="en-US"/>
    </w:rPr>
  </w:style>
  <w:style w:type="paragraph" w:customStyle="1" w:styleId="2nadpis">
    <w:name w:val="2. nadpis"/>
    <w:basedOn w:val="a"/>
    <w:link w:val="2nadpisChar"/>
    <w:uiPriority w:val="99"/>
    <w:rsid w:val="00F34B10"/>
    <w:pPr>
      <w:spacing w:before="240" w:after="120" w:line="300" w:lineRule="atLeast"/>
      <w:jc w:val="both"/>
    </w:pPr>
    <w:rPr>
      <w:rFonts w:ascii="Myriad Pro Black" w:hAnsi="Myriad Pro Black" w:cs="Arial"/>
      <w:b/>
      <w:color w:val="A81154"/>
      <w:sz w:val="28"/>
      <w:szCs w:val="28"/>
      <w:lang w:eastAsia="en-US"/>
    </w:rPr>
  </w:style>
  <w:style w:type="character" w:customStyle="1" w:styleId="2nadpisChar">
    <w:name w:val="2. nadpis Char"/>
    <w:basedOn w:val="a0"/>
    <w:link w:val="2nadpis"/>
    <w:uiPriority w:val="99"/>
    <w:locked/>
    <w:rsid w:val="00F34B10"/>
    <w:rPr>
      <w:rFonts w:ascii="Myriad Pro Black" w:hAnsi="Myriad Pro Black" w:cs="Arial"/>
      <w:b/>
      <w:color w:val="A81154"/>
      <w:sz w:val="28"/>
      <w:szCs w:val="28"/>
      <w:lang w:val="en-US"/>
    </w:rPr>
  </w:style>
  <w:style w:type="paragraph" w:styleId="af1">
    <w:name w:val="Balloon Text"/>
    <w:basedOn w:val="a"/>
    <w:link w:val="af2"/>
    <w:uiPriority w:val="99"/>
    <w:semiHidden/>
    <w:rsid w:val="00F34B10"/>
    <w:rPr>
      <w:rFonts w:ascii="Tahoma" w:hAnsi="Tahoma" w:cs="Tahoma"/>
      <w:sz w:val="16"/>
      <w:szCs w:val="16"/>
    </w:rPr>
  </w:style>
  <w:style w:type="character" w:customStyle="1" w:styleId="af2">
    <w:name w:val="Текст выноски Знак"/>
    <w:basedOn w:val="a0"/>
    <w:link w:val="af1"/>
    <w:uiPriority w:val="99"/>
    <w:semiHidden/>
    <w:locked/>
    <w:rsid w:val="00F34B10"/>
    <w:rPr>
      <w:rFonts w:ascii="Tahoma" w:hAnsi="Tahoma" w:cs="Tahoma"/>
      <w:sz w:val="16"/>
      <w:szCs w:val="16"/>
      <w:lang w:val="es-ES" w:eastAsia="es-ES"/>
    </w:rPr>
  </w:style>
  <w:style w:type="paragraph" w:styleId="af3">
    <w:name w:val="header"/>
    <w:basedOn w:val="a"/>
    <w:link w:val="af4"/>
    <w:uiPriority w:val="99"/>
    <w:rsid w:val="003E3F61"/>
    <w:pPr>
      <w:tabs>
        <w:tab w:val="center" w:pos="4677"/>
        <w:tab w:val="right" w:pos="9355"/>
      </w:tabs>
    </w:pPr>
  </w:style>
  <w:style w:type="character" w:customStyle="1" w:styleId="af4">
    <w:name w:val="Верхний колонтитул Знак"/>
    <w:basedOn w:val="a0"/>
    <w:link w:val="af3"/>
    <w:uiPriority w:val="99"/>
    <w:locked/>
    <w:rsid w:val="003E3F61"/>
    <w:rPr>
      <w:rFonts w:ascii="Times New Roman" w:hAnsi="Times New Roman" w:cs="Times New Roman"/>
      <w:sz w:val="24"/>
      <w:szCs w:val="24"/>
      <w:lang w:val="es-ES" w:eastAsia="es-ES"/>
    </w:rPr>
  </w:style>
  <w:style w:type="paragraph" w:styleId="31">
    <w:name w:val="Body Text 3"/>
    <w:basedOn w:val="a"/>
    <w:link w:val="32"/>
    <w:uiPriority w:val="99"/>
    <w:rsid w:val="00A27F32"/>
    <w:pPr>
      <w:spacing w:after="120"/>
    </w:pPr>
    <w:rPr>
      <w:sz w:val="16"/>
      <w:szCs w:val="16"/>
    </w:rPr>
  </w:style>
  <w:style w:type="character" w:customStyle="1" w:styleId="32">
    <w:name w:val="Основной текст 3 Знак"/>
    <w:basedOn w:val="a0"/>
    <w:link w:val="31"/>
    <w:uiPriority w:val="99"/>
    <w:locked/>
    <w:rsid w:val="00A27F32"/>
    <w:rPr>
      <w:rFonts w:ascii="Times New Roman" w:hAnsi="Times New Roman" w:cs="Times New Roman"/>
      <w:sz w:val="16"/>
      <w:szCs w:val="16"/>
      <w:lang w:val="es-ES" w:eastAsia="es-ES"/>
    </w:rPr>
  </w:style>
  <w:style w:type="paragraph" w:styleId="af5">
    <w:name w:val="Plain Text"/>
    <w:basedOn w:val="a"/>
    <w:link w:val="af6"/>
    <w:uiPriority w:val="99"/>
    <w:rsid w:val="00A27F32"/>
    <w:pPr>
      <w:tabs>
        <w:tab w:val="left" w:pos="5760"/>
      </w:tabs>
      <w:autoSpaceDE w:val="0"/>
      <w:autoSpaceDN w:val="0"/>
      <w:adjustRightInd w:val="0"/>
      <w:jc w:val="both"/>
    </w:pPr>
    <w:rPr>
      <w:rFonts w:ascii="Consolas" w:eastAsia="Calibri" w:hAnsi="Consolas"/>
      <w:sz w:val="21"/>
      <w:szCs w:val="21"/>
      <w:lang w:eastAsia="en-US"/>
    </w:rPr>
  </w:style>
  <w:style w:type="character" w:customStyle="1" w:styleId="af6">
    <w:name w:val="Текст Знак"/>
    <w:basedOn w:val="a0"/>
    <w:link w:val="af5"/>
    <w:uiPriority w:val="99"/>
    <w:locked/>
    <w:rsid w:val="00A27F32"/>
    <w:rPr>
      <w:rFonts w:ascii="Consolas" w:hAnsi="Consolas" w:cs="Times New Roman"/>
      <w:sz w:val="21"/>
      <w:szCs w:val="21"/>
      <w:lang w:val="en-US"/>
    </w:rPr>
  </w:style>
  <w:style w:type="character" w:styleId="af7">
    <w:name w:val="annotation reference"/>
    <w:basedOn w:val="a0"/>
    <w:uiPriority w:val="99"/>
    <w:semiHidden/>
    <w:rsid w:val="00A27F32"/>
    <w:rPr>
      <w:rFonts w:cs="Times New Roman"/>
      <w:sz w:val="16"/>
    </w:rPr>
  </w:style>
  <w:style w:type="paragraph" w:styleId="af8">
    <w:name w:val="annotation text"/>
    <w:basedOn w:val="a"/>
    <w:link w:val="af9"/>
    <w:uiPriority w:val="99"/>
    <w:rsid w:val="00A27F32"/>
    <w:pPr>
      <w:tabs>
        <w:tab w:val="left" w:pos="5760"/>
      </w:tabs>
      <w:autoSpaceDE w:val="0"/>
      <w:autoSpaceDN w:val="0"/>
      <w:adjustRightInd w:val="0"/>
      <w:jc w:val="both"/>
    </w:pPr>
    <w:rPr>
      <w:rFonts w:ascii="Arial" w:eastAsia="Calibri" w:hAnsi="Arial"/>
      <w:sz w:val="20"/>
      <w:szCs w:val="20"/>
      <w:lang w:eastAsia="en-US"/>
    </w:rPr>
  </w:style>
  <w:style w:type="character" w:customStyle="1" w:styleId="af9">
    <w:name w:val="Текст примечания Знак"/>
    <w:basedOn w:val="a0"/>
    <w:link w:val="af8"/>
    <w:uiPriority w:val="99"/>
    <w:locked/>
    <w:rsid w:val="00A27F32"/>
    <w:rPr>
      <w:rFonts w:ascii="Arial" w:hAnsi="Arial" w:cs="Times New Roman"/>
      <w:sz w:val="20"/>
      <w:szCs w:val="20"/>
      <w:lang w:val="en-US"/>
    </w:rPr>
  </w:style>
  <w:style w:type="paragraph" w:styleId="afa">
    <w:name w:val="annotation subject"/>
    <w:basedOn w:val="af8"/>
    <w:next w:val="af8"/>
    <w:link w:val="afb"/>
    <w:uiPriority w:val="99"/>
    <w:semiHidden/>
    <w:rsid w:val="00A27F32"/>
    <w:rPr>
      <w:b/>
      <w:bCs/>
    </w:rPr>
  </w:style>
  <w:style w:type="character" w:customStyle="1" w:styleId="afb">
    <w:name w:val="Тема примечания Знак"/>
    <w:basedOn w:val="af9"/>
    <w:link w:val="afa"/>
    <w:uiPriority w:val="99"/>
    <w:semiHidden/>
    <w:locked/>
    <w:rsid w:val="00A27F32"/>
    <w:rPr>
      <w:rFonts w:ascii="Arial" w:hAnsi="Arial" w:cs="Times New Roman"/>
      <w:b/>
      <w:bCs/>
      <w:sz w:val="20"/>
      <w:szCs w:val="20"/>
      <w:lang w:val="en-US"/>
    </w:rPr>
  </w:style>
  <w:style w:type="paragraph" w:customStyle="1" w:styleId="ecxmsonormal">
    <w:name w:val="ecxmsonormal"/>
    <w:basedOn w:val="a"/>
    <w:uiPriority w:val="99"/>
    <w:rsid w:val="00A27F32"/>
    <w:pPr>
      <w:spacing w:after="324"/>
    </w:pPr>
    <w:rPr>
      <w:lang w:eastAsia="en-US"/>
    </w:rPr>
  </w:style>
  <w:style w:type="paragraph" w:customStyle="1" w:styleId="Secondarytext">
    <w:name w:val="Secondary text"/>
    <w:basedOn w:val="a"/>
    <w:uiPriority w:val="99"/>
    <w:rsid w:val="00A27F32"/>
    <w:pPr>
      <w:spacing w:line="360" w:lineRule="auto"/>
    </w:pPr>
    <w:rPr>
      <w:rFonts w:ascii="Arial" w:hAnsi="Arial"/>
      <w:sz w:val="28"/>
      <w:szCs w:val="20"/>
      <w:lang w:val="en-GB" w:eastAsia="en-US"/>
    </w:rPr>
  </w:style>
  <w:style w:type="paragraph" w:styleId="afc">
    <w:name w:val="List Paragraph"/>
    <w:basedOn w:val="a"/>
    <w:uiPriority w:val="99"/>
    <w:qFormat/>
    <w:rsid w:val="00A27F32"/>
    <w:pPr>
      <w:ind w:left="720"/>
      <w:contextualSpacing/>
    </w:pPr>
    <w:rPr>
      <w:lang w:eastAsia="en-US"/>
    </w:rPr>
  </w:style>
  <w:style w:type="paragraph" w:customStyle="1" w:styleId="Tabletext">
    <w:name w:val="Table text"/>
    <w:basedOn w:val="a"/>
    <w:uiPriority w:val="99"/>
    <w:rsid w:val="00A27F32"/>
    <w:pPr>
      <w:keepNext/>
      <w:spacing w:before="40" w:after="40"/>
    </w:pPr>
    <w:rPr>
      <w:rFonts w:ascii="Arial" w:hAnsi="Arial"/>
      <w:sz w:val="20"/>
      <w:szCs w:val="20"/>
      <w:lang w:val="en-GB" w:eastAsia="en-US"/>
    </w:rPr>
  </w:style>
  <w:style w:type="paragraph" w:styleId="afd">
    <w:name w:val="No Spacing"/>
    <w:link w:val="afe"/>
    <w:uiPriority w:val="99"/>
    <w:qFormat/>
    <w:rsid w:val="00A27F32"/>
    <w:pPr>
      <w:spacing w:after="200" w:line="276" w:lineRule="auto"/>
    </w:pPr>
    <w:rPr>
      <w:rFonts w:eastAsia="Times New Roman"/>
    </w:rPr>
  </w:style>
  <w:style w:type="character" w:customStyle="1" w:styleId="afe">
    <w:name w:val="Без интервала Знак"/>
    <w:link w:val="afd"/>
    <w:uiPriority w:val="99"/>
    <w:locked/>
    <w:rsid w:val="00A27F32"/>
    <w:rPr>
      <w:rFonts w:eastAsia="Times New Roman"/>
      <w:sz w:val="22"/>
      <w:lang w:val="en-US" w:eastAsia="en-US"/>
    </w:rPr>
  </w:style>
  <w:style w:type="paragraph" w:styleId="aff">
    <w:name w:val="Intense Quote"/>
    <w:basedOn w:val="a"/>
    <w:next w:val="a"/>
    <w:link w:val="aff0"/>
    <w:uiPriority w:val="99"/>
    <w:qFormat/>
    <w:rsid w:val="00A27F32"/>
    <w:pPr>
      <w:pBdr>
        <w:bottom w:val="single" w:sz="4" w:space="4" w:color="4F81BD"/>
      </w:pBdr>
      <w:spacing w:before="200" w:after="280" w:line="276" w:lineRule="auto"/>
      <w:ind w:left="936" w:right="936"/>
    </w:pPr>
    <w:rPr>
      <w:rFonts w:ascii="Calibri" w:eastAsia="Calibri" w:hAnsi="Calibri"/>
      <w:b/>
      <w:bCs/>
      <w:i/>
      <w:iCs/>
      <w:color w:val="4F81BD"/>
      <w:sz w:val="22"/>
      <w:szCs w:val="22"/>
      <w:lang w:eastAsia="en-US"/>
    </w:rPr>
  </w:style>
  <w:style w:type="character" w:customStyle="1" w:styleId="aff0">
    <w:name w:val="Выделенная цитата Знак"/>
    <w:basedOn w:val="a0"/>
    <w:link w:val="aff"/>
    <w:uiPriority w:val="99"/>
    <w:locked/>
    <w:rsid w:val="00A27F32"/>
    <w:rPr>
      <w:rFonts w:ascii="Calibri" w:hAnsi="Calibri" w:cs="Times New Roman"/>
      <w:b/>
      <w:bCs/>
      <w:i/>
      <w:iCs/>
      <w:color w:val="4F81BD"/>
      <w:lang w:val="en-US"/>
    </w:rPr>
  </w:style>
  <w:style w:type="paragraph" w:customStyle="1" w:styleId="ListNumber1">
    <w:name w:val="List Number1"/>
    <w:basedOn w:val="a"/>
    <w:uiPriority w:val="99"/>
    <w:rsid w:val="00A27F32"/>
    <w:pPr>
      <w:numPr>
        <w:numId w:val="2"/>
      </w:numPr>
      <w:spacing w:after="60"/>
      <w:jc w:val="both"/>
    </w:pPr>
    <w:rPr>
      <w:rFonts w:ascii="Arial" w:hAnsi="Arial"/>
      <w:sz w:val="22"/>
      <w:szCs w:val="20"/>
      <w:lang w:val="en-GB" w:eastAsia="en-US"/>
    </w:rPr>
  </w:style>
  <w:style w:type="paragraph" w:styleId="aff1">
    <w:name w:val="Subtitle"/>
    <w:basedOn w:val="a"/>
    <w:next w:val="a"/>
    <w:link w:val="aff2"/>
    <w:uiPriority w:val="99"/>
    <w:qFormat/>
    <w:rsid w:val="00A27F32"/>
    <w:pPr>
      <w:keepNext/>
      <w:keepLines/>
      <w:spacing w:after="160" w:line="400" w:lineRule="atLeast"/>
      <w:ind w:left="1080" w:right="2160"/>
    </w:pPr>
    <w:rPr>
      <w:i/>
      <w:spacing w:val="-14"/>
      <w:kern w:val="28"/>
      <w:sz w:val="34"/>
      <w:szCs w:val="20"/>
      <w:lang w:eastAsia="en-US"/>
    </w:rPr>
  </w:style>
  <w:style w:type="character" w:customStyle="1" w:styleId="aff2">
    <w:name w:val="Подзаголовок Знак"/>
    <w:basedOn w:val="a0"/>
    <w:link w:val="aff1"/>
    <w:uiPriority w:val="99"/>
    <w:locked/>
    <w:rsid w:val="00A27F32"/>
    <w:rPr>
      <w:rFonts w:ascii="Times New Roman" w:hAnsi="Times New Roman" w:cs="Times New Roman"/>
      <w:i/>
      <w:spacing w:val="-14"/>
      <w:kern w:val="28"/>
      <w:sz w:val="20"/>
      <w:szCs w:val="20"/>
      <w:lang w:val="en-US"/>
    </w:rPr>
  </w:style>
  <w:style w:type="character" w:customStyle="1" w:styleId="description">
    <w:name w:val="description"/>
    <w:basedOn w:val="a0"/>
    <w:uiPriority w:val="99"/>
    <w:rsid w:val="00A27F32"/>
    <w:rPr>
      <w:rFonts w:cs="Times New Roman"/>
    </w:rPr>
  </w:style>
  <w:style w:type="paragraph" w:customStyle="1" w:styleId="BodyText1">
    <w:name w:val="Body Text1"/>
    <w:aliases w:val="OPM"/>
    <w:basedOn w:val="a"/>
    <w:uiPriority w:val="99"/>
    <w:rsid w:val="00A27F32"/>
    <w:pPr>
      <w:spacing w:after="240"/>
      <w:jc w:val="both"/>
    </w:pPr>
    <w:rPr>
      <w:rFonts w:ascii="Arial" w:hAnsi="Arial"/>
      <w:sz w:val="22"/>
      <w:szCs w:val="20"/>
      <w:lang w:val="en-GB" w:eastAsia="en-US"/>
    </w:rPr>
  </w:style>
  <w:style w:type="character" w:customStyle="1" w:styleId="apple-converted-space">
    <w:name w:val="apple-converted-space"/>
    <w:basedOn w:val="a0"/>
    <w:uiPriority w:val="99"/>
    <w:rsid w:val="00A27F32"/>
    <w:rPr>
      <w:rFonts w:cs="Times New Roman"/>
    </w:rPr>
  </w:style>
  <w:style w:type="paragraph" w:customStyle="1" w:styleId="Standard">
    <w:name w:val="Standard"/>
    <w:uiPriority w:val="99"/>
    <w:rsid w:val="00A27F32"/>
    <w:pPr>
      <w:widowControl w:val="0"/>
      <w:suppressAutoHyphens/>
      <w:autoSpaceDN w:val="0"/>
      <w:textAlignment w:val="baseline"/>
    </w:pPr>
    <w:rPr>
      <w:rFonts w:ascii="Times New Roman" w:eastAsia="SimSun" w:hAnsi="Times New Roman" w:cs="Mangal"/>
      <w:kern w:val="3"/>
      <w:sz w:val="24"/>
      <w:szCs w:val="24"/>
      <w:lang w:val="ru-RU" w:eastAsia="zh-CN" w:bidi="hi-IN"/>
    </w:rPr>
  </w:style>
  <w:style w:type="paragraph" w:customStyle="1" w:styleId="Tabellnormal">
    <w:name w:val="Tabell normal"/>
    <w:basedOn w:val="a"/>
    <w:link w:val="TabellnormalTegn"/>
    <w:uiPriority w:val="99"/>
    <w:rsid w:val="00A27F32"/>
    <w:pPr>
      <w:autoSpaceDE w:val="0"/>
      <w:autoSpaceDN w:val="0"/>
      <w:adjustRightInd w:val="0"/>
    </w:pPr>
    <w:rPr>
      <w:rFonts w:ascii="Arial" w:hAnsi="Arial" w:cs="Arial"/>
      <w:sz w:val="20"/>
      <w:szCs w:val="22"/>
      <w:lang w:val="nb-NO" w:eastAsia="en-US"/>
    </w:rPr>
  </w:style>
  <w:style w:type="character" w:customStyle="1" w:styleId="TabellnormalTegn">
    <w:name w:val="Tabell normal Tegn"/>
    <w:basedOn w:val="a0"/>
    <w:link w:val="Tabellnormal"/>
    <w:uiPriority w:val="99"/>
    <w:locked/>
    <w:rsid w:val="00A27F32"/>
    <w:rPr>
      <w:rFonts w:ascii="Arial" w:hAnsi="Arial" w:cs="Arial"/>
      <w:sz w:val="20"/>
      <w:lang w:val="nb-NO"/>
    </w:rPr>
  </w:style>
  <w:style w:type="paragraph" w:styleId="aff3">
    <w:name w:val="caption"/>
    <w:basedOn w:val="a"/>
    <w:next w:val="a"/>
    <w:qFormat/>
    <w:rsid w:val="00A27F32"/>
    <w:pPr>
      <w:tabs>
        <w:tab w:val="left" w:pos="5760"/>
      </w:tabs>
      <w:autoSpaceDE w:val="0"/>
      <w:autoSpaceDN w:val="0"/>
      <w:adjustRightInd w:val="0"/>
      <w:spacing w:after="200"/>
      <w:jc w:val="both"/>
    </w:pPr>
    <w:rPr>
      <w:rFonts w:ascii="Arial" w:eastAsia="Calibri" w:hAnsi="Arial" w:cs="Arial"/>
      <w:b/>
      <w:bCs/>
      <w:color w:val="4F81BD"/>
      <w:sz w:val="18"/>
      <w:szCs w:val="18"/>
      <w:lang w:eastAsia="en-US"/>
    </w:rPr>
  </w:style>
  <w:style w:type="paragraph" w:customStyle="1" w:styleId="Tabelltittel2">
    <w:name w:val="Tabelltittel 2"/>
    <w:basedOn w:val="a"/>
    <w:uiPriority w:val="99"/>
    <w:rsid w:val="00A27F32"/>
    <w:pPr>
      <w:tabs>
        <w:tab w:val="left" w:pos="1420"/>
      </w:tabs>
      <w:suppressAutoHyphens/>
      <w:autoSpaceDE w:val="0"/>
      <w:autoSpaceDN w:val="0"/>
      <w:adjustRightInd w:val="0"/>
      <w:spacing w:line="240" w:lineRule="atLeast"/>
      <w:textAlignment w:val="center"/>
    </w:pPr>
    <w:rPr>
      <w:rFonts w:ascii="Arial" w:hAnsi="Arial" w:cs="Arial"/>
      <w:b/>
      <w:bCs/>
      <w:color w:val="000000"/>
      <w:sz w:val="20"/>
      <w:szCs w:val="22"/>
      <w:lang w:val="nb-NO" w:eastAsia="en-US"/>
    </w:rPr>
  </w:style>
  <w:style w:type="paragraph" w:customStyle="1" w:styleId="CC3">
    <w:name w:val="CC_3"/>
    <w:basedOn w:val="a"/>
    <w:link w:val="CC3Char"/>
    <w:uiPriority w:val="99"/>
    <w:rsid w:val="00A27F32"/>
    <w:pPr>
      <w:keepNext/>
      <w:spacing w:before="120"/>
      <w:jc w:val="both"/>
    </w:pPr>
    <w:rPr>
      <w:rFonts w:ascii="Trebuchet MS" w:eastAsia="Calibri" w:hAnsi="Trebuchet MS"/>
      <w:b/>
      <w:color w:val="0A53A2"/>
      <w:sz w:val="28"/>
      <w:szCs w:val="20"/>
      <w:lang w:val="en-GB" w:eastAsia="en-US"/>
    </w:rPr>
  </w:style>
  <w:style w:type="character" w:customStyle="1" w:styleId="CC3Char">
    <w:name w:val="CC_3 Char"/>
    <w:link w:val="CC3"/>
    <w:uiPriority w:val="99"/>
    <w:locked/>
    <w:rsid w:val="00A27F32"/>
    <w:rPr>
      <w:rFonts w:ascii="Trebuchet MS" w:hAnsi="Trebuchet MS"/>
      <w:b/>
      <w:color w:val="0A53A2"/>
      <w:sz w:val="28"/>
      <w:lang w:val="en-GB"/>
    </w:rPr>
  </w:style>
  <w:style w:type="paragraph" w:customStyle="1" w:styleId="StyleHeading1TrebuchetnfsstyleBold">
    <w:name w:val="Style Heading1 Trebuchet nfs style + Bold"/>
    <w:basedOn w:val="a"/>
    <w:uiPriority w:val="99"/>
    <w:rsid w:val="00A27F32"/>
    <w:pPr>
      <w:keepNext/>
      <w:numPr>
        <w:numId w:val="4"/>
      </w:numPr>
      <w:spacing w:before="240" w:after="120"/>
      <w:ind w:right="357"/>
      <w:outlineLvl w:val="0"/>
    </w:pPr>
    <w:rPr>
      <w:rFonts w:ascii="Trebuchet MS" w:hAnsi="Trebuchet MS" w:cs="Arial"/>
      <w:b/>
      <w:bCs/>
      <w:caps/>
      <w:color w:val="0A53A2"/>
      <w:kern w:val="32"/>
      <w:sz w:val="28"/>
      <w:szCs w:val="32"/>
      <w:lang w:val="fr-FR" w:eastAsia="en-US"/>
    </w:rPr>
  </w:style>
  <w:style w:type="paragraph" w:customStyle="1" w:styleId="Style2">
    <w:name w:val="Style2"/>
    <w:basedOn w:val="a"/>
    <w:uiPriority w:val="99"/>
    <w:rsid w:val="00A27F32"/>
    <w:pPr>
      <w:keepNext/>
      <w:numPr>
        <w:ilvl w:val="1"/>
        <w:numId w:val="4"/>
      </w:numPr>
      <w:spacing w:after="240"/>
      <w:jc w:val="both"/>
      <w:outlineLvl w:val="1"/>
    </w:pPr>
    <w:rPr>
      <w:rFonts w:ascii="Trebuchet MS" w:hAnsi="Trebuchet MS"/>
      <w:b/>
      <w:color w:val="0B53A2"/>
      <w:sz w:val="28"/>
      <w:szCs w:val="20"/>
      <w:lang w:val="en-GB" w:eastAsia="en-US"/>
    </w:rPr>
  </w:style>
  <w:style w:type="character" w:customStyle="1" w:styleId="hps">
    <w:name w:val="hps"/>
    <w:basedOn w:val="a0"/>
    <w:uiPriority w:val="99"/>
    <w:rsid w:val="00A27F32"/>
    <w:rPr>
      <w:rFonts w:cs="Times New Roman"/>
    </w:rPr>
  </w:style>
  <w:style w:type="character" w:customStyle="1" w:styleId="shorttext">
    <w:name w:val="short_text"/>
    <w:basedOn w:val="a0"/>
    <w:uiPriority w:val="99"/>
    <w:rsid w:val="00A27F32"/>
    <w:rPr>
      <w:rFonts w:cs="Times New Roman"/>
    </w:rPr>
  </w:style>
  <w:style w:type="character" w:styleId="aff4">
    <w:name w:val="FollowedHyperlink"/>
    <w:basedOn w:val="a0"/>
    <w:uiPriority w:val="99"/>
    <w:semiHidden/>
    <w:rsid w:val="00A27F32"/>
    <w:rPr>
      <w:rFonts w:cs="Times New Roman"/>
      <w:color w:val="800080"/>
      <w:u w:val="single"/>
    </w:rPr>
  </w:style>
  <w:style w:type="paragraph" w:styleId="aff5">
    <w:name w:val="Normal (Web)"/>
    <w:basedOn w:val="a"/>
    <w:uiPriority w:val="99"/>
    <w:rsid w:val="003B0B36"/>
    <w:pPr>
      <w:spacing w:before="100" w:beforeAutospacing="1" w:after="100" w:afterAutospacing="1"/>
    </w:pPr>
    <w:rPr>
      <w:lang w:eastAsia="en-US"/>
    </w:rPr>
  </w:style>
  <w:style w:type="numbering" w:customStyle="1" w:styleId="WWNum1">
    <w:name w:val="WWNum1"/>
    <w:rsid w:val="006057FB"/>
    <w:pPr>
      <w:numPr>
        <w:numId w:val="6"/>
      </w:numPr>
    </w:pPr>
  </w:style>
  <w:style w:type="paragraph" w:customStyle="1" w:styleId="SubTitle1">
    <w:name w:val="SubTitle 1"/>
    <w:basedOn w:val="a"/>
    <w:next w:val="a"/>
    <w:rsid w:val="000E444E"/>
    <w:pPr>
      <w:spacing w:after="240"/>
      <w:jc w:val="center"/>
    </w:pPr>
    <w:rPr>
      <w:b/>
      <w:snapToGrid w:val="0"/>
      <w:sz w:val="40"/>
      <w:szCs w:val="20"/>
      <w:lang w:val="fr-FR" w:eastAsia="en-US"/>
    </w:rPr>
  </w:style>
  <w:style w:type="paragraph" w:customStyle="1" w:styleId="BVIfnrCharChar">
    <w:name w:val="BVI fnr Char Char"/>
    <w:aliases w:val=" BVI fnr Car Car Char Char,BVI fnr Car Char Char, BVI fnr Car Car Car Car Char Char, BVI fnr Car Car Car Car Char Char Char Char"/>
    <w:basedOn w:val="a"/>
    <w:link w:val="a9"/>
    <w:rsid w:val="004F480F"/>
    <w:pPr>
      <w:spacing w:after="160" w:line="240" w:lineRule="exact"/>
    </w:pPr>
    <w:rPr>
      <w:rFonts w:ascii="Calibri" w:eastAsia="Calibri" w:hAnsi="Calibri"/>
      <w:sz w:val="22"/>
      <w:szCs w:val="22"/>
      <w:vertAlign w:val="superscript"/>
      <w:lang w:eastAsia="en-US"/>
    </w:rPr>
  </w:style>
  <w:style w:type="character" w:customStyle="1" w:styleId="CSCFBold">
    <w:name w:val="CSCF_Bold"/>
    <w:rsid w:val="004F480F"/>
    <w:rPr>
      <w:rFonts w:ascii="Arial" w:hAnsi="Arial"/>
      <w:b/>
      <w:bCs/>
      <w:sz w:val="24"/>
    </w:rPr>
  </w:style>
  <w:style w:type="paragraph" w:customStyle="1" w:styleId="Char2">
    <w:name w:val="Char2"/>
    <w:basedOn w:val="a"/>
    <w:rsid w:val="00BD4932"/>
    <w:pPr>
      <w:spacing w:after="160" w:line="240" w:lineRule="exact"/>
    </w:pPr>
    <w:rPr>
      <w:rFonts w:asciiTheme="minorHAnsi" w:eastAsiaTheme="minorHAnsi" w:hAnsiTheme="minorHAnsi" w:cstheme="minorBidi"/>
      <w:sz w:val="22"/>
      <w:szCs w:val="22"/>
      <w:vertAlign w:val="superscript"/>
      <w:lang w:val="ru-RU" w:eastAsia="en-US"/>
    </w:rPr>
  </w:style>
  <w:style w:type="character" w:customStyle="1" w:styleId="contenttextbold">
    <w:name w:val="contenttextbold"/>
    <w:basedOn w:val="a0"/>
    <w:rsid w:val="0059167D"/>
  </w:style>
  <w:style w:type="paragraph" w:styleId="21">
    <w:name w:val="Body Text 2"/>
    <w:basedOn w:val="a"/>
    <w:link w:val="22"/>
    <w:uiPriority w:val="99"/>
    <w:unhideWhenUsed/>
    <w:locked/>
    <w:rsid w:val="008972EC"/>
    <w:pPr>
      <w:spacing w:after="120" w:line="480" w:lineRule="auto"/>
    </w:pPr>
  </w:style>
  <w:style w:type="character" w:customStyle="1" w:styleId="22">
    <w:name w:val="Основной текст 2 Знак"/>
    <w:basedOn w:val="a0"/>
    <w:link w:val="21"/>
    <w:uiPriority w:val="99"/>
    <w:rsid w:val="008972EC"/>
    <w:rPr>
      <w:rFonts w:ascii="Times New Roman" w:eastAsia="Times New Roman" w:hAnsi="Times New Roman"/>
      <w:sz w:val="24"/>
      <w:szCs w:val="24"/>
      <w:lang w:val="es-ES" w:eastAsia="es-ES"/>
    </w:rPr>
  </w:style>
  <w:style w:type="character" w:customStyle="1" w:styleId="textexposedshow">
    <w:name w:val="text_exposed_show"/>
    <w:basedOn w:val="a0"/>
    <w:rsid w:val="003F78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iPriority="0"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iPriority="0"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EC09CD"/>
    <w:rPr>
      <w:rFonts w:ascii="Times New Roman" w:eastAsia="Times New Roman" w:hAnsi="Times New Roman"/>
      <w:sz w:val="24"/>
      <w:szCs w:val="24"/>
      <w:lang w:eastAsia="es-ES"/>
    </w:rPr>
  </w:style>
  <w:style w:type="paragraph" w:styleId="1">
    <w:name w:val="heading 1"/>
    <w:basedOn w:val="a"/>
    <w:next w:val="a"/>
    <w:link w:val="10"/>
    <w:uiPriority w:val="99"/>
    <w:qFormat/>
    <w:rsid w:val="00EC09CD"/>
    <w:pPr>
      <w:keepNext/>
      <w:numPr>
        <w:numId w:val="1"/>
      </w:numPr>
      <w:spacing w:before="360" w:after="240"/>
      <w:ind w:left="431" w:hanging="431"/>
      <w:jc w:val="center"/>
      <w:outlineLvl w:val="0"/>
    </w:pPr>
    <w:rPr>
      <w:b/>
      <w:bCs/>
      <w:noProof/>
      <w:sz w:val="40"/>
      <w:lang w:val="ro-RO" w:eastAsia="en-US"/>
    </w:rPr>
  </w:style>
  <w:style w:type="paragraph" w:styleId="2">
    <w:name w:val="heading 2"/>
    <w:basedOn w:val="a"/>
    <w:next w:val="a"/>
    <w:link w:val="20"/>
    <w:uiPriority w:val="99"/>
    <w:qFormat/>
    <w:rsid w:val="00EC09CD"/>
    <w:pPr>
      <w:keepNext/>
      <w:numPr>
        <w:ilvl w:val="1"/>
        <w:numId w:val="1"/>
      </w:numPr>
      <w:spacing w:before="120" w:after="120"/>
      <w:ind w:left="578" w:hanging="578"/>
      <w:jc w:val="center"/>
      <w:outlineLvl w:val="1"/>
    </w:pPr>
    <w:rPr>
      <w:b/>
      <w:bCs/>
      <w:noProof/>
      <w:sz w:val="28"/>
      <w:szCs w:val="28"/>
      <w:lang w:val="ro-RO" w:eastAsia="en-US"/>
    </w:rPr>
  </w:style>
  <w:style w:type="paragraph" w:styleId="3">
    <w:name w:val="heading 3"/>
    <w:basedOn w:val="a"/>
    <w:next w:val="a"/>
    <w:link w:val="30"/>
    <w:uiPriority w:val="99"/>
    <w:qFormat/>
    <w:rsid w:val="00EC09CD"/>
    <w:pPr>
      <w:keepNext/>
      <w:numPr>
        <w:ilvl w:val="2"/>
        <w:numId w:val="1"/>
      </w:numPr>
      <w:outlineLvl w:val="2"/>
    </w:pPr>
    <w:rPr>
      <w:b/>
      <w:bCs/>
      <w:noProof/>
      <w:lang w:val="ro-RO" w:eastAsia="en-US"/>
    </w:rPr>
  </w:style>
  <w:style w:type="paragraph" w:styleId="4">
    <w:name w:val="heading 4"/>
    <w:basedOn w:val="a"/>
    <w:next w:val="a"/>
    <w:link w:val="40"/>
    <w:uiPriority w:val="99"/>
    <w:qFormat/>
    <w:rsid w:val="00EC09CD"/>
    <w:pPr>
      <w:keepNext/>
      <w:numPr>
        <w:ilvl w:val="3"/>
        <w:numId w:val="1"/>
      </w:numPr>
      <w:spacing w:before="120"/>
      <w:outlineLvl w:val="3"/>
    </w:pPr>
    <w:rPr>
      <w:rFonts w:ascii="Tahoma" w:eastAsia="Batang" w:hAnsi="Tahoma" w:cs="Tahoma"/>
      <w:b/>
      <w:bCs/>
      <w:lang w:val="ro-RO" w:eastAsia="en-US"/>
    </w:rPr>
  </w:style>
  <w:style w:type="paragraph" w:styleId="5">
    <w:name w:val="heading 5"/>
    <w:basedOn w:val="a"/>
    <w:next w:val="a"/>
    <w:link w:val="50"/>
    <w:uiPriority w:val="99"/>
    <w:qFormat/>
    <w:rsid w:val="00EC09CD"/>
    <w:pPr>
      <w:numPr>
        <w:ilvl w:val="4"/>
        <w:numId w:val="1"/>
      </w:numPr>
      <w:spacing w:before="240" w:after="60"/>
      <w:outlineLvl w:val="4"/>
    </w:pPr>
    <w:rPr>
      <w:b/>
      <w:bCs/>
      <w:i/>
      <w:iCs/>
      <w:sz w:val="26"/>
      <w:szCs w:val="26"/>
      <w:lang w:val="ro-RO" w:eastAsia="en-US"/>
    </w:rPr>
  </w:style>
  <w:style w:type="paragraph" w:styleId="6">
    <w:name w:val="heading 6"/>
    <w:basedOn w:val="a"/>
    <w:next w:val="a"/>
    <w:link w:val="60"/>
    <w:uiPriority w:val="99"/>
    <w:qFormat/>
    <w:rsid w:val="00EC09CD"/>
    <w:pPr>
      <w:numPr>
        <w:ilvl w:val="5"/>
        <w:numId w:val="1"/>
      </w:numPr>
      <w:spacing w:before="240" w:after="60"/>
      <w:outlineLvl w:val="5"/>
    </w:pPr>
    <w:rPr>
      <w:b/>
      <w:bCs/>
      <w:sz w:val="22"/>
      <w:szCs w:val="22"/>
      <w:lang w:val="ro-RO" w:eastAsia="en-US"/>
    </w:rPr>
  </w:style>
  <w:style w:type="paragraph" w:styleId="7">
    <w:name w:val="heading 7"/>
    <w:basedOn w:val="a"/>
    <w:next w:val="a"/>
    <w:link w:val="70"/>
    <w:uiPriority w:val="99"/>
    <w:qFormat/>
    <w:rsid w:val="00EC09CD"/>
    <w:pPr>
      <w:numPr>
        <w:ilvl w:val="6"/>
        <w:numId w:val="1"/>
      </w:numPr>
      <w:spacing w:before="240" w:after="60"/>
      <w:outlineLvl w:val="6"/>
    </w:pPr>
    <w:rPr>
      <w:lang w:val="ro-RO" w:eastAsia="en-US"/>
    </w:rPr>
  </w:style>
  <w:style w:type="paragraph" w:styleId="8">
    <w:name w:val="heading 8"/>
    <w:basedOn w:val="a"/>
    <w:next w:val="a"/>
    <w:link w:val="80"/>
    <w:uiPriority w:val="99"/>
    <w:qFormat/>
    <w:rsid w:val="00EC09CD"/>
    <w:pPr>
      <w:numPr>
        <w:ilvl w:val="7"/>
        <w:numId w:val="1"/>
      </w:numPr>
      <w:spacing w:before="240" w:after="60"/>
      <w:outlineLvl w:val="7"/>
    </w:pPr>
    <w:rPr>
      <w:i/>
      <w:iCs/>
      <w:lang w:val="ro-RO" w:eastAsia="en-US"/>
    </w:rPr>
  </w:style>
  <w:style w:type="paragraph" w:styleId="9">
    <w:name w:val="heading 9"/>
    <w:basedOn w:val="a"/>
    <w:next w:val="a"/>
    <w:link w:val="90"/>
    <w:uiPriority w:val="99"/>
    <w:qFormat/>
    <w:rsid w:val="00EC09CD"/>
    <w:pPr>
      <w:numPr>
        <w:ilvl w:val="8"/>
        <w:numId w:val="1"/>
      </w:numPr>
      <w:spacing w:before="240" w:after="60"/>
      <w:outlineLvl w:val="8"/>
    </w:pPr>
    <w:rPr>
      <w:rFonts w:ascii="Arial" w:hAnsi="Arial" w:cs="Arial"/>
      <w:sz w:val="22"/>
      <w:szCs w:val="22"/>
      <w:lang w:val="ro-RO"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C09CD"/>
    <w:rPr>
      <w:rFonts w:ascii="Times New Roman" w:hAnsi="Times New Roman" w:cs="Times New Roman"/>
      <w:b/>
      <w:bCs/>
      <w:noProof/>
      <w:sz w:val="24"/>
      <w:szCs w:val="24"/>
      <w:lang w:val="ro-RO"/>
    </w:rPr>
  </w:style>
  <w:style w:type="character" w:customStyle="1" w:styleId="20">
    <w:name w:val="Заголовок 2 Знак"/>
    <w:basedOn w:val="a0"/>
    <w:link w:val="2"/>
    <w:uiPriority w:val="99"/>
    <w:locked/>
    <w:rsid w:val="00EC09CD"/>
    <w:rPr>
      <w:rFonts w:ascii="Times New Roman" w:hAnsi="Times New Roman" w:cs="Times New Roman"/>
      <w:b/>
      <w:bCs/>
      <w:noProof/>
      <w:sz w:val="28"/>
      <w:szCs w:val="28"/>
      <w:lang w:val="ro-RO"/>
    </w:rPr>
  </w:style>
  <w:style w:type="character" w:customStyle="1" w:styleId="30">
    <w:name w:val="Заголовок 3 Знак"/>
    <w:basedOn w:val="a0"/>
    <w:link w:val="3"/>
    <w:uiPriority w:val="99"/>
    <w:locked/>
    <w:rsid w:val="00EC09CD"/>
    <w:rPr>
      <w:rFonts w:ascii="Times New Roman" w:hAnsi="Times New Roman" w:cs="Times New Roman"/>
      <w:b/>
      <w:bCs/>
      <w:noProof/>
      <w:sz w:val="24"/>
      <w:szCs w:val="24"/>
      <w:lang w:val="ro-RO"/>
    </w:rPr>
  </w:style>
  <w:style w:type="character" w:customStyle="1" w:styleId="40">
    <w:name w:val="Заголовок 4 Знак"/>
    <w:basedOn w:val="a0"/>
    <w:link w:val="4"/>
    <w:uiPriority w:val="99"/>
    <w:locked/>
    <w:rsid w:val="00EC09CD"/>
    <w:rPr>
      <w:rFonts w:ascii="Tahoma" w:eastAsia="Batang" w:hAnsi="Tahoma" w:cs="Tahoma"/>
      <w:b/>
      <w:bCs/>
      <w:sz w:val="24"/>
      <w:szCs w:val="24"/>
      <w:lang w:val="ro-RO"/>
    </w:rPr>
  </w:style>
  <w:style w:type="character" w:customStyle="1" w:styleId="50">
    <w:name w:val="Заголовок 5 Знак"/>
    <w:basedOn w:val="a0"/>
    <w:link w:val="5"/>
    <w:uiPriority w:val="99"/>
    <w:locked/>
    <w:rsid w:val="00EC09CD"/>
    <w:rPr>
      <w:rFonts w:ascii="Times New Roman" w:hAnsi="Times New Roman" w:cs="Times New Roman"/>
      <w:b/>
      <w:bCs/>
      <w:i/>
      <w:iCs/>
      <w:sz w:val="26"/>
      <w:szCs w:val="26"/>
      <w:lang w:val="ro-RO"/>
    </w:rPr>
  </w:style>
  <w:style w:type="character" w:customStyle="1" w:styleId="60">
    <w:name w:val="Заголовок 6 Знак"/>
    <w:basedOn w:val="a0"/>
    <w:link w:val="6"/>
    <w:uiPriority w:val="99"/>
    <w:locked/>
    <w:rsid w:val="00EC09CD"/>
    <w:rPr>
      <w:rFonts w:ascii="Times New Roman" w:hAnsi="Times New Roman" w:cs="Times New Roman"/>
      <w:b/>
      <w:bCs/>
      <w:lang w:val="ro-RO"/>
    </w:rPr>
  </w:style>
  <w:style w:type="character" w:customStyle="1" w:styleId="70">
    <w:name w:val="Заголовок 7 Знак"/>
    <w:basedOn w:val="a0"/>
    <w:link w:val="7"/>
    <w:uiPriority w:val="99"/>
    <w:locked/>
    <w:rsid w:val="00EC09CD"/>
    <w:rPr>
      <w:rFonts w:ascii="Times New Roman" w:hAnsi="Times New Roman" w:cs="Times New Roman"/>
      <w:sz w:val="24"/>
      <w:szCs w:val="24"/>
      <w:lang w:val="ro-RO"/>
    </w:rPr>
  </w:style>
  <w:style w:type="character" w:customStyle="1" w:styleId="80">
    <w:name w:val="Заголовок 8 Знак"/>
    <w:basedOn w:val="a0"/>
    <w:link w:val="8"/>
    <w:uiPriority w:val="99"/>
    <w:locked/>
    <w:rsid w:val="00EC09CD"/>
    <w:rPr>
      <w:rFonts w:ascii="Times New Roman" w:hAnsi="Times New Roman" w:cs="Times New Roman"/>
      <w:i/>
      <w:iCs/>
      <w:sz w:val="24"/>
      <w:szCs w:val="24"/>
      <w:lang w:val="ro-RO"/>
    </w:rPr>
  </w:style>
  <w:style w:type="character" w:customStyle="1" w:styleId="90">
    <w:name w:val="Заголовок 9 Знак"/>
    <w:basedOn w:val="a0"/>
    <w:link w:val="9"/>
    <w:uiPriority w:val="99"/>
    <w:locked/>
    <w:rsid w:val="00EC09CD"/>
    <w:rPr>
      <w:rFonts w:ascii="Arial" w:hAnsi="Arial" w:cs="Arial"/>
      <w:lang w:val="ro-RO"/>
    </w:rPr>
  </w:style>
  <w:style w:type="paragraph" w:customStyle="1" w:styleId="Prrafodelista">
    <w:name w:val="Párrafo de lista"/>
    <w:basedOn w:val="a"/>
    <w:uiPriority w:val="99"/>
    <w:rsid w:val="00EC09CD"/>
    <w:pPr>
      <w:ind w:left="720"/>
      <w:contextualSpacing/>
    </w:pPr>
    <w:rPr>
      <w:rFonts w:ascii="Calibri" w:eastAsia="Calibri" w:hAnsi="Calibri"/>
      <w:sz w:val="22"/>
      <w:szCs w:val="22"/>
      <w:lang w:eastAsia="en-US"/>
    </w:rPr>
  </w:style>
  <w:style w:type="paragraph" w:styleId="a3">
    <w:name w:val="footer"/>
    <w:basedOn w:val="a"/>
    <w:link w:val="a4"/>
    <w:uiPriority w:val="99"/>
    <w:rsid w:val="00EC09CD"/>
    <w:pPr>
      <w:tabs>
        <w:tab w:val="center" w:pos="4419"/>
        <w:tab w:val="right" w:pos="8838"/>
      </w:tabs>
    </w:pPr>
    <w:rPr>
      <w:rFonts w:ascii="Calibri" w:eastAsia="Calibri" w:hAnsi="Calibri"/>
      <w:sz w:val="22"/>
      <w:szCs w:val="22"/>
      <w:lang w:eastAsia="en-US"/>
    </w:rPr>
  </w:style>
  <w:style w:type="character" w:customStyle="1" w:styleId="a4">
    <w:name w:val="Нижний колонтитул Знак"/>
    <w:basedOn w:val="a0"/>
    <w:link w:val="a3"/>
    <w:uiPriority w:val="99"/>
    <w:locked/>
    <w:rsid w:val="00EC09CD"/>
    <w:rPr>
      <w:rFonts w:ascii="Calibri" w:hAnsi="Calibri" w:cs="Times New Roman"/>
      <w:lang w:val="es-ES"/>
    </w:rPr>
  </w:style>
  <w:style w:type="paragraph" w:styleId="a5">
    <w:name w:val="Body Text"/>
    <w:basedOn w:val="a"/>
    <w:link w:val="a6"/>
    <w:uiPriority w:val="99"/>
    <w:rsid w:val="00EC09CD"/>
    <w:pPr>
      <w:jc w:val="both"/>
    </w:pPr>
    <w:rPr>
      <w:rFonts w:ascii="Calibri" w:eastAsia="Calibri" w:hAnsi="Calibri"/>
      <w:sz w:val="22"/>
      <w:szCs w:val="22"/>
      <w:lang w:val="es-CR" w:eastAsia="en-US"/>
    </w:rPr>
  </w:style>
  <w:style w:type="character" w:customStyle="1" w:styleId="a6">
    <w:name w:val="Основной текст Знак"/>
    <w:basedOn w:val="a0"/>
    <w:link w:val="a5"/>
    <w:uiPriority w:val="99"/>
    <w:locked/>
    <w:rsid w:val="00EC09CD"/>
    <w:rPr>
      <w:rFonts w:ascii="Calibri" w:hAnsi="Calibri" w:cs="Times New Roman"/>
      <w:lang w:val="es-CR"/>
    </w:rPr>
  </w:style>
  <w:style w:type="paragraph" w:styleId="a7">
    <w:name w:val="footnote text"/>
    <w:aliases w:val="Geneva 9,Font: Geneva 9,Boston 10,f Char,Footnote Text1 Char,Footnote Text1 Char Char Char Char,single space,ft,Fußnote,ft Char Char,ft Char,fn,Footnote Text Char2 Char,Footnote Text Char1 Char Char,Footnote,Text,ALTS FOOTNO,ADB,FOOTNOTES,f"/>
    <w:basedOn w:val="a"/>
    <w:link w:val="a8"/>
    <w:rsid w:val="00EC09CD"/>
    <w:rPr>
      <w:rFonts w:ascii="Calibri" w:eastAsia="Calibri" w:hAnsi="Calibri"/>
      <w:sz w:val="20"/>
      <w:szCs w:val="20"/>
      <w:lang w:eastAsia="en-US"/>
    </w:rPr>
  </w:style>
  <w:style w:type="character" w:customStyle="1" w:styleId="a8">
    <w:name w:val="Текст сноски Знак"/>
    <w:aliases w:val="Geneva 9 Знак,Font: Geneva 9 Знак,Boston 10 Знак,f Char Знак,Footnote Text1 Char Знак,Footnote Text1 Char Char Char Char Знак,single space Знак,ft Знак,Fußnote Знак,ft Char Char Знак,ft Char Знак,fn Знак,Footnote Text Char2 Char Знак"/>
    <w:basedOn w:val="a0"/>
    <w:link w:val="a7"/>
    <w:locked/>
    <w:rsid w:val="00EC09CD"/>
    <w:rPr>
      <w:rFonts w:ascii="Calibri" w:hAnsi="Calibri" w:cs="Times New Roman"/>
      <w:sz w:val="20"/>
      <w:szCs w:val="20"/>
      <w:lang w:val="es-ES"/>
    </w:rPr>
  </w:style>
  <w:style w:type="character" w:styleId="a9">
    <w:name w:val="footnote reference"/>
    <w:aliases w:val="BVI fnr,ftref,16 Point,Superscript 6 Point,Footnotes refss,Char Char, BVI fnr Char Char Char1,BVI fnr Char Char Char1, BVI fnr Car Car Char Char Char,BVI fnr Car Char Char Char, BVI fnr Car Car Car Car Char Char Char2, Char Char,BVI fnr Car"/>
    <w:basedOn w:val="a0"/>
    <w:link w:val="BVIfnrCharChar"/>
    <w:rsid w:val="00EC09CD"/>
    <w:rPr>
      <w:rFonts w:cs="Times New Roman"/>
      <w:vertAlign w:val="superscript"/>
    </w:rPr>
  </w:style>
  <w:style w:type="paragraph" w:customStyle="1" w:styleId="11">
    <w:name w:val="Абзац списка1"/>
    <w:basedOn w:val="a"/>
    <w:uiPriority w:val="99"/>
    <w:rsid w:val="00EC09CD"/>
    <w:pPr>
      <w:ind w:left="720"/>
    </w:pPr>
  </w:style>
  <w:style w:type="character" w:styleId="aa">
    <w:name w:val="page number"/>
    <w:basedOn w:val="a0"/>
    <w:uiPriority w:val="99"/>
    <w:rsid w:val="00EC09CD"/>
    <w:rPr>
      <w:rFonts w:cs="Times New Roman"/>
    </w:rPr>
  </w:style>
  <w:style w:type="paragraph" w:customStyle="1" w:styleId="CharCharCharCharCharCharCharCharCharCharCharCharCharCharChar">
    <w:name w:val="Char Char Char Char Char Char Char Char Char Char Char Char Char Char Char Знак Знак"/>
    <w:basedOn w:val="a"/>
    <w:uiPriority w:val="99"/>
    <w:rsid w:val="00EC09CD"/>
    <w:rPr>
      <w:lang w:val="pl-PL" w:eastAsia="pl-PL"/>
    </w:rPr>
  </w:style>
  <w:style w:type="character" w:styleId="ab">
    <w:name w:val="Hyperlink"/>
    <w:basedOn w:val="a0"/>
    <w:uiPriority w:val="99"/>
    <w:rsid w:val="00EC09CD"/>
    <w:rPr>
      <w:rFonts w:cs="Times New Roman"/>
      <w:color w:val="0000FF"/>
      <w:u w:val="single"/>
    </w:rPr>
  </w:style>
  <w:style w:type="paragraph" w:customStyle="1" w:styleId="ac">
    <w:name w:val="Знак Знак"/>
    <w:basedOn w:val="a"/>
    <w:uiPriority w:val="99"/>
    <w:rsid w:val="00EC09CD"/>
    <w:pPr>
      <w:spacing w:after="160" w:line="240" w:lineRule="exact"/>
    </w:pPr>
    <w:rPr>
      <w:rFonts w:ascii="Arial" w:hAnsi="Arial" w:cs="Arial"/>
      <w:sz w:val="20"/>
      <w:szCs w:val="20"/>
      <w:lang w:eastAsia="en-US"/>
    </w:rPr>
  </w:style>
  <w:style w:type="table" w:styleId="ad">
    <w:name w:val="Table Grid"/>
    <w:basedOn w:val="a1"/>
    <w:uiPriority w:val="99"/>
    <w:rsid w:val="00EC09CD"/>
    <w:rPr>
      <w:rFonts w:ascii="Times New Roman" w:eastAsia="Times New Roman"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Emphasis"/>
    <w:basedOn w:val="a0"/>
    <w:uiPriority w:val="99"/>
    <w:qFormat/>
    <w:rsid w:val="00EC09CD"/>
    <w:rPr>
      <w:rFonts w:cs="Times New Roman"/>
      <w:i/>
      <w:iCs/>
    </w:rPr>
  </w:style>
  <w:style w:type="paragraph" w:styleId="af">
    <w:name w:val="Title"/>
    <w:basedOn w:val="a"/>
    <w:link w:val="af0"/>
    <w:qFormat/>
    <w:rsid w:val="00EC09CD"/>
    <w:pPr>
      <w:widowControl w:val="0"/>
      <w:autoSpaceDE w:val="0"/>
      <w:autoSpaceDN w:val="0"/>
      <w:adjustRightInd w:val="0"/>
      <w:spacing w:line="360" w:lineRule="atLeast"/>
      <w:jc w:val="center"/>
      <w:textAlignment w:val="baseline"/>
    </w:pPr>
    <w:rPr>
      <w:rFonts w:ascii="Arial" w:hAnsi="Arial" w:cs="Arial"/>
      <w:b/>
      <w:bCs/>
      <w:sz w:val="22"/>
      <w:szCs w:val="22"/>
      <w:lang w:val="es-HN" w:eastAsia="en-US"/>
    </w:rPr>
  </w:style>
  <w:style w:type="character" w:customStyle="1" w:styleId="af0">
    <w:name w:val="Название Знак"/>
    <w:basedOn w:val="a0"/>
    <w:link w:val="af"/>
    <w:locked/>
    <w:rsid w:val="00EC09CD"/>
    <w:rPr>
      <w:rFonts w:ascii="Arial" w:hAnsi="Arial" w:cs="Arial"/>
      <w:b/>
      <w:bCs/>
      <w:lang w:val="es-HN"/>
    </w:rPr>
  </w:style>
  <w:style w:type="paragraph" w:customStyle="1" w:styleId="Default">
    <w:name w:val="Default"/>
    <w:uiPriority w:val="99"/>
    <w:rsid w:val="00F34B10"/>
    <w:pPr>
      <w:autoSpaceDE w:val="0"/>
      <w:autoSpaceDN w:val="0"/>
      <w:adjustRightInd w:val="0"/>
    </w:pPr>
    <w:rPr>
      <w:rFonts w:cs="Calibri"/>
      <w:color w:val="000000"/>
      <w:sz w:val="24"/>
      <w:szCs w:val="24"/>
    </w:rPr>
  </w:style>
  <w:style w:type="paragraph" w:customStyle="1" w:styleId="3nadpis">
    <w:name w:val="3. nadpis"/>
    <w:basedOn w:val="a"/>
    <w:link w:val="3nadpisChar"/>
    <w:uiPriority w:val="99"/>
    <w:rsid w:val="00F34B10"/>
    <w:pPr>
      <w:spacing w:before="120" w:after="120" w:line="300" w:lineRule="atLeast"/>
      <w:jc w:val="both"/>
    </w:pPr>
    <w:rPr>
      <w:rFonts w:ascii="Myriad Pro Black" w:hAnsi="Myriad Pro Black" w:cs="Arial"/>
      <w:b/>
      <w:color w:val="C42F00"/>
      <w:sz w:val="22"/>
      <w:szCs w:val="22"/>
      <w:lang w:eastAsia="en-US"/>
    </w:rPr>
  </w:style>
  <w:style w:type="character" w:customStyle="1" w:styleId="3nadpisChar">
    <w:name w:val="3. nadpis Char"/>
    <w:basedOn w:val="a0"/>
    <w:link w:val="3nadpis"/>
    <w:uiPriority w:val="99"/>
    <w:locked/>
    <w:rsid w:val="00F34B10"/>
    <w:rPr>
      <w:rFonts w:ascii="Myriad Pro Black" w:hAnsi="Myriad Pro Black" w:cs="Arial"/>
      <w:b/>
      <w:color w:val="C42F00"/>
      <w:lang w:val="en-US"/>
    </w:rPr>
  </w:style>
  <w:style w:type="paragraph" w:customStyle="1" w:styleId="2nadpis">
    <w:name w:val="2. nadpis"/>
    <w:basedOn w:val="a"/>
    <w:link w:val="2nadpisChar"/>
    <w:uiPriority w:val="99"/>
    <w:rsid w:val="00F34B10"/>
    <w:pPr>
      <w:spacing w:before="240" w:after="120" w:line="300" w:lineRule="atLeast"/>
      <w:jc w:val="both"/>
    </w:pPr>
    <w:rPr>
      <w:rFonts w:ascii="Myriad Pro Black" w:hAnsi="Myriad Pro Black" w:cs="Arial"/>
      <w:b/>
      <w:color w:val="A81154"/>
      <w:sz w:val="28"/>
      <w:szCs w:val="28"/>
      <w:lang w:eastAsia="en-US"/>
    </w:rPr>
  </w:style>
  <w:style w:type="character" w:customStyle="1" w:styleId="2nadpisChar">
    <w:name w:val="2. nadpis Char"/>
    <w:basedOn w:val="a0"/>
    <w:link w:val="2nadpis"/>
    <w:uiPriority w:val="99"/>
    <w:locked/>
    <w:rsid w:val="00F34B10"/>
    <w:rPr>
      <w:rFonts w:ascii="Myriad Pro Black" w:hAnsi="Myriad Pro Black" w:cs="Arial"/>
      <w:b/>
      <w:color w:val="A81154"/>
      <w:sz w:val="28"/>
      <w:szCs w:val="28"/>
      <w:lang w:val="en-US"/>
    </w:rPr>
  </w:style>
  <w:style w:type="paragraph" w:styleId="af1">
    <w:name w:val="Balloon Text"/>
    <w:basedOn w:val="a"/>
    <w:link w:val="af2"/>
    <w:uiPriority w:val="99"/>
    <w:semiHidden/>
    <w:rsid w:val="00F34B10"/>
    <w:rPr>
      <w:rFonts w:ascii="Tahoma" w:hAnsi="Tahoma" w:cs="Tahoma"/>
      <w:sz w:val="16"/>
      <w:szCs w:val="16"/>
    </w:rPr>
  </w:style>
  <w:style w:type="character" w:customStyle="1" w:styleId="af2">
    <w:name w:val="Текст выноски Знак"/>
    <w:basedOn w:val="a0"/>
    <w:link w:val="af1"/>
    <w:uiPriority w:val="99"/>
    <w:semiHidden/>
    <w:locked/>
    <w:rsid w:val="00F34B10"/>
    <w:rPr>
      <w:rFonts w:ascii="Tahoma" w:hAnsi="Tahoma" w:cs="Tahoma"/>
      <w:sz w:val="16"/>
      <w:szCs w:val="16"/>
      <w:lang w:val="es-ES" w:eastAsia="es-ES"/>
    </w:rPr>
  </w:style>
  <w:style w:type="paragraph" w:styleId="af3">
    <w:name w:val="header"/>
    <w:basedOn w:val="a"/>
    <w:link w:val="af4"/>
    <w:uiPriority w:val="99"/>
    <w:rsid w:val="003E3F61"/>
    <w:pPr>
      <w:tabs>
        <w:tab w:val="center" w:pos="4677"/>
        <w:tab w:val="right" w:pos="9355"/>
      </w:tabs>
    </w:pPr>
  </w:style>
  <w:style w:type="character" w:customStyle="1" w:styleId="af4">
    <w:name w:val="Верхний колонтитул Знак"/>
    <w:basedOn w:val="a0"/>
    <w:link w:val="af3"/>
    <w:uiPriority w:val="99"/>
    <w:locked/>
    <w:rsid w:val="003E3F61"/>
    <w:rPr>
      <w:rFonts w:ascii="Times New Roman" w:hAnsi="Times New Roman" w:cs="Times New Roman"/>
      <w:sz w:val="24"/>
      <w:szCs w:val="24"/>
      <w:lang w:val="es-ES" w:eastAsia="es-ES"/>
    </w:rPr>
  </w:style>
  <w:style w:type="paragraph" w:styleId="31">
    <w:name w:val="Body Text 3"/>
    <w:basedOn w:val="a"/>
    <w:link w:val="32"/>
    <w:uiPriority w:val="99"/>
    <w:rsid w:val="00A27F32"/>
    <w:pPr>
      <w:spacing w:after="120"/>
    </w:pPr>
    <w:rPr>
      <w:sz w:val="16"/>
      <w:szCs w:val="16"/>
    </w:rPr>
  </w:style>
  <w:style w:type="character" w:customStyle="1" w:styleId="32">
    <w:name w:val="Основной текст 3 Знак"/>
    <w:basedOn w:val="a0"/>
    <w:link w:val="31"/>
    <w:uiPriority w:val="99"/>
    <w:locked/>
    <w:rsid w:val="00A27F32"/>
    <w:rPr>
      <w:rFonts w:ascii="Times New Roman" w:hAnsi="Times New Roman" w:cs="Times New Roman"/>
      <w:sz w:val="16"/>
      <w:szCs w:val="16"/>
      <w:lang w:val="es-ES" w:eastAsia="es-ES"/>
    </w:rPr>
  </w:style>
  <w:style w:type="paragraph" w:styleId="af5">
    <w:name w:val="Plain Text"/>
    <w:basedOn w:val="a"/>
    <w:link w:val="af6"/>
    <w:uiPriority w:val="99"/>
    <w:rsid w:val="00A27F32"/>
    <w:pPr>
      <w:tabs>
        <w:tab w:val="left" w:pos="5760"/>
      </w:tabs>
      <w:autoSpaceDE w:val="0"/>
      <w:autoSpaceDN w:val="0"/>
      <w:adjustRightInd w:val="0"/>
      <w:jc w:val="both"/>
    </w:pPr>
    <w:rPr>
      <w:rFonts w:ascii="Consolas" w:eastAsia="Calibri" w:hAnsi="Consolas"/>
      <w:sz w:val="21"/>
      <w:szCs w:val="21"/>
      <w:lang w:eastAsia="en-US"/>
    </w:rPr>
  </w:style>
  <w:style w:type="character" w:customStyle="1" w:styleId="af6">
    <w:name w:val="Текст Знак"/>
    <w:basedOn w:val="a0"/>
    <w:link w:val="af5"/>
    <w:uiPriority w:val="99"/>
    <w:locked/>
    <w:rsid w:val="00A27F32"/>
    <w:rPr>
      <w:rFonts w:ascii="Consolas" w:hAnsi="Consolas" w:cs="Times New Roman"/>
      <w:sz w:val="21"/>
      <w:szCs w:val="21"/>
      <w:lang w:val="en-US"/>
    </w:rPr>
  </w:style>
  <w:style w:type="character" w:styleId="af7">
    <w:name w:val="annotation reference"/>
    <w:basedOn w:val="a0"/>
    <w:uiPriority w:val="99"/>
    <w:semiHidden/>
    <w:rsid w:val="00A27F32"/>
    <w:rPr>
      <w:rFonts w:cs="Times New Roman"/>
      <w:sz w:val="16"/>
    </w:rPr>
  </w:style>
  <w:style w:type="paragraph" w:styleId="af8">
    <w:name w:val="annotation text"/>
    <w:basedOn w:val="a"/>
    <w:link w:val="af9"/>
    <w:uiPriority w:val="99"/>
    <w:rsid w:val="00A27F32"/>
    <w:pPr>
      <w:tabs>
        <w:tab w:val="left" w:pos="5760"/>
      </w:tabs>
      <w:autoSpaceDE w:val="0"/>
      <w:autoSpaceDN w:val="0"/>
      <w:adjustRightInd w:val="0"/>
      <w:jc w:val="both"/>
    </w:pPr>
    <w:rPr>
      <w:rFonts w:ascii="Arial" w:eastAsia="Calibri" w:hAnsi="Arial"/>
      <w:sz w:val="20"/>
      <w:szCs w:val="20"/>
      <w:lang w:eastAsia="en-US"/>
    </w:rPr>
  </w:style>
  <w:style w:type="character" w:customStyle="1" w:styleId="af9">
    <w:name w:val="Текст примечания Знак"/>
    <w:basedOn w:val="a0"/>
    <w:link w:val="af8"/>
    <w:uiPriority w:val="99"/>
    <w:locked/>
    <w:rsid w:val="00A27F32"/>
    <w:rPr>
      <w:rFonts w:ascii="Arial" w:hAnsi="Arial" w:cs="Times New Roman"/>
      <w:sz w:val="20"/>
      <w:szCs w:val="20"/>
      <w:lang w:val="en-US"/>
    </w:rPr>
  </w:style>
  <w:style w:type="paragraph" w:styleId="afa">
    <w:name w:val="annotation subject"/>
    <w:basedOn w:val="af8"/>
    <w:next w:val="af8"/>
    <w:link w:val="afb"/>
    <w:uiPriority w:val="99"/>
    <w:semiHidden/>
    <w:rsid w:val="00A27F32"/>
    <w:rPr>
      <w:b/>
      <w:bCs/>
    </w:rPr>
  </w:style>
  <w:style w:type="character" w:customStyle="1" w:styleId="afb">
    <w:name w:val="Тема примечания Знак"/>
    <w:basedOn w:val="af9"/>
    <w:link w:val="afa"/>
    <w:uiPriority w:val="99"/>
    <w:semiHidden/>
    <w:locked/>
    <w:rsid w:val="00A27F32"/>
    <w:rPr>
      <w:rFonts w:ascii="Arial" w:hAnsi="Arial" w:cs="Times New Roman"/>
      <w:b/>
      <w:bCs/>
      <w:sz w:val="20"/>
      <w:szCs w:val="20"/>
      <w:lang w:val="en-US"/>
    </w:rPr>
  </w:style>
  <w:style w:type="paragraph" w:customStyle="1" w:styleId="ecxmsonormal">
    <w:name w:val="ecxmsonormal"/>
    <w:basedOn w:val="a"/>
    <w:uiPriority w:val="99"/>
    <w:rsid w:val="00A27F32"/>
    <w:pPr>
      <w:spacing w:after="324"/>
    </w:pPr>
    <w:rPr>
      <w:lang w:eastAsia="en-US"/>
    </w:rPr>
  </w:style>
  <w:style w:type="paragraph" w:customStyle="1" w:styleId="Secondarytext">
    <w:name w:val="Secondary text"/>
    <w:basedOn w:val="a"/>
    <w:uiPriority w:val="99"/>
    <w:rsid w:val="00A27F32"/>
    <w:pPr>
      <w:spacing w:line="360" w:lineRule="auto"/>
    </w:pPr>
    <w:rPr>
      <w:rFonts w:ascii="Arial" w:hAnsi="Arial"/>
      <w:sz w:val="28"/>
      <w:szCs w:val="20"/>
      <w:lang w:val="en-GB" w:eastAsia="en-US"/>
    </w:rPr>
  </w:style>
  <w:style w:type="paragraph" w:styleId="afc">
    <w:name w:val="List Paragraph"/>
    <w:basedOn w:val="a"/>
    <w:uiPriority w:val="99"/>
    <w:qFormat/>
    <w:rsid w:val="00A27F32"/>
    <w:pPr>
      <w:ind w:left="720"/>
      <w:contextualSpacing/>
    </w:pPr>
    <w:rPr>
      <w:lang w:eastAsia="en-US"/>
    </w:rPr>
  </w:style>
  <w:style w:type="paragraph" w:customStyle="1" w:styleId="Tabletext">
    <w:name w:val="Table text"/>
    <w:basedOn w:val="a"/>
    <w:uiPriority w:val="99"/>
    <w:rsid w:val="00A27F32"/>
    <w:pPr>
      <w:keepNext/>
      <w:spacing w:before="40" w:after="40"/>
    </w:pPr>
    <w:rPr>
      <w:rFonts w:ascii="Arial" w:hAnsi="Arial"/>
      <w:sz w:val="20"/>
      <w:szCs w:val="20"/>
      <w:lang w:val="en-GB" w:eastAsia="en-US"/>
    </w:rPr>
  </w:style>
  <w:style w:type="paragraph" w:styleId="afd">
    <w:name w:val="No Spacing"/>
    <w:link w:val="afe"/>
    <w:uiPriority w:val="99"/>
    <w:qFormat/>
    <w:rsid w:val="00A27F32"/>
    <w:pPr>
      <w:spacing w:after="200" w:line="276" w:lineRule="auto"/>
    </w:pPr>
    <w:rPr>
      <w:rFonts w:eastAsia="Times New Roman"/>
    </w:rPr>
  </w:style>
  <w:style w:type="character" w:customStyle="1" w:styleId="afe">
    <w:name w:val="Без интервала Знак"/>
    <w:link w:val="afd"/>
    <w:uiPriority w:val="99"/>
    <w:locked/>
    <w:rsid w:val="00A27F32"/>
    <w:rPr>
      <w:rFonts w:eastAsia="Times New Roman"/>
      <w:sz w:val="22"/>
      <w:lang w:val="en-US" w:eastAsia="en-US"/>
    </w:rPr>
  </w:style>
  <w:style w:type="paragraph" w:styleId="aff">
    <w:name w:val="Intense Quote"/>
    <w:basedOn w:val="a"/>
    <w:next w:val="a"/>
    <w:link w:val="aff0"/>
    <w:uiPriority w:val="99"/>
    <w:qFormat/>
    <w:rsid w:val="00A27F32"/>
    <w:pPr>
      <w:pBdr>
        <w:bottom w:val="single" w:sz="4" w:space="4" w:color="4F81BD"/>
      </w:pBdr>
      <w:spacing w:before="200" w:after="280" w:line="276" w:lineRule="auto"/>
      <w:ind w:left="936" w:right="936"/>
    </w:pPr>
    <w:rPr>
      <w:rFonts w:ascii="Calibri" w:eastAsia="Calibri" w:hAnsi="Calibri"/>
      <w:b/>
      <w:bCs/>
      <w:i/>
      <w:iCs/>
      <w:color w:val="4F81BD"/>
      <w:sz w:val="22"/>
      <w:szCs w:val="22"/>
      <w:lang w:eastAsia="en-US"/>
    </w:rPr>
  </w:style>
  <w:style w:type="character" w:customStyle="1" w:styleId="aff0">
    <w:name w:val="Выделенная цитата Знак"/>
    <w:basedOn w:val="a0"/>
    <w:link w:val="aff"/>
    <w:uiPriority w:val="99"/>
    <w:locked/>
    <w:rsid w:val="00A27F32"/>
    <w:rPr>
      <w:rFonts w:ascii="Calibri" w:hAnsi="Calibri" w:cs="Times New Roman"/>
      <w:b/>
      <w:bCs/>
      <w:i/>
      <w:iCs/>
      <w:color w:val="4F81BD"/>
      <w:lang w:val="en-US"/>
    </w:rPr>
  </w:style>
  <w:style w:type="paragraph" w:customStyle="1" w:styleId="ListNumber1">
    <w:name w:val="List Number1"/>
    <w:basedOn w:val="a"/>
    <w:uiPriority w:val="99"/>
    <w:rsid w:val="00A27F32"/>
    <w:pPr>
      <w:numPr>
        <w:numId w:val="2"/>
      </w:numPr>
      <w:spacing w:after="60"/>
      <w:jc w:val="both"/>
    </w:pPr>
    <w:rPr>
      <w:rFonts w:ascii="Arial" w:hAnsi="Arial"/>
      <w:sz w:val="22"/>
      <w:szCs w:val="20"/>
      <w:lang w:val="en-GB" w:eastAsia="en-US"/>
    </w:rPr>
  </w:style>
  <w:style w:type="paragraph" w:styleId="aff1">
    <w:name w:val="Subtitle"/>
    <w:basedOn w:val="a"/>
    <w:next w:val="a"/>
    <w:link w:val="aff2"/>
    <w:uiPriority w:val="99"/>
    <w:qFormat/>
    <w:rsid w:val="00A27F32"/>
    <w:pPr>
      <w:keepNext/>
      <w:keepLines/>
      <w:spacing w:after="160" w:line="400" w:lineRule="atLeast"/>
      <w:ind w:left="1080" w:right="2160"/>
    </w:pPr>
    <w:rPr>
      <w:i/>
      <w:spacing w:val="-14"/>
      <w:kern w:val="28"/>
      <w:sz w:val="34"/>
      <w:szCs w:val="20"/>
      <w:lang w:eastAsia="en-US"/>
    </w:rPr>
  </w:style>
  <w:style w:type="character" w:customStyle="1" w:styleId="aff2">
    <w:name w:val="Подзаголовок Знак"/>
    <w:basedOn w:val="a0"/>
    <w:link w:val="aff1"/>
    <w:uiPriority w:val="99"/>
    <w:locked/>
    <w:rsid w:val="00A27F32"/>
    <w:rPr>
      <w:rFonts w:ascii="Times New Roman" w:hAnsi="Times New Roman" w:cs="Times New Roman"/>
      <w:i/>
      <w:spacing w:val="-14"/>
      <w:kern w:val="28"/>
      <w:sz w:val="20"/>
      <w:szCs w:val="20"/>
      <w:lang w:val="en-US"/>
    </w:rPr>
  </w:style>
  <w:style w:type="character" w:customStyle="1" w:styleId="description">
    <w:name w:val="description"/>
    <w:basedOn w:val="a0"/>
    <w:uiPriority w:val="99"/>
    <w:rsid w:val="00A27F32"/>
    <w:rPr>
      <w:rFonts w:cs="Times New Roman"/>
    </w:rPr>
  </w:style>
  <w:style w:type="paragraph" w:customStyle="1" w:styleId="BodyText1">
    <w:name w:val="Body Text1"/>
    <w:aliases w:val="OPM"/>
    <w:basedOn w:val="a"/>
    <w:uiPriority w:val="99"/>
    <w:rsid w:val="00A27F32"/>
    <w:pPr>
      <w:spacing w:after="240"/>
      <w:jc w:val="both"/>
    </w:pPr>
    <w:rPr>
      <w:rFonts w:ascii="Arial" w:hAnsi="Arial"/>
      <w:sz w:val="22"/>
      <w:szCs w:val="20"/>
      <w:lang w:val="en-GB" w:eastAsia="en-US"/>
    </w:rPr>
  </w:style>
  <w:style w:type="character" w:customStyle="1" w:styleId="apple-converted-space">
    <w:name w:val="apple-converted-space"/>
    <w:basedOn w:val="a0"/>
    <w:uiPriority w:val="99"/>
    <w:rsid w:val="00A27F32"/>
    <w:rPr>
      <w:rFonts w:cs="Times New Roman"/>
    </w:rPr>
  </w:style>
  <w:style w:type="paragraph" w:customStyle="1" w:styleId="Standard">
    <w:name w:val="Standard"/>
    <w:uiPriority w:val="99"/>
    <w:rsid w:val="00A27F32"/>
    <w:pPr>
      <w:widowControl w:val="0"/>
      <w:suppressAutoHyphens/>
      <w:autoSpaceDN w:val="0"/>
      <w:textAlignment w:val="baseline"/>
    </w:pPr>
    <w:rPr>
      <w:rFonts w:ascii="Times New Roman" w:eastAsia="SimSun" w:hAnsi="Times New Roman" w:cs="Mangal"/>
      <w:kern w:val="3"/>
      <w:sz w:val="24"/>
      <w:szCs w:val="24"/>
      <w:lang w:val="ru-RU" w:eastAsia="zh-CN" w:bidi="hi-IN"/>
    </w:rPr>
  </w:style>
  <w:style w:type="paragraph" w:customStyle="1" w:styleId="Tabellnormal">
    <w:name w:val="Tabell normal"/>
    <w:basedOn w:val="a"/>
    <w:link w:val="TabellnormalTegn"/>
    <w:uiPriority w:val="99"/>
    <w:rsid w:val="00A27F32"/>
    <w:pPr>
      <w:autoSpaceDE w:val="0"/>
      <w:autoSpaceDN w:val="0"/>
      <w:adjustRightInd w:val="0"/>
    </w:pPr>
    <w:rPr>
      <w:rFonts w:ascii="Arial" w:hAnsi="Arial" w:cs="Arial"/>
      <w:sz w:val="20"/>
      <w:szCs w:val="22"/>
      <w:lang w:val="nb-NO" w:eastAsia="en-US"/>
    </w:rPr>
  </w:style>
  <w:style w:type="character" w:customStyle="1" w:styleId="TabellnormalTegn">
    <w:name w:val="Tabell normal Tegn"/>
    <w:basedOn w:val="a0"/>
    <w:link w:val="Tabellnormal"/>
    <w:uiPriority w:val="99"/>
    <w:locked/>
    <w:rsid w:val="00A27F32"/>
    <w:rPr>
      <w:rFonts w:ascii="Arial" w:hAnsi="Arial" w:cs="Arial"/>
      <w:sz w:val="20"/>
      <w:lang w:val="nb-NO"/>
    </w:rPr>
  </w:style>
  <w:style w:type="paragraph" w:styleId="aff3">
    <w:name w:val="caption"/>
    <w:basedOn w:val="a"/>
    <w:next w:val="a"/>
    <w:qFormat/>
    <w:rsid w:val="00A27F32"/>
    <w:pPr>
      <w:tabs>
        <w:tab w:val="left" w:pos="5760"/>
      </w:tabs>
      <w:autoSpaceDE w:val="0"/>
      <w:autoSpaceDN w:val="0"/>
      <w:adjustRightInd w:val="0"/>
      <w:spacing w:after="200"/>
      <w:jc w:val="both"/>
    </w:pPr>
    <w:rPr>
      <w:rFonts w:ascii="Arial" w:eastAsia="Calibri" w:hAnsi="Arial" w:cs="Arial"/>
      <w:b/>
      <w:bCs/>
      <w:color w:val="4F81BD"/>
      <w:sz w:val="18"/>
      <w:szCs w:val="18"/>
      <w:lang w:eastAsia="en-US"/>
    </w:rPr>
  </w:style>
  <w:style w:type="paragraph" w:customStyle="1" w:styleId="Tabelltittel2">
    <w:name w:val="Tabelltittel 2"/>
    <w:basedOn w:val="a"/>
    <w:uiPriority w:val="99"/>
    <w:rsid w:val="00A27F32"/>
    <w:pPr>
      <w:tabs>
        <w:tab w:val="left" w:pos="1420"/>
      </w:tabs>
      <w:suppressAutoHyphens/>
      <w:autoSpaceDE w:val="0"/>
      <w:autoSpaceDN w:val="0"/>
      <w:adjustRightInd w:val="0"/>
      <w:spacing w:line="240" w:lineRule="atLeast"/>
      <w:textAlignment w:val="center"/>
    </w:pPr>
    <w:rPr>
      <w:rFonts w:ascii="Arial" w:hAnsi="Arial" w:cs="Arial"/>
      <w:b/>
      <w:bCs/>
      <w:color w:val="000000"/>
      <w:sz w:val="20"/>
      <w:szCs w:val="22"/>
      <w:lang w:val="nb-NO" w:eastAsia="en-US"/>
    </w:rPr>
  </w:style>
  <w:style w:type="paragraph" w:customStyle="1" w:styleId="CC3">
    <w:name w:val="CC_3"/>
    <w:basedOn w:val="a"/>
    <w:link w:val="CC3Char"/>
    <w:uiPriority w:val="99"/>
    <w:rsid w:val="00A27F32"/>
    <w:pPr>
      <w:keepNext/>
      <w:spacing w:before="120"/>
      <w:jc w:val="both"/>
    </w:pPr>
    <w:rPr>
      <w:rFonts w:ascii="Trebuchet MS" w:eastAsia="Calibri" w:hAnsi="Trebuchet MS"/>
      <w:b/>
      <w:color w:val="0A53A2"/>
      <w:sz w:val="28"/>
      <w:szCs w:val="20"/>
      <w:lang w:val="en-GB" w:eastAsia="en-US"/>
    </w:rPr>
  </w:style>
  <w:style w:type="character" w:customStyle="1" w:styleId="CC3Char">
    <w:name w:val="CC_3 Char"/>
    <w:link w:val="CC3"/>
    <w:uiPriority w:val="99"/>
    <w:locked/>
    <w:rsid w:val="00A27F32"/>
    <w:rPr>
      <w:rFonts w:ascii="Trebuchet MS" w:hAnsi="Trebuchet MS"/>
      <w:b/>
      <w:color w:val="0A53A2"/>
      <w:sz w:val="28"/>
      <w:lang w:val="en-GB"/>
    </w:rPr>
  </w:style>
  <w:style w:type="paragraph" w:customStyle="1" w:styleId="StyleHeading1TrebuchetnfsstyleBold">
    <w:name w:val="Style Heading1 Trebuchet nfs style + Bold"/>
    <w:basedOn w:val="a"/>
    <w:uiPriority w:val="99"/>
    <w:rsid w:val="00A27F32"/>
    <w:pPr>
      <w:keepNext/>
      <w:numPr>
        <w:numId w:val="4"/>
      </w:numPr>
      <w:spacing w:before="240" w:after="120"/>
      <w:ind w:right="357"/>
      <w:outlineLvl w:val="0"/>
    </w:pPr>
    <w:rPr>
      <w:rFonts w:ascii="Trebuchet MS" w:hAnsi="Trebuchet MS" w:cs="Arial"/>
      <w:b/>
      <w:bCs/>
      <w:caps/>
      <w:color w:val="0A53A2"/>
      <w:kern w:val="32"/>
      <w:sz w:val="28"/>
      <w:szCs w:val="32"/>
      <w:lang w:val="fr-FR" w:eastAsia="en-US"/>
    </w:rPr>
  </w:style>
  <w:style w:type="paragraph" w:customStyle="1" w:styleId="Style2">
    <w:name w:val="Style2"/>
    <w:basedOn w:val="a"/>
    <w:uiPriority w:val="99"/>
    <w:rsid w:val="00A27F32"/>
    <w:pPr>
      <w:keepNext/>
      <w:numPr>
        <w:ilvl w:val="1"/>
        <w:numId w:val="4"/>
      </w:numPr>
      <w:spacing w:after="240"/>
      <w:jc w:val="both"/>
      <w:outlineLvl w:val="1"/>
    </w:pPr>
    <w:rPr>
      <w:rFonts w:ascii="Trebuchet MS" w:hAnsi="Trebuchet MS"/>
      <w:b/>
      <w:color w:val="0B53A2"/>
      <w:sz w:val="28"/>
      <w:szCs w:val="20"/>
      <w:lang w:val="en-GB" w:eastAsia="en-US"/>
    </w:rPr>
  </w:style>
  <w:style w:type="character" w:customStyle="1" w:styleId="hps">
    <w:name w:val="hps"/>
    <w:basedOn w:val="a0"/>
    <w:uiPriority w:val="99"/>
    <w:rsid w:val="00A27F32"/>
    <w:rPr>
      <w:rFonts w:cs="Times New Roman"/>
    </w:rPr>
  </w:style>
  <w:style w:type="character" w:customStyle="1" w:styleId="shorttext">
    <w:name w:val="short_text"/>
    <w:basedOn w:val="a0"/>
    <w:uiPriority w:val="99"/>
    <w:rsid w:val="00A27F32"/>
    <w:rPr>
      <w:rFonts w:cs="Times New Roman"/>
    </w:rPr>
  </w:style>
  <w:style w:type="character" w:styleId="aff4">
    <w:name w:val="FollowedHyperlink"/>
    <w:basedOn w:val="a0"/>
    <w:uiPriority w:val="99"/>
    <w:semiHidden/>
    <w:rsid w:val="00A27F32"/>
    <w:rPr>
      <w:rFonts w:cs="Times New Roman"/>
      <w:color w:val="800080"/>
      <w:u w:val="single"/>
    </w:rPr>
  </w:style>
  <w:style w:type="paragraph" w:styleId="aff5">
    <w:name w:val="Normal (Web)"/>
    <w:basedOn w:val="a"/>
    <w:uiPriority w:val="99"/>
    <w:rsid w:val="003B0B36"/>
    <w:pPr>
      <w:spacing w:before="100" w:beforeAutospacing="1" w:after="100" w:afterAutospacing="1"/>
    </w:pPr>
    <w:rPr>
      <w:lang w:eastAsia="en-US"/>
    </w:rPr>
  </w:style>
  <w:style w:type="numbering" w:customStyle="1" w:styleId="WWNum1">
    <w:name w:val="WWNum1"/>
    <w:rsid w:val="006057FB"/>
    <w:pPr>
      <w:numPr>
        <w:numId w:val="6"/>
      </w:numPr>
    </w:pPr>
  </w:style>
  <w:style w:type="paragraph" w:customStyle="1" w:styleId="SubTitle1">
    <w:name w:val="SubTitle 1"/>
    <w:basedOn w:val="a"/>
    <w:next w:val="a"/>
    <w:rsid w:val="000E444E"/>
    <w:pPr>
      <w:spacing w:after="240"/>
      <w:jc w:val="center"/>
    </w:pPr>
    <w:rPr>
      <w:b/>
      <w:snapToGrid w:val="0"/>
      <w:sz w:val="40"/>
      <w:szCs w:val="20"/>
      <w:lang w:val="fr-FR" w:eastAsia="en-US"/>
    </w:rPr>
  </w:style>
  <w:style w:type="paragraph" w:customStyle="1" w:styleId="BVIfnrCharChar">
    <w:name w:val="BVI fnr Char Char"/>
    <w:aliases w:val=" BVI fnr Car Car Char Char,BVI fnr Car Char Char, BVI fnr Car Car Car Car Char Char, BVI fnr Car Car Car Car Char Char Char Char"/>
    <w:basedOn w:val="a"/>
    <w:link w:val="a9"/>
    <w:rsid w:val="004F480F"/>
    <w:pPr>
      <w:spacing w:after="160" w:line="240" w:lineRule="exact"/>
    </w:pPr>
    <w:rPr>
      <w:rFonts w:ascii="Calibri" w:eastAsia="Calibri" w:hAnsi="Calibri"/>
      <w:sz w:val="22"/>
      <w:szCs w:val="22"/>
      <w:vertAlign w:val="superscript"/>
      <w:lang w:eastAsia="en-US"/>
    </w:rPr>
  </w:style>
  <w:style w:type="character" w:customStyle="1" w:styleId="CSCFBold">
    <w:name w:val="CSCF_Bold"/>
    <w:rsid w:val="004F480F"/>
    <w:rPr>
      <w:rFonts w:ascii="Arial" w:hAnsi="Arial"/>
      <w:b/>
      <w:bCs/>
      <w:sz w:val="24"/>
    </w:rPr>
  </w:style>
  <w:style w:type="paragraph" w:customStyle="1" w:styleId="Char2">
    <w:name w:val="Char2"/>
    <w:basedOn w:val="a"/>
    <w:rsid w:val="00BD4932"/>
    <w:pPr>
      <w:spacing w:after="160" w:line="240" w:lineRule="exact"/>
    </w:pPr>
    <w:rPr>
      <w:rFonts w:asciiTheme="minorHAnsi" w:eastAsiaTheme="minorHAnsi" w:hAnsiTheme="minorHAnsi" w:cstheme="minorBidi"/>
      <w:sz w:val="22"/>
      <w:szCs w:val="22"/>
      <w:vertAlign w:val="superscript"/>
      <w:lang w:val="ru-RU" w:eastAsia="en-US"/>
    </w:rPr>
  </w:style>
  <w:style w:type="character" w:customStyle="1" w:styleId="contenttextbold">
    <w:name w:val="contenttextbold"/>
    <w:basedOn w:val="a0"/>
    <w:rsid w:val="0059167D"/>
  </w:style>
  <w:style w:type="paragraph" w:styleId="21">
    <w:name w:val="Body Text 2"/>
    <w:basedOn w:val="a"/>
    <w:link w:val="22"/>
    <w:uiPriority w:val="99"/>
    <w:unhideWhenUsed/>
    <w:locked/>
    <w:rsid w:val="008972EC"/>
    <w:pPr>
      <w:spacing w:after="120" w:line="480" w:lineRule="auto"/>
    </w:pPr>
  </w:style>
  <w:style w:type="character" w:customStyle="1" w:styleId="22">
    <w:name w:val="Основной текст 2 Знак"/>
    <w:basedOn w:val="a0"/>
    <w:link w:val="21"/>
    <w:uiPriority w:val="99"/>
    <w:rsid w:val="008972EC"/>
    <w:rPr>
      <w:rFonts w:ascii="Times New Roman" w:eastAsia="Times New Roman" w:hAnsi="Times New Roman"/>
      <w:sz w:val="24"/>
      <w:szCs w:val="24"/>
      <w:lang w:val="es-ES" w:eastAsia="es-ES"/>
    </w:rPr>
  </w:style>
  <w:style w:type="character" w:customStyle="1" w:styleId="textexposedshow">
    <w:name w:val="text_exposed_show"/>
    <w:basedOn w:val="a0"/>
    <w:rsid w:val="003F78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181527">
      <w:bodyDiv w:val="1"/>
      <w:marLeft w:val="0"/>
      <w:marRight w:val="0"/>
      <w:marTop w:val="0"/>
      <w:marBottom w:val="0"/>
      <w:divBdr>
        <w:top w:val="none" w:sz="0" w:space="0" w:color="auto"/>
        <w:left w:val="none" w:sz="0" w:space="0" w:color="auto"/>
        <w:bottom w:val="none" w:sz="0" w:space="0" w:color="auto"/>
        <w:right w:val="none" w:sz="0" w:space="0" w:color="auto"/>
      </w:divBdr>
      <w:divsChild>
        <w:div w:id="1319654486">
          <w:marLeft w:val="0"/>
          <w:marRight w:val="0"/>
          <w:marTop w:val="0"/>
          <w:marBottom w:val="0"/>
          <w:divBdr>
            <w:top w:val="none" w:sz="0" w:space="0" w:color="auto"/>
            <w:left w:val="none" w:sz="0" w:space="0" w:color="auto"/>
            <w:bottom w:val="none" w:sz="0" w:space="0" w:color="auto"/>
            <w:right w:val="none" w:sz="0" w:space="0" w:color="auto"/>
          </w:divBdr>
          <w:divsChild>
            <w:div w:id="1343313181">
              <w:marLeft w:val="0"/>
              <w:marRight w:val="0"/>
              <w:marTop w:val="0"/>
              <w:marBottom w:val="0"/>
              <w:divBdr>
                <w:top w:val="none" w:sz="0" w:space="0" w:color="auto"/>
                <w:left w:val="none" w:sz="0" w:space="0" w:color="auto"/>
                <w:bottom w:val="none" w:sz="0" w:space="0" w:color="auto"/>
                <w:right w:val="none" w:sz="0" w:space="0" w:color="auto"/>
              </w:divBdr>
              <w:divsChild>
                <w:div w:id="2002930975">
                  <w:marLeft w:val="0"/>
                  <w:marRight w:val="0"/>
                  <w:marTop w:val="0"/>
                  <w:marBottom w:val="0"/>
                  <w:divBdr>
                    <w:top w:val="none" w:sz="0" w:space="0" w:color="auto"/>
                    <w:left w:val="none" w:sz="0" w:space="0" w:color="auto"/>
                    <w:bottom w:val="none" w:sz="0" w:space="0" w:color="auto"/>
                    <w:right w:val="none" w:sz="0" w:space="0" w:color="auto"/>
                  </w:divBdr>
                  <w:divsChild>
                    <w:div w:id="261105797">
                      <w:marLeft w:val="0"/>
                      <w:marRight w:val="0"/>
                      <w:marTop w:val="0"/>
                      <w:marBottom w:val="0"/>
                      <w:divBdr>
                        <w:top w:val="none" w:sz="0" w:space="0" w:color="auto"/>
                        <w:left w:val="none" w:sz="0" w:space="0" w:color="auto"/>
                        <w:bottom w:val="none" w:sz="0" w:space="0" w:color="auto"/>
                        <w:right w:val="none" w:sz="0" w:space="0" w:color="auto"/>
                      </w:divBdr>
                      <w:divsChild>
                        <w:div w:id="764692635">
                          <w:marLeft w:val="0"/>
                          <w:marRight w:val="0"/>
                          <w:marTop w:val="0"/>
                          <w:marBottom w:val="0"/>
                          <w:divBdr>
                            <w:top w:val="none" w:sz="0" w:space="0" w:color="auto"/>
                            <w:left w:val="none" w:sz="0" w:space="0" w:color="auto"/>
                            <w:bottom w:val="none" w:sz="0" w:space="0" w:color="auto"/>
                            <w:right w:val="none" w:sz="0" w:space="0" w:color="auto"/>
                          </w:divBdr>
                          <w:divsChild>
                            <w:div w:id="127031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3596090">
      <w:bodyDiv w:val="1"/>
      <w:marLeft w:val="0"/>
      <w:marRight w:val="0"/>
      <w:marTop w:val="0"/>
      <w:marBottom w:val="0"/>
      <w:divBdr>
        <w:top w:val="none" w:sz="0" w:space="0" w:color="auto"/>
        <w:left w:val="none" w:sz="0" w:space="0" w:color="auto"/>
        <w:bottom w:val="none" w:sz="0" w:space="0" w:color="auto"/>
        <w:right w:val="none" w:sz="0" w:space="0" w:color="auto"/>
      </w:divBdr>
    </w:div>
    <w:div w:id="611983601">
      <w:bodyDiv w:val="1"/>
      <w:marLeft w:val="0"/>
      <w:marRight w:val="0"/>
      <w:marTop w:val="0"/>
      <w:marBottom w:val="0"/>
      <w:divBdr>
        <w:top w:val="none" w:sz="0" w:space="0" w:color="auto"/>
        <w:left w:val="none" w:sz="0" w:space="0" w:color="auto"/>
        <w:bottom w:val="none" w:sz="0" w:space="0" w:color="auto"/>
        <w:right w:val="none" w:sz="0" w:space="0" w:color="auto"/>
      </w:divBdr>
    </w:div>
    <w:div w:id="1534728962">
      <w:bodyDiv w:val="1"/>
      <w:marLeft w:val="0"/>
      <w:marRight w:val="0"/>
      <w:marTop w:val="0"/>
      <w:marBottom w:val="0"/>
      <w:divBdr>
        <w:top w:val="none" w:sz="0" w:space="0" w:color="auto"/>
        <w:left w:val="none" w:sz="0" w:space="0" w:color="auto"/>
        <w:bottom w:val="none" w:sz="0" w:space="0" w:color="auto"/>
        <w:right w:val="none" w:sz="0" w:space="0" w:color="auto"/>
      </w:divBdr>
      <w:divsChild>
        <w:div w:id="1039891003">
          <w:marLeft w:val="0"/>
          <w:marRight w:val="0"/>
          <w:marTop w:val="0"/>
          <w:marBottom w:val="0"/>
          <w:divBdr>
            <w:top w:val="none" w:sz="0" w:space="0" w:color="auto"/>
            <w:left w:val="none" w:sz="0" w:space="0" w:color="auto"/>
            <w:bottom w:val="none" w:sz="0" w:space="0" w:color="auto"/>
            <w:right w:val="none" w:sz="0" w:space="0" w:color="auto"/>
          </w:divBdr>
        </w:div>
      </w:divsChild>
    </w:div>
    <w:div w:id="1601831767">
      <w:bodyDiv w:val="1"/>
      <w:marLeft w:val="0"/>
      <w:marRight w:val="0"/>
      <w:marTop w:val="0"/>
      <w:marBottom w:val="0"/>
      <w:divBdr>
        <w:top w:val="none" w:sz="0" w:space="0" w:color="auto"/>
        <w:left w:val="none" w:sz="0" w:space="0" w:color="auto"/>
        <w:bottom w:val="none" w:sz="0" w:space="0" w:color="auto"/>
        <w:right w:val="none" w:sz="0" w:space="0" w:color="auto"/>
      </w:divBdr>
    </w:div>
    <w:div w:id="2001039688">
      <w:marLeft w:val="0"/>
      <w:marRight w:val="0"/>
      <w:marTop w:val="0"/>
      <w:marBottom w:val="0"/>
      <w:divBdr>
        <w:top w:val="none" w:sz="0" w:space="0" w:color="auto"/>
        <w:left w:val="none" w:sz="0" w:space="0" w:color="auto"/>
        <w:bottom w:val="none" w:sz="0" w:space="0" w:color="auto"/>
        <w:right w:val="none" w:sz="0" w:space="0" w:color="auto"/>
      </w:divBdr>
      <w:divsChild>
        <w:div w:id="2001039710">
          <w:marLeft w:val="0"/>
          <w:marRight w:val="0"/>
          <w:marTop w:val="0"/>
          <w:marBottom w:val="0"/>
          <w:divBdr>
            <w:top w:val="none" w:sz="0" w:space="0" w:color="auto"/>
            <w:left w:val="none" w:sz="0" w:space="0" w:color="auto"/>
            <w:bottom w:val="none" w:sz="0" w:space="0" w:color="auto"/>
            <w:right w:val="none" w:sz="0" w:space="0" w:color="auto"/>
          </w:divBdr>
          <w:divsChild>
            <w:div w:id="2001039707">
              <w:marLeft w:val="0"/>
              <w:marRight w:val="0"/>
              <w:marTop w:val="0"/>
              <w:marBottom w:val="0"/>
              <w:divBdr>
                <w:top w:val="none" w:sz="0" w:space="0" w:color="auto"/>
                <w:left w:val="none" w:sz="0" w:space="0" w:color="auto"/>
                <w:bottom w:val="none" w:sz="0" w:space="0" w:color="auto"/>
                <w:right w:val="none" w:sz="0" w:space="0" w:color="auto"/>
              </w:divBdr>
              <w:divsChild>
                <w:div w:id="2001039697">
                  <w:marLeft w:val="0"/>
                  <w:marRight w:val="0"/>
                  <w:marTop w:val="0"/>
                  <w:marBottom w:val="0"/>
                  <w:divBdr>
                    <w:top w:val="none" w:sz="0" w:space="0" w:color="auto"/>
                    <w:left w:val="none" w:sz="0" w:space="0" w:color="auto"/>
                    <w:bottom w:val="none" w:sz="0" w:space="0" w:color="auto"/>
                    <w:right w:val="none" w:sz="0" w:space="0" w:color="auto"/>
                  </w:divBdr>
                  <w:divsChild>
                    <w:div w:id="2001039711">
                      <w:marLeft w:val="0"/>
                      <w:marRight w:val="0"/>
                      <w:marTop w:val="0"/>
                      <w:marBottom w:val="0"/>
                      <w:divBdr>
                        <w:top w:val="none" w:sz="0" w:space="0" w:color="auto"/>
                        <w:left w:val="none" w:sz="0" w:space="0" w:color="auto"/>
                        <w:bottom w:val="none" w:sz="0" w:space="0" w:color="auto"/>
                        <w:right w:val="none" w:sz="0" w:space="0" w:color="auto"/>
                      </w:divBdr>
                      <w:divsChild>
                        <w:div w:id="2001039709">
                          <w:marLeft w:val="0"/>
                          <w:marRight w:val="0"/>
                          <w:marTop w:val="0"/>
                          <w:marBottom w:val="0"/>
                          <w:divBdr>
                            <w:top w:val="none" w:sz="0" w:space="0" w:color="auto"/>
                            <w:left w:val="none" w:sz="0" w:space="0" w:color="auto"/>
                            <w:bottom w:val="none" w:sz="0" w:space="0" w:color="auto"/>
                            <w:right w:val="none" w:sz="0" w:space="0" w:color="auto"/>
                          </w:divBdr>
                          <w:divsChild>
                            <w:div w:id="2001039692">
                              <w:marLeft w:val="0"/>
                              <w:marRight w:val="0"/>
                              <w:marTop w:val="0"/>
                              <w:marBottom w:val="0"/>
                              <w:divBdr>
                                <w:top w:val="none" w:sz="0" w:space="0" w:color="auto"/>
                                <w:left w:val="none" w:sz="0" w:space="0" w:color="auto"/>
                                <w:bottom w:val="none" w:sz="0" w:space="0" w:color="auto"/>
                                <w:right w:val="none" w:sz="0" w:space="0" w:color="auto"/>
                              </w:divBdr>
                              <w:divsChild>
                                <w:div w:id="2001039700">
                                  <w:marLeft w:val="0"/>
                                  <w:marRight w:val="0"/>
                                  <w:marTop w:val="0"/>
                                  <w:marBottom w:val="0"/>
                                  <w:divBdr>
                                    <w:top w:val="none" w:sz="0" w:space="0" w:color="auto"/>
                                    <w:left w:val="none" w:sz="0" w:space="0" w:color="auto"/>
                                    <w:bottom w:val="none" w:sz="0" w:space="0" w:color="auto"/>
                                    <w:right w:val="none" w:sz="0" w:space="0" w:color="auto"/>
                                  </w:divBdr>
                                  <w:divsChild>
                                    <w:div w:id="2001039701">
                                      <w:marLeft w:val="0"/>
                                      <w:marRight w:val="0"/>
                                      <w:marTop w:val="0"/>
                                      <w:marBottom w:val="0"/>
                                      <w:divBdr>
                                        <w:top w:val="none" w:sz="0" w:space="0" w:color="auto"/>
                                        <w:left w:val="none" w:sz="0" w:space="0" w:color="auto"/>
                                        <w:bottom w:val="none" w:sz="0" w:space="0" w:color="auto"/>
                                        <w:right w:val="none" w:sz="0" w:space="0" w:color="auto"/>
                                      </w:divBdr>
                                      <w:divsChild>
                                        <w:div w:id="2001039693">
                                          <w:marLeft w:val="0"/>
                                          <w:marRight w:val="0"/>
                                          <w:marTop w:val="0"/>
                                          <w:marBottom w:val="0"/>
                                          <w:divBdr>
                                            <w:top w:val="none" w:sz="0" w:space="0" w:color="auto"/>
                                            <w:left w:val="none" w:sz="0" w:space="0" w:color="auto"/>
                                            <w:bottom w:val="none" w:sz="0" w:space="0" w:color="auto"/>
                                            <w:right w:val="none" w:sz="0" w:space="0" w:color="auto"/>
                                          </w:divBdr>
                                          <w:divsChild>
                                            <w:div w:id="2001039698">
                                              <w:marLeft w:val="0"/>
                                              <w:marRight w:val="0"/>
                                              <w:marTop w:val="0"/>
                                              <w:marBottom w:val="109"/>
                                              <w:divBdr>
                                                <w:top w:val="single" w:sz="6" w:space="0" w:color="F5F5F5"/>
                                                <w:left w:val="single" w:sz="6" w:space="0" w:color="F5F5F5"/>
                                                <w:bottom w:val="single" w:sz="6" w:space="0" w:color="F5F5F5"/>
                                                <w:right w:val="single" w:sz="6" w:space="0" w:color="F5F5F5"/>
                                              </w:divBdr>
                                              <w:divsChild>
                                                <w:div w:id="2001039708">
                                                  <w:marLeft w:val="0"/>
                                                  <w:marRight w:val="0"/>
                                                  <w:marTop w:val="0"/>
                                                  <w:marBottom w:val="0"/>
                                                  <w:divBdr>
                                                    <w:top w:val="none" w:sz="0" w:space="0" w:color="auto"/>
                                                    <w:left w:val="none" w:sz="0" w:space="0" w:color="auto"/>
                                                    <w:bottom w:val="none" w:sz="0" w:space="0" w:color="auto"/>
                                                    <w:right w:val="none" w:sz="0" w:space="0" w:color="auto"/>
                                                  </w:divBdr>
                                                  <w:divsChild>
                                                    <w:div w:id="20010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1039702">
      <w:marLeft w:val="0"/>
      <w:marRight w:val="0"/>
      <w:marTop w:val="0"/>
      <w:marBottom w:val="0"/>
      <w:divBdr>
        <w:top w:val="none" w:sz="0" w:space="0" w:color="auto"/>
        <w:left w:val="none" w:sz="0" w:space="0" w:color="auto"/>
        <w:bottom w:val="none" w:sz="0" w:space="0" w:color="auto"/>
        <w:right w:val="none" w:sz="0" w:space="0" w:color="auto"/>
      </w:divBdr>
      <w:divsChild>
        <w:div w:id="2001039691">
          <w:marLeft w:val="0"/>
          <w:marRight w:val="0"/>
          <w:marTop w:val="0"/>
          <w:marBottom w:val="0"/>
          <w:divBdr>
            <w:top w:val="none" w:sz="0" w:space="0" w:color="auto"/>
            <w:left w:val="none" w:sz="0" w:space="0" w:color="auto"/>
            <w:bottom w:val="none" w:sz="0" w:space="0" w:color="auto"/>
            <w:right w:val="none" w:sz="0" w:space="0" w:color="auto"/>
          </w:divBdr>
          <w:divsChild>
            <w:div w:id="2001039699">
              <w:marLeft w:val="0"/>
              <w:marRight w:val="0"/>
              <w:marTop w:val="0"/>
              <w:marBottom w:val="0"/>
              <w:divBdr>
                <w:top w:val="none" w:sz="0" w:space="0" w:color="auto"/>
                <w:left w:val="none" w:sz="0" w:space="0" w:color="auto"/>
                <w:bottom w:val="none" w:sz="0" w:space="0" w:color="auto"/>
                <w:right w:val="none" w:sz="0" w:space="0" w:color="auto"/>
              </w:divBdr>
              <w:divsChild>
                <w:div w:id="2001039695">
                  <w:marLeft w:val="0"/>
                  <w:marRight w:val="0"/>
                  <w:marTop w:val="0"/>
                  <w:marBottom w:val="0"/>
                  <w:divBdr>
                    <w:top w:val="none" w:sz="0" w:space="0" w:color="auto"/>
                    <w:left w:val="none" w:sz="0" w:space="0" w:color="auto"/>
                    <w:bottom w:val="none" w:sz="0" w:space="0" w:color="auto"/>
                    <w:right w:val="none" w:sz="0" w:space="0" w:color="auto"/>
                  </w:divBdr>
                  <w:divsChild>
                    <w:div w:id="2001039713">
                      <w:marLeft w:val="0"/>
                      <w:marRight w:val="0"/>
                      <w:marTop w:val="0"/>
                      <w:marBottom w:val="0"/>
                      <w:divBdr>
                        <w:top w:val="none" w:sz="0" w:space="0" w:color="auto"/>
                        <w:left w:val="none" w:sz="0" w:space="0" w:color="auto"/>
                        <w:bottom w:val="none" w:sz="0" w:space="0" w:color="auto"/>
                        <w:right w:val="none" w:sz="0" w:space="0" w:color="auto"/>
                      </w:divBdr>
                      <w:divsChild>
                        <w:div w:id="2001039689">
                          <w:marLeft w:val="0"/>
                          <w:marRight w:val="0"/>
                          <w:marTop w:val="0"/>
                          <w:marBottom w:val="0"/>
                          <w:divBdr>
                            <w:top w:val="none" w:sz="0" w:space="0" w:color="auto"/>
                            <w:left w:val="none" w:sz="0" w:space="0" w:color="auto"/>
                            <w:bottom w:val="none" w:sz="0" w:space="0" w:color="auto"/>
                            <w:right w:val="none" w:sz="0" w:space="0" w:color="auto"/>
                          </w:divBdr>
                          <w:divsChild>
                            <w:div w:id="2001039704">
                              <w:marLeft w:val="0"/>
                              <w:marRight w:val="0"/>
                              <w:marTop w:val="0"/>
                              <w:marBottom w:val="0"/>
                              <w:divBdr>
                                <w:top w:val="none" w:sz="0" w:space="0" w:color="auto"/>
                                <w:left w:val="none" w:sz="0" w:space="0" w:color="auto"/>
                                <w:bottom w:val="none" w:sz="0" w:space="0" w:color="auto"/>
                                <w:right w:val="none" w:sz="0" w:space="0" w:color="auto"/>
                              </w:divBdr>
                              <w:divsChild>
                                <w:div w:id="2001039690">
                                  <w:marLeft w:val="0"/>
                                  <w:marRight w:val="0"/>
                                  <w:marTop w:val="0"/>
                                  <w:marBottom w:val="0"/>
                                  <w:divBdr>
                                    <w:top w:val="none" w:sz="0" w:space="0" w:color="auto"/>
                                    <w:left w:val="none" w:sz="0" w:space="0" w:color="auto"/>
                                    <w:bottom w:val="none" w:sz="0" w:space="0" w:color="auto"/>
                                    <w:right w:val="none" w:sz="0" w:space="0" w:color="auto"/>
                                  </w:divBdr>
                                  <w:divsChild>
                                    <w:div w:id="2001039705">
                                      <w:marLeft w:val="0"/>
                                      <w:marRight w:val="0"/>
                                      <w:marTop w:val="0"/>
                                      <w:marBottom w:val="0"/>
                                      <w:divBdr>
                                        <w:top w:val="none" w:sz="0" w:space="0" w:color="auto"/>
                                        <w:left w:val="none" w:sz="0" w:space="0" w:color="auto"/>
                                        <w:bottom w:val="none" w:sz="0" w:space="0" w:color="auto"/>
                                        <w:right w:val="none" w:sz="0" w:space="0" w:color="auto"/>
                                      </w:divBdr>
                                      <w:divsChild>
                                        <w:div w:id="2001039712">
                                          <w:marLeft w:val="0"/>
                                          <w:marRight w:val="0"/>
                                          <w:marTop w:val="0"/>
                                          <w:marBottom w:val="0"/>
                                          <w:divBdr>
                                            <w:top w:val="none" w:sz="0" w:space="0" w:color="auto"/>
                                            <w:left w:val="none" w:sz="0" w:space="0" w:color="auto"/>
                                            <w:bottom w:val="none" w:sz="0" w:space="0" w:color="auto"/>
                                            <w:right w:val="none" w:sz="0" w:space="0" w:color="auto"/>
                                          </w:divBdr>
                                          <w:divsChild>
                                            <w:div w:id="2001039703">
                                              <w:marLeft w:val="0"/>
                                              <w:marRight w:val="0"/>
                                              <w:marTop w:val="0"/>
                                              <w:marBottom w:val="100"/>
                                              <w:divBdr>
                                                <w:top w:val="single" w:sz="4" w:space="0" w:color="F5F5F5"/>
                                                <w:left w:val="single" w:sz="4" w:space="0" w:color="F5F5F5"/>
                                                <w:bottom w:val="single" w:sz="4" w:space="0" w:color="F5F5F5"/>
                                                <w:right w:val="single" w:sz="4" w:space="0" w:color="F5F5F5"/>
                                              </w:divBdr>
                                              <w:divsChild>
                                                <w:div w:id="2001039696">
                                                  <w:marLeft w:val="0"/>
                                                  <w:marRight w:val="0"/>
                                                  <w:marTop w:val="0"/>
                                                  <w:marBottom w:val="0"/>
                                                  <w:divBdr>
                                                    <w:top w:val="none" w:sz="0" w:space="0" w:color="auto"/>
                                                    <w:left w:val="none" w:sz="0" w:space="0" w:color="auto"/>
                                                    <w:bottom w:val="none" w:sz="0" w:space="0" w:color="auto"/>
                                                    <w:right w:val="none" w:sz="0" w:space="0" w:color="auto"/>
                                                  </w:divBdr>
                                                  <w:divsChild>
                                                    <w:div w:id="200103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542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onsulting@caraseni.m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373/22"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amnesty.md" TargetMode="External"/><Relationship Id="rId1" Type="http://schemas.openxmlformats.org/officeDocument/2006/relationships/hyperlink" Target="http://hrbaportal.org/the-human-rights-based-approach-to-development-cooperation-towards-a-common-understanding-among-un-agen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4BCB4-9012-4A45-8E7F-337AD2AB2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6131</TotalTime>
  <Pages>27</Pages>
  <Words>11390</Words>
  <Characters>64929</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____________________________________________________________________________</vt:lpstr>
    </vt:vector>
  </TitlesOfParts>
  <Company>Reanimator Extreme Edition</Company>
  <LinksUpToDate>false</LinksUpToDate>
  <CharactersWithSpaces>76167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dc:title>
  <dc:creator>Admin</dc:creator>
  <cp:lastModifiedBy>User</cp:lastModifiedBy>
  <cp:revision>53</cp:revision>
  <dcterms:created xsi:type="dcterms:W3CDTF">2015-02-06T14:53:00Z</dcterms:created>
  <dcterms:modified xsi:type="dcterms:W3CDTF">2015-03-24T08:43:00Z</dcterms:modified>
</cp:coreProperties>
</file>