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CB" w:rsidRPr="00305CC4" w:rsidRDefault="005544FD" w:rsidP="005544FD">
      <w:pPr>
        <w:pStyle w:val="NormalWeb"/>
        <w:rPr>
          <w:rStyle w:val="Strong"/>
          <w:rFonts w:ascii="Verdana" w:hAnsi="Verdana" w:cs="Arial"/>
          <w:sz w:val="22"/>
          <w:szCs w:val="22"/>
          <w:u w:val="single"/>
        </w:rPr>
      </w:pPr>
      <w:bookmarkStart w:id="0" w:name="_GoBack"/>
      <w:bookmarkEnd w:id="0"/>
      <w:r>
        <w:rPr>
          <w:rFonts w:ascii="Verdana" w:hAnsi="Verdana" w:cs="Arial"/>
          <w:b/>
          <w:bCs/>
          <w:noProof/>
          <w:color w:val="FF1921"/>
          <w:sz w:val="22"/>
          <w:szCs w:val="22"/>
          <w:lang w:eastAsia="en-GB"/>
        </w:rPr>
        <w:drawing>
          <wp:anchor distT="0" distB="0" distL="114300" distR="114300" simplePos="0" relativeHeight="251657728" behindDoc="1" locked="0" layoutInCell="1" allowOverlap="1">
            <wp:simplePos x="0" y="0"/>
            <wp:positionH relativeFrom="page">
              <wp:posOffset>5543550</wp:posOffset>
            </wp:positionH>
            <wp:positionV relativeFrom="page">
              <wp:posOffset>431800</wp:posOffset>
            </wp:positionV>
            <wp:extent cx="1527810" cy="834390"/>
            <wp:effectExtent l="0" t="0" r="0" b="3810"/>
            <wp:wrapNone/>
            <wp:docPr id="2" name="Picture 2"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I-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810" cy="834390"/>
                    </a:xfrm>
                    <a:prstGeom prst="rect">
                      <a:avLst/>
                    </a:prstGeom>
                    <a:noFill/>
                  </pic:spPr>
                </pic:pic>
              </a:graphicData>
            </a:graphic>
            <wp14:sizeRelH relativeFrom="page">
              <wp14:pctWidth>0</wp14:pctWidth>
            </wp14:sizeRelH>
            <wp14:sizeRelV relativeFrom="page">
              <wp14:pctHeight>0</wp14:pctHeight>
            </wp14:sizeRelV>
          </wp:anchor>
        </w:drawing>
      </w:r>
    </w:p>
    <w:p w:rsidR="00871F0B" w:rsidRPr="00305CC4" w:rsidRDefault="0045561B" w:rsidP="0045561B">
      <w:pPr>
        <w:pStyle w:val="NormalWeb"/>
        <w:jc w:val="center"/>
        <w:rPr>
          <w:rStyle w:val="Strong"/>
          <w:rFonts w:ascii="Verdana" w:hAnsi="Verdana" w:cs="Arial"/>
          <w:sz w:val="22"/>
          <w:szCs w:val="22"/>
          <w:u w:val="single"/>
        </w:rPr>
      </w:pPr>
      <w:r w:rsidRPr="00305CC4">
        <w:rPr>
          <w:rStyle w:val="Strong"/>
          <w:rFonts w:ascii="Verdana" w:hAnsi="Verdana" w:cs="Arial"/>
          <w:sz w:val="22"/>
          <w:szCs w:val="22"/>
          <w:u w:val="single"/>
        </w:rPr>
        <w:t>JOB DESCRIPTION</w:t>
      </w:r>
    </w:p>
    <w:p w:rsidR="00E5589C" w:rsidRPr="00305CC4" w:rsidRDefault="00871F0B" w:rsidP="00253243">
      <w:pPr>
        <w:pStyle w:val="NormalWeb"/>
        <w:rPr>
          <w:rStyle w:val="Strong"/>
          <w:rFonts w:ascii="Verdana" w:hAnsi="Verdana" w:cs="Arial"/>
          <w:b w:val="0"/>
          <w:sz w:val="22"/>
          <w:szCs w:val="22"/>
        </w:rPr>
      </w:pPr>
      <w:r w:rsidRPr="00305CC4">
        <w:rPr>
          <w:rStyle w:val="Strong"/>
          <w:rFonts w:ascii="Verdana" w:hAnsi="Verdana" w:cs="Arial"/>
          <w:sz w:val="22"/>
          <w:szCs w:val="22"/>
        </w:rPr>
        <w:t>Job Title</w:t>
      </w:r>
      <w:r w:rsidR="006C5B37" w:rsidRPr="00305CC4">
        <w:rPr>
          <w:rStyle w:val="Strong"/>
          <w:rFonts w:ascii="Verdana" w:hAnsi="Verdana" w:cs="Arial"/>
          <w:sz w:val="22"/>
          <w:szCs w:val="22"/>
        </w:rPr>
        <w:tab/>
      </w:r>
      <w:r w:rsidR="006C5B37" w:rsidRPr="00305CC4">
        <w:rPr>
          <w:rStyle w:val="Strong"/>
          <w:rFonts w:ascii="Verdana" w:hAnsi="Verdana" w:cs="Arial"/>
          <w:sz w:val="22"/>
          <w:szCs w:val="22"/>
        </w:rPr>
        <w:tab/>
      </w:r>
      <w:r w:rsidRPr="00305CC4">
        <w:rPr>
          <w:rStyle w:val="Strong"/>
          <w:rFonts w:ascii="Verdana" w:hAnsi="Verdana" w:cs="Arial"/>
          <w:sz w:val="22"/>
          <w:szCs w:val="22"/>
        </w:rPr>
        <w:t>:</w:t>
      </w:r>
      <w:r w:rsidRPr="00305CC4">
        <w:rPr>
          <w:rStyle w:val="Strong"/>
          <w:rFonts w:ascii="Verdana" w:hAnsi="Verdana" w:cs="Arial"/>
          <w:sz w:val="22"/>
          <w:szCs w:val="22"/>
        </w:rPr>
        <w:tab/>
      </w:r>
      <w:r w:rsidR="00432E73" w:rsidRPr="00432E73">
        <w:rPr>
          <w:rStyle w:val="Strong"/>
          <w:rFonts w:ascii="Verdana" w:hAnsi="Verdana" w:cs="Arial"/>
          <w:b w:val="0"/>
          <w:sz w:val="22"/>
          <w:szCs w:val="22"/>
        </w:rPr>
        <w:t xml:space="preserve">Regional </w:t>
      </w:r>
      <w:r w:rsidR="00796A4C" w:rsidRPr="00305CC4">
        <w:rPr>
          <w:rStyle w:val="Strong"/>
          <w:rFonts w:ascii="Verdana" w:hAnsi="Verdana" w:cs="Arial"/>
          <w:b w:val="0"/>
          <w:sz w:val="22"/>
          <w:szCs w:val="22"/>
        </w:rPr>
        <w:t xml:space="preserve">Resource </w:t>
      </w:r>
      <w:r w:rsidR="00DE32DB" w:rsidRPr="00305CC4">
        <w:rPr>
          <w:rFonts w:ascii="Verdana" w:hAnsi="Verdana"/>
          <w:sz w:val="22"/>
          <w:szCs w:val="22"/>
        </w:rPr>
        <w:t xml:space="preserve">Mobilisation </w:t>
      </w:r>
      <w:r w:rsidR="005869F3">
        <w:rPr>
          <w:rFonts w:ascii="Verdana" w:hAnsi="Verdana"/>
          <w:sz w:val="22"/>
          <w:szCs w:val="22"/>
        </w:rPr>
        <w:t>Manager</w:t>
      </w:r>
      <w:r w:rsidR="00432E73">
        <w:rPr>
          <w:rFonts w:ascii="Verdana" w:hAnsi="Verdana"/>
          <w:sz w:val="22"/>
          <w:szCs w:val="22"/>
        </w:rPr>
        <w:t xml:space="preserve">, Southern </w:t>
      </w:r>
      <w:r w:rsidR="00432E73">
        <w:rPr>
          <w:rFonts w:ascii="Verdana" w:hAnsi="Verdana"/>
          <w:sz w:val="22"/>
          <w:szCs w:val="22"/>
        </w:rPr>
        <w:tab/>
      </w:r>
      <w:r w:rsidR="00432E73">
        <w:rPr>
          <w:rFonts w:ascii="Verdana" w:hAnsi="Verdana"/>
          <w:sz w:val="22"/>
          <w:szCs w:val="22"/>
        </w:rPr>
        <w:tab/>
      </w:r>
      <w:r w:rsidR="00432E73">
        <w:rPr>
          <w:rFonts w:ascii="Verdana" w:hAnsi="Verdana"/>
          <w:sz w:val="22"/>
          <w:szCs w:val="22"/>
        </w:rPr>
        <w:tab/>
      </w:r>
      <w:r w:rsidR="00432E73">
        <w:rPr>
          <w:rFonts w:ascii="Verdana" w:hAnsi="Verdana"/>
          <w:sz w:val="22"/>
          <w:szCs w:val="22"/>
        </w:rPr>
        <w:tab/>
      </w:r>
      <w:r w:rsidR="00432E73">
        <w:rPr>
          <w:rFonts w:ascii="Verdana" w:hAnsi="Verdana"/>
          <w:sz w:val="22"/>
          <w:szCs w:val="22"/>
        </w:rPr>
        <w:tab/>
        <w:t>Africa</w:t>
      </w:r>
    </w:p>
    <w:p w:rsidR="006417B7" w:rsidRPr="00305CC4" w:rsidRDefault="00E5589C" w:rsidP="00253243">
      <w:pPr>
        <w:pStyle w:val="NormalWeb"/>
        <w:rPr>
          <w:rFonts w:ascii="Verdana" w:hAnsi="Verdana" w:cs="Arial"/>
          <w:sz w:val="22"/>
          <w:szCs w:val="22"/>
        </w:rPr>
      </w:pPr>
      <w:r w:rsidRPr="00305CC4">
        <w:rPr>
          <w:rStyle w:val="Strong"/>
          <w:rFonts w:ascii="Verdana" w:hAnsi="Verdana" w:cs="Arial"/>
          <w:sz w:val="22"/>
          <w:szCs w:val="22"/>
        </w:rPr>
        <w:t>Department</w:t>
      </w:r>
      <w:r w:rsidR="006C5B37" w:rsidRPr="00305CC4">
        <w:rPr>
          <w:rStyle w:val="Strong"/>
          <w:rFonts w:ascii="Verdana" w:hAnsi="Verdana" w:cs="Arial"/>
          <w:sz w:val="22"/>
          <w:szCs w:val="22"/>
        </w:rPr>
        <w:tab/>
      </w:r>
      <w:r w:rsidRPr="00305CC4">
        <w:rPr>
          <w:rStyle w:val="Strong"/>
          <w:rFonts w:ascii="Verdana" w:hAnsi="Verdana" w:cs="Arial"/>
          <w:sz w:val="22"/>
          <w:szCs w:val="22"/>
        </w:rPr>
        <w:t>:</w:t>
      </w:r>
      <w:r w:rsidR="006C5B37" w:rsidRPr="00305CC4">
        <w:rPr>
          <w:rStyle w:val="Strong"/>
          <w:rFonts w:ascii="Verdana" w:hAnsi="Verdana" w:cs="Arial"/>
          <w:b w:val="0"/>
          <w:sz w:val="22"/>
          <w:szCs w:val="22"/>
        </w:rPr>
        <w:tab/>
      </w:r>
      <w:r w:rsidRPr="00305CC4">
        <w:rPr>
          <w:rStyle w:val="Strong"/>
          <w:rFonts w:ascii="Verdana" w:hAnsi="Verdana" w:cs="Arial"/>
          <w:b w:val="0"/>
          <w:sz w:val="22"/>
          <w:szCs w:val="22"/>
        </w:rPr>
        <w:t xml:space="preserve">Programmes </w:t>
      </w:r>
      <w:r w:rsidR="00871F0B" w:rsidRPr="00305CC4">
        <w:rPr>
          <w:rStyle w:val="Strong"/>
          <w:rFonts w:ascii="Verdana" w:hAnsi="Verdana" w:cs="Arial"/>
          <w:b w:val="0"/>
          <w:sz w:val="22"/>
          <w:szCs w:val="22"/>
        </w:rPr>
        <w:br/>
      </w:r>
      <w:r w:rsidR="00871F0B" w:rsidRPr="00305CC4">
        <w:rPr>
          <w:rStyle w:val="Strong"/>
          <w:rFonts w:ascii="Verdana" w:hAnsi="Verdana" w:cs="Arial"/>
          <w:color w:val="FF1921"/>
          <w:sz w:val="22"/>
          <w:szCs w:val="22"/>
        </w:rPr>
        <w:br/>
      </w:r>
      <w:r w:rsidR="00871F0B" w:rsidRPr="00305CC4">
        <w:rPr>
          <w:rFonts w:ascii="Verdana" w:hAnsi="Verdana" w:cs="Arial"/>
          <w:b/>
          <w:bCs/>
          <w:sz w:val="22"/>
          <w:szCs w:val="22"/>
        </w:rPr>
        <w:t>Location</w:t>
      </w:r>
      <w:r w:rsidR="006C5B37" w:rsidRPr="00305CC4">
        <w:rPr>
          <w:rFonts w:ascii="Verdana" w:hAnsi="Verdana" w:cs="Arial"/>
          <w:b/>
          <w:bCs/>
          <w:sz w:val="22"/>
          <w:szCs w:val="22"/>
        </w:rPr>
        <w:tab/>
      </w:r>
      <w:r w:rsidR="006C5B37" w:rsidRPr="00305CC4">
        <w:rPr>
          <w:rFonts w:ascii="Verdana" w:hAnsi="Verdana" w:cs="Arial"/>
          <w:b/>
          <w:bCs/>
          <w:sz w:val="22"/>
          <w:szCs w:val="22"/>
        </w:rPr>
        <w:tab/>
      </w:r>
      <w:r w:rsidR="00871F0B" w:rsidRPr="00305CC4">
        <w:rPr>
          <w:rFonts w:ascii="Verdana" w:hAnsi="Verdana" w:cs="Arial"/>
          <w:b/>
          <w:bCs/>
          <w:sz w:val="22"/>
          <w:szCs w:val="22"/>
        </w:rPr>
        <w:t>:</w:t>
      </w:r>
      <w:r w:rsidR="00871F0B" w:rsidRPr="00305CC4">
        <w:rPr>
          <w:rFonts w:ascii="Verdana" w:hAnsi="Verdana" w:cs="Arial"/>
          <w:b/>
          <w:bCs/>
          <w:sz w:val="22"/>
          <w:szCs w:val="22"/>
        </w:rPr>
        <w:tab/>
      </w:r>
      <w:r w:rsidR="005869F3">
        <w:rPr>
          <w:rFonts w:ascii="Verdana" w:hAnsi="Verdana" w:cs="Arial"/>
          <w:bCs/>
          <w:sz w:val="22"/>
          <w:szCs w:val="22"/>
        </w:rPr>
        <w:t>Pretoria, South Africa</w:t>
      </w:r>
    </w:p>
    <w:p w:rsidR="001D4977" w:rsidRDefault="00646315" w:rsidP="001D4977">
      <w:pPr>
        <w:pStyle w:val="NormalWeb"/>
        <w:ind w:left="2880" w:hanging="2880"/>
        <w:jc w:val="both"/>
        <w:rPr>
          <w:rFonts w:ascii="Verdana" w:hAnsi="Verdana" w:cs="Arial"/>
          <w:bCs/>
          <w:sz w:val="22"/>
          <w:szCs w:val="22"/>
        </w:rPr>
      </w:pPr>
      <w:r w:rsidRPr="00305CC4">
        <w:rPr>
          <w:rFonts w:ascii="Verdana" w:hAnsi="Verdana" w:cs="Arial"/>
          <w:b/>
          <w:bCs/>
          <w:sz w:val="22"/>
          <w:szCs w:val="22"/>
        </w:rPr>
        <w:t>Responsible to</w:t>
      </w:r>
      <w:r w:rsidR="005544FD">
        <w:rPr>
          <w:rFonts w:ascii="Verdana" w:hAnsi="Verdana" w:cs="Arial"/>
          <w:b/>
          <w:bCs/>
          <w:sz w:val="22"/>
          <w:szCs w:val="22"/>
        </w:rPr>
        <w:t xml:space="preserve">    </w:t>
      </w:r>
      <w:r w:rsidRPr="00305CC4">
        <w:rPr>
          <w:rFonts w:ascii="Verdana" w:hAnsi="Verdana" w:cs="Arial"/>
          <w:b/>
          <w:bCs/>
          <w:sz w:val="22"/>
          <w:szCs w:val="22"/>
        </w:rPr>
        <w:t>:</w:t>
      </w:r>
      <w:r w:rsidRPr="00305CC4">
        <w:rPr>
          <w:rFonts w:ascii="Verdana" w:hAnsi="Verdana" w:cs="Arial"/>
          <w:b/>
          <w:bCs/>
          <w:sz w:val="22"/>
          <w:szCs w:val="22"/>
        </w:rPr>
        <w:tab/>
      </w:r>
      <w:r w:rsidR="001D4977" w:rsidRPr="00305CC4">
        <w:rPr>
          <w:rFonts w:ascii="Verdana" w:hAnsi="Verdana" w:cs="Arial"/>
          <w:bCs/>
          <w:sz w:val="22"/>
          <w:szCs w:val="22"/>
        </w:rPr>
        <w:t>Regional Head of Programmes, Southern Africa Region</w:t>
      </w:r>
    </w:p>
    <w:p w:rsidR="0055174A" w:rsidRPr="00200896" w:rsidRDefault="0055174A" w:rsidP="001D4977">
      <w:pPr>
        <w:pStyle w:val="NormalWeb"/>
        <w:ind w:left="2880" w:hanging="2880"/>
        <w:jc w:val="both"/>
        <w:rPr>
          <w:rFonts w:ascii="Verdana" w:hAnsi="Verdana" w:cs="Arial"/>
          <w:bCs/>
          <w:sz w:val="22"/>
          <w:szCs w:val="22"/>
        </w:rPr>
      </w:pPr>
      <w:r>
        <w:rPr>
          <w:rFonts w:ascii="Verdana" w:hAnsi="Verdana" w:cs="Arial"/>
          <w:b/>
          <w:bCs/>
          <w:sz w:val="22"/>
          <w:szCs w:val="22"/>
        </w:rPr>
        <w:t xml:space="preserve">Key Relationships: </w:t>
      </w:r>
      <w:r w:rsidRPr="00200896">
        <w:rPr>
          <w:rFonts w:ascii="Verdana" w:hAnsi="Verdana" w:cs="Arial"/>
          <w:bCs/>
          <w:sz w:val="22"/>
          <w:szCs w:val="22"/>
        </w:rPr>
        <w:t>R</w:t>
      </w:r>
      <w:r w:rsidRPr="00200896">
        <w:rPr>
          <w:rFonts w:ascii="Verdana" w:hAnsi="Verdana"/>
        </w:rPr>
        <w:t>egional network members, programme teams, finance teams, global resource development team</w:t>
      </w:r>
    </w:p>
    <w:p w:rsidR="00356B52" w:rsidRPr="00356B52" w:rsidRDefault="00356B52" w:rsidP="00356B52"/>
    <w:p w:rsidR="00FC6B00" w:rsidRDefault="00FC6B00" w:rsidP="00FC6B00">
      <w:pPr>
        <w:pStyle w:val="Heading3"/>
        <w:jc w:val="both"/>
        <w:rPr>
          <w:rFonts w:ascii="Verdana" w:hAnsi="Verdana" w:cs="Arial"/>
          <w:color w:val="auto"/>
          <w:sz w:val="24"/>
          <w:szCs w:val="24"/>
        </w:rPr>
      </w:pPr>
      <w:r w:rsidRPr="00356B52">
        <w:rPr>
          <w:rFonts w:ascii="Verdana" w:hAnsi="Verdana" w:cs="Arial"/>
          <w:color w:val="auto"/>
          <w:sz w:val="24"/>
          <w:szCs w:val="24"/>
        </w:rPr>
        <w:t>Background:</w:t>
      </w:r>
    </w:p>
    <w:p w:rsidR="00856FD0" w:rsidRPr="00856FD0" w:rsidRDefault="00856FD0" w:rsidP="00856FD0"/>
    <w:p w:rsidR="00096DF1" w:rsidRPr="00096DF1" w:rsidRDefault="00096DF1" w:rsidP="008607E1">
      <w:pPr>
        <w:jc w:val="both"/>
        <w:rPr>
          <w:rFonts w:ascii="Verdana" w:hAnsi="Verdana"/>
        </w:rPr>
      </w:pPr>
      <w:r w:rsidRPr="00096DF1">
        <w:rPr>
          <w:rFonts w:ascii="Verdana" w:hAnsi="Verdana"/>
        </w:rPr>
        <w:t xml:space="preserve">HelpAge International is a global network of not-for-profit organisations with a vision of a world where older people fulfil their potential to lead active, dignified, healthy and secure lives. With more than 100 affiliates and 300 partners across more than 65 countries the HelpAge International network brings together hundreds of organisations worldwide. HelpAge International has a London-based secretariat and offices in Brussels, seven regional centres in </w:t>
      </w:r>
      <w:r w:rsidR="006D30CC">
        <w:rPr>
          <w:rFonts w:ascii="Verdana" w:hAnsi="Verdana"/>
        </w:rPr>
        <w:t xml:space="preserve">East, West and Central </w:t>
      </w:r>
      <w:r w:rsidRPr="00096DF1">
        <w:rPr>
          <w:rFonts w:ascii="Verdana" w:hAnsi="Verdana"/>
        </w:rPr>
        <w:t>Africa, South</w:t>
      </w:r>
      <w:r w:rsidR="006D30CC">
        <w:rPr>
          <w:rFonts w:ascii="Verdana" w:hAnsi="Verdana"/>
        </w:rPr>
        <w:t>ern</w:t>
      </w:r>
      <w:r w:rsidRPr="00096DF1">
        <w:rPr>
          <w:rFonts w:ascii="Verdana" w:hAnsi="Verdana"/>
        </w:rPr>
        <w:t xml:space="preserve"> Africa, South Asia, East Asia/Pacific, Latin America, the Caribbean and Eastern Europe and Central Asia</w:t>
      </w:r>
      <w:r w:rsidR="002D138F">
        <w:rPr>
          <w:rFonts w:ascii="Verdana" w:hAnsi="Verdana"/>
        </w:rPr>
        <w:t>,</w:t>
      </w:r>
      <w:r w:rsidRPr="00096DF1">
        <w:rPr>
          <w:rFonts w:ascii="Verdana" w:hAnsi="Verdana"/>
        </w:rPr>
        <w:t xml:space="preserve"> and 15 national offices.  </w:t>
      </w:r>
    </w:p>
    <w:p w:rsidR="00096DF1" w:rsidRPr="00096DF1" w:rsidRDefault="00096DF1" w:rsidP="008607E1">
      <w:pPr>
        <w:jc w:val="both"/>
      </w:pPr>
    </w:p>
    <w:p w:rsidR="00871F0B" w:rsidRDefault="00FC6B00" w:rsidP="008607E1">
      <w:pPr>
        <w:pStyle w:val="Heading3"/>
        <w:jc w:val="both"/>
        <w:rPr>
          <w:rFonts w:ascii="Verdana" w:hAnsi="Verdana" w:cs="Arial"/>
          <w:b w:val="0"/>
          <w:color w:val="auto"/>
          <w:sz w:val="22"/>
          <w:szCs w:val="22"/>
        </w:rPr>
      </w:pPr>
      <w:r w:rsidRPr="00FC6B00">
        <w:rPr>
          <w:rFonts w:ascii="Verdana" w:hAnsi="Verdana" w:cs="Arial"/>
          <w:b w:val="0"/>
          <w:color w:val="auto"/>
          <w:sz w:val="22"/>
          <w:szCs w:val="22"/>
        </w:rPr>
        <w:t xml:space="preserve">HelpAge International has been operational in </w:t>
      </w:r>
      <w:r w:rsidR="002D138F">
        <w:rPr>
          <w:rFonts w:ascii="Verdana" w:hAnsi="Verdana" w:cs="Arial"/>
          <w:b w:val="0"/>
          <w:color w:val="auto"/>
          <w:sz w:val="22"/>
          <w:szCs w:val="22"/>
        </w:rPr>
        <w:t>Southern Africa</w:t>
      </w:r>
      <w:r w:rsidRPr="00FC6B00">
        <w:rPr>
          <w:rFonts w:ascii="Verdana" w:hAnsi="Verdana" w:cs="Arial"/>
          <w:b w:val="0"/>
          <w:color w:val="auto"/>
          <w:sz w:val="22"/>
          <w:szCs w:val="22"/>
        </w:rPr>
        <w:t xml:space="preserve"> since </w:t>
      </w:r>
      <w:r w:rsidR="005869F3">
        <w:rPr>
          <w:rFonts w:ascii="Verdana" w:hAnsi="Verdana" w:cs="Arial"/>
          <w:b w:val="0"/>
          <w:color w:val="auto"/>
          <w:sz w:val="22"/>
          <w:szCs w:val="22"/>
        </w:rPr>
        <w:t>2012</w:t>
      </w:r>
      <w:r w:rsidRPr="00FC6B00">
        <w:rPr>
          <w:rFonts w:ascii="Verdana" w:hAnsi="Verdana" w:cs="Arial"/>
          <w:b w:val="0"/>
          <w:color w:val="auto"/>
          <w:sz w:val="22"/>
          <w:szCs w:val="22"/>
        </w:rPr>
        <w:t>, with the aim of working with, and for, vulnerable older persons t</w:t>
      </w:r>
      <w:r w:rsidR="00C33BCA" w:rsidRPr="00FC6B00">
        <w:rPr>
          <w:rFonts w:ascii="Verdana" w:hAnsi="Verdana" w:cs="Arial"/>
          <w:b w:val="0"/>
          <w:color w:val="auto"/>
          <w:sz w:val="22"/>
          <w:szCs w:val="22"/>
        </w:rPr>
        <w:t xml:space="preserve">o </w:t>
      </w:r>
      <w:r w:rsidR="00C33BCA">
        <w:rPr>
          <w:rFonts w:ascii="Verdana" w:hAnsi="Verdana" w:cs="Arial"/>
          <w:b w:val="0"/>
          <w:color w:val="auto"/>
          <w:sz w:val="22"/>
          <w:szCs w:val="22"/>
        </w:rPr>
        <w:t>help</w:t>
      </w:r>
      <w:r w:rsidR="00C33BCA" w:rsidRPr="00753AB3">
        <w:rPr>
          <w:rFonts w:ascii="Verdana" w:hAnsi="Verdana" w:cs="Arial"/>
          <w:b w:val="0"/>
          <w:color w:val="auto"/>
          <w:sz w:val="22"/>
          <w:szCs w:val="22"/>
        </w:rPr>
        <w:t xml:space="preserve"> them claim their rights, challenge discrimination and overcome poverty.</w:t>
      </w:r>
    </w:p>
    <w:p w:rsidR="00FC6B00" w:rsidRPr="00FC6B00" w:rsidRDefault="00FC6B00" w:rsidP="00FC6B00"/>
    <w:p w:rsidR="006C5B37" w:rsidRDefault="006C5B37" w:rsidP="006C5B37">
      <w:pPr>
        <w:jc w:val="both"/>
        <w:rPr>
          <w:rFonts w:ascii="Verdana" w:hAnsi="Verdana" w:cs="Arial"/>
          <w:b/>
          <w:sz w:val="24"/>
          <w:szCs w:val="24"/>
        </w:rPr>
      </w:pPr>
      <w:r w:rsidRPr="00305CC4">
        <w:rPr>
          <w:rFonts w:ascii="Verdana" w:hAnsi="Verdana" w:cs="Arial"/>
          <w:b/>
          <w:sz w:val="24"/>
          <w:szCs w:val="24"/>
        </w:rPr>
        <w:t>Job purpose</w:t>
      </w:r>
      <w:r w:rsidR="00617101">
        <w:rPr>
          <w:rFonts w:ascii="Verdana" w:hAnsi="Verdana" w:cs="Arial"/>
          <w:b/>
          <w:sz w:val="24"/>
          <w:szCs w:val="24"/>
        </w:rPr>
        <w:t>:</w:t>
      </w:r>
    </w:p>
    <w:p w:rsidR="006013BC" w:rsidRDefault="006013BC" w:rsidP="006C5B37">
      <w:pPr>
        <w:jc w:val="both"/>
        <w:rPr>
          <w:rFonts w:ascii="Verdana" w:hAnsi="Verdana" w:cs="Arial"/>
          <w:b/>
          <w:sz w:val="24"/>
          <w:szCs w:val="24"/>
        </w:rPr>
      </w:pPr>
    </w:p>
    <w:p w:rsidR="00FE5632" w:rsidRDefault="00FE5632" w:rsidP="006C5B37">
      <w:pPr>
        <w:jc w:val="both"/>
        <w:rPr>
          <w:rFonts w:ascii="Verdana" w:hAnsi="Verdana" w:cs="Arial"/>
          <w:szCs w:val="22"/>
        </w:rPr>
      </w:pPr>
      <w:r w:rsidRPr="00305CC4">
        <w:rPr>
          <w:rFonts w:ascii="Verdana" w:hAnsi="Verdana" w:cs="Arial"/>
          <w:szCs w:val="22"/>
        </w:rPr>
        <w:t xml:space="preserve">To steer the growth of restricted and unrestricted income of HelpAge in </w:t>
      </w:r>
      <w:r w:rsidR="00A30D9F">
        <w:rPr>
          <w:rFonts w:ascii="Verdana" w:hAnsi="Verdana" w:cs="Arial"/>
          <w:szCs w:val="22"/>
        </w:rPr>
        <w:t xml:space="preserve">Southern </w:t>
      </w:r>
      <w:r w:rsidRPr="00305CC4">
        <w:rPr>
          <w:rFonts w:ascii="Verdana" w:hAnsi="Verdana" w:cs="Arial"/>
          <w:szCs w:val="22"/>
        </w:rPr>
        <w:t>Africa</w:t>
      </w:r>
      <w:r w:rsidR="007119B0" w:rsidRPr="00305CC4">
        <w:rPr>
          <w:rFonts w:ascii="Verdana" w:hAnsi="Verdana" w:cs="Arial"/>
          <w:szCs w:val="22"/>
        </w:rPr>
        <w:t xml:space="preserve"> from </w:t>
      </w:r>
      <w:r w:rsidRPr="00305CC4">
        <w:rPr>
          <w:rFonts w:ascii="Verdana" w:hAnsi="Verdana" w:cs="Arial"/>
          <w:szCs w:val="22"/>
        </w:rPr>
        <w:t>major multi-lateral, bilateral and private foundations by undertaking donor intelligence, providing advice and technical support to the development of high quality programmes that meet donor priorities.</w:t>
      </w:r>
    </w:p>
    <w:p w:rsidR="00856FD0" w:rsidRDefault="00856FD0" w:rsidP="006C5B37">
      <w:pPr>
        <w:jc w:val="both"/>
        <w:rPr>
          <w:rFonts w:ascii="Verdana" w:hAnsi="Verdana" w:cs="Arial"/>
          <w:szCs w:val="22"/>
        </w:rPr>
      </w:pPr>
    </w:p>
    <w:p w:rsidR="006C5B37" w:rsidRDefault="006C5B37" w:rsidP="006C5B37">
      <w:pPr>
        <w:jc w:val="both"/>
        <w:rPr>
          <w:rStyle w:val="Strong"/>
          <w:rFonts w:ascii="Verdana" w:hAnsi="Verdana" w:cs="Arial"/>
          <w:sz w:val="24"/>
          <w:szCs w:val="24"/>
        </w:rPr>
      </w:pPr>
      <w:r w:rsidRPr="00305CC4">
        <w:rPr>
          <w:rStyle w:val="Strong"/>
          <w:rFonts w:ascii="Verdana" w:hAnsi="Verdana" w:cs="Arial"/>
          <w:sz w:val="24"/>
          <w:szCs w:val="24"/>
        </w:rPr>
        <w:t>Job responsibilities and key tasks</w:t>
      </w:r>
      <w:r w:rsidR="00617101">
        <w:rPr>
          <w:rStyle w:val="Strong"/>
          <w:rFonts w:ascii="Verdana" w:hAnsi="Verdana" w:cs="Arial"/>
          <w:sz w:val="24"/>
          <w:szCs w:val="24"/>
        </w:rPr>
        <w:t>:</w:t>
      </w:r>
    </w:p>
    <w:p w:rsidR="00A90A91" w:rsidRDefault="00A90A91" w:rsidP="006C5B37">
      <w:pPr>
        <w:jc w:val="both"/>
        <w:rPr>
          <w:rStyle w:val="Strong"/>
          <w:rFonts w:ascii="Verdana" w:hAnsi="Verdana" w:cs="Arial"/>
          <w:sz w:val="24"/>
          <w:szCs w:val="24"/>
        </w:rPr>
      </w:pPr>
    </w:p>
    <w:p w:rsidR="00A90A91" w:rsidRDefault="00A90A91" w:rsidP="00A90A91">
      <w:pPr>
        <w:jc w:val="both"/>
        <w:rPr>
          <w:rStyle w:val="Strong"/>
          <w:rFonts w:ascii="Verdana" w:hAnsi="Verdana" w:cs="Arial"/>
          <w:szCs w:val="22"/>
        </w:rPr>
      </w:pPr>
      <w:r w:rsidRPr="005A46C8">
        <w:rPr>
          <w:rStyle w:val="Strong"/>
          <w:rFonts w:ascii="Verdana" w:hAnsi="Verdana" w:cs="Arial"/>
          <w:szCs w:val="22"/>
        </w:rPr>
        <w:t>Funding strategy and coordination</w:t>
      </w:r>
    </w:p>
    <w:p w:rsidR="009C4210" w:rsidRDefault="009C4210" w:rsidP="00A90A91">
      <w:pPr>
        <w:jc w:val="both"/>
        <w:rPr>
          <w:rStyle w:val="Strong"/>
          <w:rFonts w:ascii="Verdana" w:hAnsi="Verdana" w:cs="Arial"/>
          <w:szCs w:val="22"/>
        </w:rPr>
      </w:pPr>
    </w:p>
    <w:p w:rsidR="00DC34D1" w:rsidRDefault="006013BC" w:rsidP="00AA586C">
      <w:pPr>
        <w:numPr>
          <w:ilvl w:val="0"/>
          <w:numId w:val="8"/>
        </w:numPr>
        <w:autoSpaceDE w:val="0"/>
        <w:autoSpaceDN w:val="0"/>
        <w:adjustRightInd w:val="0"/>
        <w:jc w:val="both"/>
        <w:rPr>
          <w:rStyle w:val="Strong"/>
          <w:rFonts w:ascii="Verdana" w:hAnsi="Verdana" w:cs="Arial"/>
          <w:b w:val="0"/>
          <w:szCs w:val="22"/>
        </w:rPr>
      </w:pPr>
      <w:r w:rsidRPr="006013BC">
        <w:rPr>
          <w:rStyle w:val="Strong"/>
          <w:rFonts w:ascii="Verdana" w:hAnsi="Verdana" w:cs="Arial"/>
          <w:b w:val="0"/>
          <w:szCs w:val="22"/>
        </w:rPr>
        <w:t>D</w:t>
      </w:r>
      <w:r w:rsidR="00A90A91" w:rsidRPr="006013BC">
        <w:rPr>
          <w:rStyle w:val="Strong"/>
          <w:rFonts w:ascii="Verdana" w:hAnsi="Verdana" w:cs="Arial"/>
          <w:b w:val="0"/>
          <w:szCs w:val="22"/>
        </w:rPr>
        <w:t xml:space="preserve">evelop, monitor and drive the implementation of </w:t>
      </w:r>
      <w:r w:rsidR="000230B0" w:rsidRPr="006013BC">
        <w:rPr>
          <w:rStyle w:val="Strong"/>
          <w:rFonts w:ascii="Verdana" w:hAnsi="Verdana" w:cs="Arial"/>
          <w:b w:val="0"/>
          <w:szCs w:val="22"/>
        </w:rPr>
        <w:t>country/</w:t>
      </w:r>
      <w:r w:rsidR="003167FB" w:rsidRPr="006013BC">
        <w:rPr>
          <w:rStyle w:val="Strong"/>
          <w:rFonts w:ascii="Verdana" w:hAnsi="Verdana" w:cs="Arial"/>
          <w:b w:val="0"/>
          <w:szCs w:val="22"/>
        </w:rPr>
        <w:t>regional</w:t>
      </w:r>
      <w:r w:rsidR="000230B0" w:rsidRPr="006013BC">
        <w:rPr>
          <w:rStyle w:val="Strong"/>
          <w:rFonts w:ascii="Verdana" w:hAnsi="Verdana" w:cs="Arial"/>
          <w:b w:val="0"/>
          <w:szCs w:val="22"/>
        </w:rPr>
        <w:t xml:space="preserve"> </w:t>
      </w:r>
      <w:r w:rsidR="00A90A91" w:rsidRPr="006013BC">
        <w:rPr>
          <w:rStyle w:val="Strong"/>
          <w:rFonts w:ascii="Verdana" w:hAnsi="Verdana" w:cs="Arial"/>
          <w:b w:val="0"/>
          <w:szCs w:val="22"/>
        </w:rPr>
        <w:t xml:space="preserve">fundraising </w:t>
      </w:r>
      <w:r w:rsidR="00AD681D" w:rsidRPr="006013BC">
        <w:rPr>
          <w:rStyle w:val="Strong"/>
          <w:rFonts w:ascii="Verdana" w:hAnsi="Verdana" w:cs="Arial"/>
          <w:b w:val="0"/>
          <w:szCs w:val="22"/>
        </w:rPr>
        <w:t>strateg</w:t>
      </w:r>
      <w:r w:rsidR="0078121D" w:rsidRPr="006013BC">
        <w:rPr>
          <w:rStyle w:val="Strong"/>
          <w:rFonts w:ascii="Verdana" w:hAnsi="Verdana" w:cs="Arial"/>
          <w:b w:val="0"/>
          <w:szCs w:val="22"/>
        </w:rPr>
        <w:t>ies</w:t>
      </w:r>
      <w:r w:rsidR="00AD681D" w:rsidRPr="006013BC">
        <w:rPr>
          <w:rStyle w:val="Strong"/>
          <w:rFonts w:ascii="Verdana" w:hAnsi="Verdana" w:cs="Arial"/>
          <w:b w:val="0"/>
          <w:szCs w:val="22"/>
        </w:rPr>
        <w:t xml:space="preserve">, </w:t>
      </w:r>
      <w:r w:rsidRPr="006013BC">
        <w:rPr>
          <w:rStyle w:val="Strong"/>
          <w:rFonts w:ascii="Verdana" w:hAnsi="Verdana" w:cs="Arial"/>
          <w:b w:val="0"/>
          <w:szCs w:val="22"/>
        </w:rPr>
        <w:t>in line with the regional</w:t>
      </w:r>
      <w:r w:rsidR="00A90A91" w:rsidRPr="006013BC">
        <w:rPr>
          <w:rStyle w:val="Strong"/>
          <w:rFonts w:ascii="Verdana" w:hAnsi="Verdana" w:cs="Arial"/>
          <w:b w:val="0"/>
          <w:szCs w:val="22"/>
        </w:rPr>
        <w:t xml:space="preserve"> </w:t>
      </w:r>
      <w:r w:rsidR="00650B80" w:rsidRPr="006013BC">
        <w:rPr>
          <w:rStyle w:val="Strong"/>
          <w:rFonts w:ascii="Verdana" w:hAnsi="Verdana" w:cs="Arial"/>
          <w:b w:val="0"/>
          <w:szCs w:val="22"/>
        </w:rPr>
        <w:t>s</w:t>
      </w:r>
      <w:r w:rsidR="00A90A91" w:rsidRPr="006013BC">
        <w:rPr>
          <w:rStyle w:val="Strong"/>
          <w:rFonts w:ascii="Verdana" w:hAnsi="Verdana" w:cs="Arial"/>
          <w:b w:val="0"/>
          <w:szCs w:val="22"/>
        </w:rPr>
        <w:t>trategy</w:t>
      </w:r>
      <w:r>
        <w:rPr>
          <w:rStyle w:val="Strong"/>
          <w:rFonts w:ascii="Verdana" w:hAnsi="Verdana" w:cs="Arial"/>
          <w:b w:val="0"/>
          <w:szCs w:val="22"/>
        </w:rPr>
        <w:t>.</w:t>
      </w:r>
      <w:r w:rsidRPr="006013BC">
        <w:rPr>
          <w:rStyle w:val="Strong"/>
          <w:rFonts w:ascii="Verdana" w:hAnsi="Verdana" w:cs="Arial"/>
          <w:b w:val="0"/>
          <w:szCs w:val="22"/>
        </w:rPr>
        <w:t xml:space="preserve"> </w:t>
      </w:r>
    </w:p>
    <w:p w:rsidR="006013BC" w:rsidRPr="006013BC" w:rsidRDefault="006013BC" w:rsidP="006013BC">
      <w:pPr>
        <w:autoSpaceDE w:val="0"/>
        <w:autoSpaceDN w:val="0"/>
        <w:adjustRightInd w:val="0"/>
        <w:ind w:left="360"/>
        <w:jc w:val="both"/>
        <w:rPr>
          <w:rStyle w:val="Strong"/>
          <w:rFonts w:ascii="Verdana" w:hAnsi="Verdana" w:cs="Arial"/>
          <w:b w:val="0"/>
          <w:szCs w:val="22"/>
        </w:rPr>
      </w:pPr>
    </w:p>
    <w:p w:rsidR="00DC34D1" w:rsidRPr="00DC34D1" w:rsidRDefault="00DC34D1" w:rsidP="008607E1">
      <w:pPr>
        <w:numPr>
          <w:ilvl w:val="0"/>
          <w:numId w:val="8"/>
        </w:numPr>
        <w:autoSpaceDE w:val="0"/>
        <w:autoSpaceDN w:val="0"/>
        <w:adjustRightInd w:val="0"/>
        <w:jc w:val="both"/>
        <w:rPr>
          <w:rStyle w:val="Strong"/>
          <w:rFonts w:ascii="Verdana" w:hAnsi="Verdana" w:cs="Arial"/>
          <w:b w:val="0"/>
          <w:szCs w:val="22"/>
        </w:rPr>
      </w:pPr>
      <w:r w:rsidRPr="00DC34D1">
        <w:rPr>
          <w:rStyle w:val="Strong"/>
          <w:rFonts w:ascii="Verdana" w:hAnsi="Verdana" w:cs="Arial"/>
          <w:b w:val="0"/>
          <w:szCs w:val="22"/>
        </w:rPr>
        <w:t xml:space="preserve">Ensure that </w:t>
      </w:r>
      <w:r w:rsidR="006013BC">
        <w:rPr>
          <w:rStyle w:val="Strong"/>
          <w:rFonts w:ascii="Verdana" w:hAnsi="Verdana" w:cs="Arial"/>
          <w:b w:val="0"/>
          <w:szCs w:val="22"/>
        </w:rPr>
        <w:t>regional and national fundraising</w:t>
      </w:r>
      <w:r w:rsidRPr="00DC34D1">
        <w:rPr>
          <w:rStyle w:val="Strong"/>
          <w:rFonts w:ascii="Verdana" w:hAnsi="Verdana" w:cs="Arial"/>
          <w:b w:val="0"/>
          <w:szCs w:val="22"/>
        </w:rPr>
        <w:t xml:space="preserve"> strategies align with </w:t>
      </w:r>
      <w:proofErr w:type="spellStart"/>
      <w:r w:rsidRPr="00DC34D1">
        <w:rPr>
          <w:rStyle w:val="Strong"/>
          <w:rFonts w:ascii="Verdana" w:hAnsi="Verdana" w:cs="Arial"/>
          <w:b w:val="0"/>
          <w:szCs w:val="22"/>
        </w:rPr>
        <w:t>HelpAge’s</w:t>
      </w:r>
      <w:proofErr w:type="spellEnd"/>
      <w:r w:rsidRPr="00DC34D1">
        <w:rPr>
          <w:rStyle w:val="Strong"/>
          <w:rFonts w:ascii="Verdana" w:hAnsi="Verdana" w:cs="Arial"/>
          <w:b w:val="0"/>
          <w:szCs w:val="22"/>
        </w:rPr>
        <w:t xml:space="preserve"> global fundraising strategies.</w:t>
      </w:r>
    </w:p>
    <w:p w:rsidR="00C61445" w:rsidRDefault="00C61445" w:rsidP="00200896">
      <w:pPr>
        <w:tabs>
          <w:tab w:val="num" w:pos="540"/>
        </w:tabs>
        <w:autoSpaceDE w:val="0"/>
        <w:autoSpaceDN w:val="0"/>
        <w:adjustRightInd w:val="0"/>
        <w:jc w:val="both"/>
        <w:rPr>
          <w:rStyle w:val="Strong"/>
          <w:rFonts w:ascii="Verdana" w:hAnsi="Verdana" w:cs="Arial"/>
          <w:b w:val="0"/>
          <w:szCs w:val="22"/>
        </w:rPr>
      </w:pPr>
    </w:p>
    <w:p w:rsidR="00400D21" w:rsidRPr="00B53EE0" w:rsidRDefault="00400D21" w:rsidP="008607E1">
      <w:pPr>
        <w:numPr>
          <w:ilvl w:val="0"/>
          <w:numId w:val="7"/>
        </w:numPr>
        <w:jc w:val="both"/>
        <w:rPr>
          <w:rFonts w:ascii="Verdana" w:hAnsi="Verdana" w:cs="Arial"/>
          <w:szCs w:val="22"/>
        </w:rPr>
      </w:pPr>
      <w:r w:rsidRPr="00B53EE0">
        <w:rPr>
          <w:rFonts w:ascii="Verdana" w:hAnsi="Verdana" w:cs="Arial"/>
          <w:szCs w:val="22"/>
        </w:rPr>
        <w:lastRenderedPageBreak/>
        <w:t xml:space="preserve">Engage and cultivate funding relations with </w:t>
      </w:r>
      <w:r w:rsidRPr="00B53EE0">
        <w:rPr>
          <w:rFonts w:ascii="Verdana" w:hAnsi="Verdana" w:cs="Arial"/>
          <w:szCs w:val="22"/>
          <w:lang w:val="en-US"/>
        </w:rPr>
        <w:t xml:space="preserve">institutional donors and other </w:t>
      </w:r>
      <w:r>
        <w:rPr>
          <w:rFonts w:ascii="Verdana" w:hAnsi="Verdana" w:cs="Arial"/>
          <w:szCs w:val="22"/>
          <w:lang w:val="en-US"/>
        </w:rPr>
        <w:t>funders in the region</w:t>
      </w:r>
      <w:r w:rsidRPr="00B53EE0">
        <w:rPr>
          <w:rFonts w:ascii="Verdana" w:hAnsi="Verdana" w:cs="Arial"/>
          <w:szCs w:val="22"/>
          <w:lang w:val="en-US"/>
        </w:rPr>
        <w:t xml:space="preserve"> (e.g. corporates in South Africa).</w:t>
      </w:r>
    </w:p>
    <w:p w:rsidR="002369D7" w:rsidRDefault="002369D7" w:rsidP="00200896">
      <w:pPr>
        <w:pStyle w:val="ListParagraph"/>
        <w:ind w:left="0"/>
        <w:jc w:val="both"/>
        <w:rPr>
          <w:rFonts w:ascii="Verdana" w:hAnsi="Verdana" w:cs="Arial"/>
          <w:szCs w:val="22"/>
        </w:rPr>
      </w:pPr>
    </w:p>
    <w:p w:rsidR="00404317" w:rsidRPr="00404317" w:rsidRDefault="00404317" w:rsidP="008607E1">
      <w:pPr>
        <w:jc w:val="both"/>
        <w:rPr>
          <w:rFonts w:ascii="Verdana" w:hAnsi="Verdana" w:cs="Arial"/>
          <w:szCs w:val="22"/>
        </w:rPr>
      </w:pPr>
    </w:p>
    <w:p w:rsidR="00B07262" w:rsidRDefault="00722C6B" w:rsidP="008607E1">
      <w:pPr>
        <w:numPr>
          <w:ilvl w:val="0"/>
          <w:numId w:val="6"/>
        </w:numPr>
        <w:jc w:val="both"/>
        <w:rPr>
          <w:rStyle w:val="Strong"/>
          <w:rFonts w:ascii="Verdana" w:hAnsi="Verdana" w:cs="Arial"/>
          <w:b w:val="0"/>
          <w:szCs w:val="22"/>
        </w:rPr>
      </w:pPr>
      <w:r w:rsidRPr="005A46C8">
        <w:rPr>
          <w:rStyle w:val="Strong"/>
          <w:rFonts w:ascii="Verdana" w:hAnsi="Verdana" w:cs="Arial"/>
          <w:b w:val="0"/>
          <w:szCs w:val="22"/>
        </w:rPr>
        <w:t>Act as the regional focal point on funding, ensuring that all funding opportunities are shared ac</w:t>
      </w:r>
      <w:r w:rsidR="006013BC">
        <w:rPr>
          <w:rStyle w:val="Strong"/>
          <w:rFonts w:ascii="Verdana" w:hAnsi="Verdana" w:cs="Arial"/>
          <w:b w:val="0"/>
          <w:szCs w:val="22"/>
        </w:rPr>
        <w:t>ross the region, and that</w:t>
      </w:r>
      <w:r w:rsidRPr="005A46C8">
        <w:rPr>
          <w:rStyle w:val="Strong"/>
          <w:rFonts w:ascii="Verdana" w:hAnsi="Verdana" w:cs="Arial"/>
          <w:b w:val="0"/>
          <w:szCs w:val="22"/>
        </w:rPr>
        <w:t xml:space="preserve"> communications are maintained with UK counterparts</w:t>
      </w:r>
      <w:r>
        <w:rPr>
          <w:rStyle w:val="Strong"/>
          <w:rFonts w:ascii="Verdana" w:hAnsi="Verdana" w:cs="Arial"/>
          <w:b w:val="0"/>
          <w:szCs w:val="22"/>
        </w:rPr>
        <w:t>.</w:t>
      </w:r>
    </w:p>
    <w:p w:rsidR="00E922FC" w:rsidRDefault="00E922FC" w:rsidP="008607E1">
      <w:pPr>
        <w:pStyle w:val="ListParagraph"/>
        <w:jc w:val="both"/>
        <w:rPr>
          <w:rFonts w:ascii="Verdana" w:hAnsi="Verdana" w:cs="Arial"/>
          <w:szCs w:val="22"/>
          <w:lang w:val="en-US"/>
        </w:rPr>
      </w:pPr>
    </w:p>
    <w:p w:rsidR="008B6FC2" w:rsidRDefault="00F209F8" w:rsidP="005544FD">
      <w:pPr>
        <w:numPr>
          <w:ilvl w:val="0"/>
          <w:numId w:val="6"/>
        </w:numPr>
        <w:spacing w:after="60"/>
        <w:jc w:val="both"/>
        <w:rPr>
          <w:rStyle w:val="Strong"/>
          <w:rFonts w:ascii="Verdana" w:hAnsi="Verdana" w:cs="Arial"/>
          <w:b w:val="0"/>
          <w:sz w:val="24"/>
          <w:szCs w:val="22"/>
        </w:rPr>
      </w:pPr>
      <w:r w:rsidRPr="00F209F8">
        <w:rPr>
          <w:rFonts w:ascii="Verdana" w:hAnsi="Verdana" w:cs="Arial"/>
          <w:szCs w:val="22"/>
        </w:rPr>
        <w:t>Respond to the requirements of the programme work through alignment with a proposal development cycle that st</w:t>
      </w:r>
      <w:r>
        <w:rPr>
          <w:rFonts w:ascii="Verdana" w:hAnsi="Verdana" w:cs="Arial"/>
          <w:szCs w:val="22"/>
        </w:rPr>
        <w:t>a</w:t>
      </w:r>
      <w:r w:rsidRPr="00F209F8">
        <w:rPr>
          <w:rFonts w:ascii="Verdana" w:hAnsi="Verdana" w:cs="Arial"/>
          <w:szCs w:val="22"/>
        </w:rPr>
        <w:t>rts with a needs analysis and setting of objectives with the Programme team</w:t>
      </w:r>
      <w:r>
        <w:rPr>
          <w:rFonts w:ascii="Verdana" w:hAnsi="Verdana" w:cs="Arial"/>
          <w:szCs w:val="22"/>
        </w:rPr>
        <w:t xml:space="preserve"> which aligns to the Regions strategic plan</w:t>
      </w:r>
      <w:r w:rsidRPr="00F209F8">
        <w:rPr>
          <w:rFonts w:ascii="Verdana" w:hAnsi="Verdana" w:cs="Arial"/>
          <w:szCs w:val="22"/>
        </w:rPr>
        <w:t>.</w:t>
      </w:r>
      <w:r w:rsidRPr="000F785C" w:rsidDel="00F209F8">
        <w:rPr>
          <w:rFonts w:ascii="Verdana" w:hAnsi="Verdana" w:cs="Arial"/>
          <w:szCs w:val="22"/>
        </w:rPr>
        <w:t xml:space="preserve"> </w:t>
      </w:r>
      <w:r w:rsidR="008B6FC2" w:rsidRPr="0038147A">
        <w:rPr>
          <w:rStyle w:val="Strong"/>
          <w:rFonts w:ascii="Verdana" w:hAnsi="Verdana" w:cs="Arial"/>
          <w:b w:val="0"/>
          <w:szCs w:val="22"/>
        </w:rPr>
        <w:t xml:space="preserve">Contribute as a member of </w:t>
      </w:r>
      <w:proofErr w:type="spellStart"/>
      <w:r w:rsidR="008B6FC2" w:rsidRPr="0038147A">
        <w:rPr>
          <w:rStyle w:val="Strong"/>
          <w:rFonts w:ascii="Verdana" w:hAnsi="Verdana" w:cs="Arial"/>
          <w:b w:val="0"/>
          <w:szCs w:val="22"/>
        </w:rPr>
        <w:t>HelpAge’s</w:t>
      </w:r>
      <w:proofErr w:type="spellEnd"/>
      <w:r w:rsidR="008B6FC2" w:rsidRPr="0038147A">
        <w:rPr>
          <w:rStyle w:val="Strong"/>
          <w:rFonts w:ascii="Verdana" w:hAnsi="Verdana" w:cs="Arial"/>
          <w:b w:val="0"/>
          <w:szCs w:val="22"/>
        </w:rPr>
        <w:t xml:space="preserve"> Global Resource Development team, sharing data, learning and experience related to fundraising</w:t>
      </w:r>
      <w:r w:rsidR="008B6FC2">
        <w:rPr>
          <w:rStyle w:val="Strong"/>
          <w:rFonts w:ascii="Verdana" w:hAnsi="Verdana" w:cs="Arial"/>
          <w:b w:val="0"/>
          <w:szCs w:val="22"/>
        </w:rPr>
        <w:t>.</w:t>
      </w:r>
    </w:p>
    <w:p w:rsidR="00856FD0" w:rsidRDefault="00856FD0" w:rsidP="009C4210">
      <w:pPr>
        <w:jc w:val="both"/>
        <w:rPr>
          <w:rStyle w:val="Strong"/>
          <w:rFonts w:ascii="Verdana" w:hAnsi="Verdana" w:cs="Arial"/>
          <w:szCs w:val="22"/>
        </w:rPr>
      </w:pPr>
    </w:p>
    <w:p w:rsidR="009C4210" w:rsidRPr="009C4210" w:rsidRDefault="009C4210" w:rsidP="009C4210">
      <w:pPr>
        <w:jc w:val="both"/>
        <w:rPr>
          <w:rStyle w:val="Strong"/>
          <w:rFonts w:ascii="Verdana" w:hAnsi="Verdana" w:cs="Arial"/>
          <w:szCs w:val="22"/>
        </w:rPr>
      </w:pPr>
      <w:r w:rsidRPr="009C4210">
        <w:rPr>
          <w:rStyle w:val="Strong"/>
          <w:rFonts w:ascii="Verdana" w:hAnsi="Verdana" w:cs="Arial"/>
          <w:szCs w:val="22"/>
        </w:rPr>
        <w:t>Proposal development, reporting, contracts and systems management</w:t>
      </w:r>
    </w:p>
    <w:p w:rsidR="009C4210" w:rsidRDefault="009C4210" w:rsidP="008607E1">
      <w:pPr>
        <w:jc w:val="both"/>
        <w:rPr>
          <w:rStyle w:val="Strong"/>
          <w:rFonts w:ascii="Verdana" w:hAnsi="Verdana" w:cs="Arial"/>
          <w:b w:val="0"/>
          <w:szCs w:val="22"/>
        </w:rPr>
      </w:pPr>
    </w:p>
    <w:p w:rsidR="00717CCA" w:rsidRPr="00001784" w:rsidRDefault="00717CCA" w:rsidP="008607E1">
      <w:pPr>
        <w:numPr>
          <w:ilvl w:val="0"/>
          <w:numId w:val="9"/>
        </w:numPr>
        <w:jc w:val="both"/>
        <w:rPr>
          <w:rStyle w:val="Strong"/>
          <w:rFonts w:ascii="Verdana" w:hAnsi="Verdana" w:cs="Arial"/>
          <w:b w:val="0"/>
          <w:szCs w:val="22"/>
        </w:rPr>
      </w:pPr>
      <w:r w:rsidRPr="00001784">
        <w:rPr>
          <w:rStyle w:val="Strong"/>
          <w:rFonts w:ascii="Verdana" w:hAnsi="Verdana" w:cs="Arial"/>
          <w:b w:val="0"/>
          <w:szCs w:val="22"/>
        </w:rPr>
        <w:t>Support and encourag</w:t>
      </w:r>
      <w:r>
        <w:rPr>
          <w:rStyle w:val="Strong"/>
          <w:rFonts w:ascii="Verdana" w:hAnsi="Verdana" w:cs="Arial"/>
          <w:b w:val="0"/>
          <w:szCs w:val="22"/>
        </w:rPr>
        <w:t>e</w:t>
      </w:r>
      <w:r w:rsidRPr="00001784">
        <w:rPr>
          <w:rStyle w:val="Strong"/>
          <w:rFonts w:ascii="Verdana" w:hAnsi="Verdana" w:cs="Arial"/>
          <w:b w:val="0"/>
          <w:szCs w:val="22"/>
        </w:rPr>
        <w:t xml:space="preserve"> staff to develop clear schedules for proposal development processes which clearly indicate internal deadlines and required input for all stakeholders.</w:t>
      </w:r>
    </w:p>
    <w:p w:rsidR="00717CCA" w:rsidRDefault="00717CCA" w:rsidP="008607E1">
      <w:pPr>
        <w:jc w:val="both"/>
        <w:rPr>
          <w:rFonts w:ascii="Verdana" w:hAnsi="Verdana" w:cs="Arial"/>
          <w:szCs w:val="22"/>
        </w:rPr>
      </w:pPr>
    </w:p>
    <w:p w:rsidR="00717CCA" w:rsidRDefault="00717CCA" w:rsidP="008607E1">
      <w:pPr>
        <w:numPr>
          <w:ilvl w:val="0"/>
          <w:numId w:val="4"/>
        </w:numPr>
        <w:jc w:val="both"/>
        <w:rPr>
          <w:rFonts w:ascii="Verdana" w:hAnsi="Verdana" w:cs="Arial"/>
          <w:szCs w:val="22"/>
        </w:rPr>
      </w:pPr>
      <w:r w:rsidRPr="00305CC4">
        <w:rPr>
          <w:rFonts w:ascii="Verdana" w:hAnsi="Verdana" w:cs="Arial"/>
          <w:szCs w:val="22"/>
        </w:rPr>
        <w:t xml:space="preserve">Lead on the coordination and submission of </w:t>
      </w:r>
      <w:r>
        <w:rPr>
          <w:rFonts w:ascii="Verdana" w:hAnsi="Verdana" w:cs="Arial"/>
          <w:szCs w:val="22"/>
        </w:rPr>
        <w:t xml:space="preserve">high quality funding </w:t>
      </w:r>
      <w:r w:rsidRPr="00305CC4">
        <w:rPr>
          <w:rFonts w:ascii="Verdana" w:hAnsi="Verdana" w:cs="Arial"/>
          <w:szCs w:val="22"/>
        </w:rPr>
        <w:t>proposals</w:t>
      </w:r>
      <w:r>
        <w:rPr>
          <w:rFonts w:ascii="Verdana" w:hAnsi="Verdana" w:cs="Arial"/>
          <w:szCs w:val="22"/>
        </w:rPr>
        <w:t xml:space="preserve"> </w:t>
      </w:r>
      <w:r w:rsidRPr="00305CC4">
        <w:rPr>
          <w:rFonts w:ascii="Verdana" w:hAnsi="Verdana" w:cs="Arial"/>
          <w:szCs w:val="22"/>
        </w:rPr>
        <w:t xml:space="preserve">for </w:t>
      </w:r>
      <w:r>
        <w:rPr>
          <w:rFonts w:ascii="Verdana" w:hAnsi="Verdana" w:cs="Arial"/>
          <w:szCs w:val="22"/>
        </w:rPr>
        <w:t>programmes</w:t>
      </w:r>
      <w:r w:rsidRPr="00305CC4">
        <w:rPr>
          <w:rFonts w:ascii="Verdana" w:hAnsi="Verdana" w:cs="Arial"/>
          <w:szCs w:val="22"/>
        </w:rPr>
        <w:t xml:space="preserve"> taking place in the </w:t>
      </w:r>
      <w:r>
        <w:rPr>
          <w:rFonts w:ascii="Verdana" w:hAnsi="Verdana" w:cs="Arial"/>
          <w:szCs w:val="22"/>
        </w:rPr>
        <w:t>Sothern Africa</w:t>
      </w:r>
      <w:r w:rsidRPr="00305CC4">
        <w:rPr>
          <w:rFonts w:ascii="Verdana" w:hAnsi="Verdana" w:cs="Arial"/>
          <w:szCs w:val="22"/>
        </w:rPr>
        <w:t xml:space="preserve"> region</w:t>
      </w:r>
      <w:r>
        <w:rPr>
          <w:rFonts w:ascii="Verdana" w:hAnsi="Verdana" w:cs="Arial"/>
          <w:szCs w:val="22"/>
        </w:rPr>
        <w:t>.</w:t>
      </w:r>
    </w:p>
    <w:p w:rsidR="00717CCA" w:rsidRDefault="00717CCA" w:rsidP="008607E1">
      <w:pPr>
        <w:ind w:left="720"/>
        <w:jc w:val="both"/>
        <w:rPr>
          <w:rFonts w:ascii="Verdana" w:hAnsi="Verdana" w:cs="Arial"/>
          <w:szCs w:val="22"/>
        </w:rPr>
      </w:pPr>
    </w:p>
    <w:p w:rsidR="00635FDB" w:rsidRPr="002B51BA" w:rsidRDefault="00635FDB" w:rsidP="008607E1">
      <w:pPr>
        <w:numPr>
          <w:ilvl w:val="0"/>
          <w:numId w:val="4"/>
        </w:numPr>
        <w:jc w:val="both"/>
        <w:rPr>
          <w:rStyle w:val="Strong"/>
          <w:rFonts w:ascii="Verdana" w:hAnsi="Verdana" w:cs="Arial"/>
          <w:b w:val="0"/>
          <w:bCs w:val="0"/>
          <w:szCs w:val="22"/>
        </w:rPr>
      </w:pPr>
      <w:r w:rsidRPr="00805167">
        <w:rPr>
          <w:rStyle w:val="Strong"/>
          <w:rFonts w:ascii="Verdana" w:hAnsi="Verdana" w:cs="Arial"/>
          <w:b w:val="0"/>
          <w:szCs w:val="22"/>
        </w:rPr>
        <w:t>Support the development of proposal budgets, ensuring that attention is paid to cost recovery for HelpAge and partners, and the inclusion of monitoring and learning activities</w:t>
      </w:r>
      <w:r w:rsidR="00805167">
        <w:rPr>
          <w:rStyle w:val="Strong"/>
          <w:rFonts w:ascii="Verdana" w:hAnsi="Verdana" w:cs="Arial"/>
          <w:b w:val="0"/>
          <w:szCs w:val="22"/>
        </w:rPr>
        <w:t>.</w:t>
      </w:r>
    </w:p>
    <w:p w:rsidR="002B51BA" w:rsidRDefault="002B51BA" w:rsidP="008607E1">
      <w:pPr>
        <w:pStyle w:val="ListParagraph"/>
        <w:jc w:val="both"/>
        <w:rPr>
          <w:rStyle w:val="Strong"/>
          <w:rFonts w:ascii="Verdana" w:hAnsi="Verdana" w:cs="Arial"/>
          <w:b w:val="0"/>
          <w:bCs w:val="0"/>
          <w:szCs w:val="22"/>
        </w:rPr>
      </w:pPr>
    </w:p>
    <w:p w:rsidR="002B51BA" w:rsidRDefault="002B51BA" w:rsidP="008607E1">
      <w:pPr>
        <w:numPr>
          <w:ilvl w:val="0"/>
          <w:numId w:val="4"/>
        </w:numPr>
        <w:spacing w:after="60"/>
        <w:jc w:val="both"/>
        <w:rPr>
          <w:rStyle w:val="Strong"/>
          <w:rFonts w:ascii="Verdana" w:hAnsi="Verdana" w:cs="Arial"/>
          <w:b w:val="0"/>
          <w:szCs w:val="22"/>
        </w:rPr>
      </w:pPr>
      <w:r w:rsidRPr="002B51BA">
        <w:rPr>
          <w:rStyle w:val="Strong"/>
          <w:rFonts w:ascii="Verdana" w:hAnsi="Verdana" w:cs="Arial"/>
          <w:b w:val="0"/>
          <w:szCs w:val="22"/>
        </w:rPr>
        <w:t xml:space="preserve">Ensure SAFRO programme proposals are compliant with </w:t>
      </w:r>
      <w:proofErr w:type="spellStart"/>
      <w:r w:rsidRPr="002B51BA">
        <w:rPr>
          <w:rStyle w:val="Strong"/>
          <w:rFonts w:ascii="Verdana" w:hAnsi="Verdana" w:cs="Arial"/>
          <w:b w:val="0"/>
          <w:szCs w:val="22"/>
        </w:rPr>
        <w:t>HelpAge’s</w:t>
      </w:r>
      <w:proofErr w:type="spellEnd"/>
      <w:r w:rsidRPr="002B51BA">
        <w:rPr>
          <w:rStyle w:val="Strong"/>
          <w:rFonts w:ascii="Verdana" w:hAnsi="Verdana" w:cs="Arial"/>
          <w:b w:val="0"/>
          <w:szCs w:val="22"/>
        </w:rPr>
        <w:t xml:space="preserve"> Accountability Framework procedure.</w:t>
      </w:r>
    </w:p>
    <w:p w:rsidR="00435B7C" w:rsidRPr="00805167" w:rsidRDefault="00435B7C" w:rsidP="008607E1">
      <w:pPr>
        <w:jc w:val="both"/>
        <w:rPr>
          <w:rStyle w:val="Strong"/>
          <w:rFonts w:ascii="Verdana" w:hAnsi="Verdana" w:cs="Arial"/>
          <w:b w:val="0"/>
          <w:bCs w:val="0"/>
          <w:szCs w:val="22"/>
        </w:rPr>
      </w:pPr>
    </w:p>
    <w:p w:rsidR="000A3AB7" w:rsidRDefault="000A3AB7" w:rsidP="008607E1">
      <w:pPr>
        <w:numPr>
          <w:ilvl w:val="0"/>
          <w:numId w:val="9"/>
        </w:numPr>
        <w:jc w:val="both"/>
        <w:rPr>
          <w:rStyle w:val="Strong"/>
          <w:rFonts w:ascii="Verdana" w:hAnsi="Verdana" w:cs="Arial"/>
          <w:b w:val="0"/>
          <w:szCs w:val="22"/>
        </w:rPr>
      </w:pPr>
      <w:r w:rsidRPr="009810B3">
        <w:rPr>
          <w:rStyle w:val="Strong"/>
          <w:rFonts w:ascii="Verdana" w:hAnsi="Verdana" w:cs="Arial"/>
          <w:b w:val="0"/>
          <w:szCs w:val="22"/>
        </w:rPr>
        <w:t>Ensur</w:t>
      </w:r>
      <w:r w:rsidR="00717CCA">
        <w:rPr>
          <w:rStyle w:val="Strong"/>
          <w:rFonts w:ascii="Verdana" w:hAnsi="Verdana" w:cs="Arial"/>
          <w:b w:val="0"/>
          <w:szCs w:val="22"/>
        </w:rPr>
        <w:t>e</w:t>
      </w:r>
      <w:r w:rsidRPr="009810B3">
        <w:rPr>
          <w:rStyle w:val="Strong"/>
          <w:rFonts w:ascii="Verdana" w:hAnsi="Verdana" w:cs="Arial"/>
          <w:b w:val="0"/>
          <w:szCs w:val="22"/>
        </w:rPr>
        <w:t xml:space="preserve"> that proposals, contracts, reporting deadlines etc. ar</w:t>
      </w:r>
      <w:r>
        <w:rPr>
          <w:rStyle w:val="Strong"/>
          <w:rFonts w:ascii="Verdana" w:hAnsi="Verdana" w:cs="Arial"/>
          <w:b w:val="0"/>
          <w:szCs w:val="22"/>
        </w:rPr>
        <w:t>e accurately uploaded onto CMS</w:t>
      </w:r>
      <w:r w:rsidR="00F209F8">
        <w:rPr>
          <w:rStyle w:val="Strong"/>
          <w:rFonts w:ascii="Verdana" w:hAnsi="Verdana" w:cs="Arial"/>
          <w:b w:val="0"/>
          <w:szCs w:val="22"/>
        </w:rPr>
        <w:t>.</w:t>
      </w:r>
      <w:r w:rsidR="005544FD">
        <w:rPr>
          <w:rStyle w:val="Strong"/>
          <w:rFonts w:ascii="Verdana" w:hAnsi="Verdana" w:cs="Arial"/>
          <w:b w:val="0"/>
          <w:szCs w:val="22"/>
        </w:rPr>
        <w:t xml:space="preserve"> </w:t>
      </w:r>
      <w:r w:rsidR="00F209F8">
        <w:rPr>
          <w:rStyle w:val="Strong"/>
          <w:rFonts w:ascii="Verdana" w:hAnsi="Verdana" w:cs="Arial"/>
          <w:b w:val="0"/>
          <w:szCs w:val="22"/>
        </w:rPr>
        <w:t>Keep the Head of Programmes alert to all reporting deadlines,</w:t>
      </w:r>
    </w:p>
    <w:p w:rsidR="006013BC" w:rsidRDefault="006013BC" w:rsidP="00200896">
      <w:pPr>
        <w:pStyle w:val="ListParagraph"/>
        <w:ind w:left="0"/>
        <w:rPr>
          <w:rStyle w:val="Strong"/>
          <w:rFonts w:ascii="Verdana" w:hAnsi="Verdana" w:cs="Arial"/>
          <w:b w:val="0"/>
          <w:szCs w:val="22"/>
        </w:rPr>
      </w:pPr>
    </w:p>
    <w:p w:rsidR="004A0DAF" w:rsidRDefault="004A0DAF" w:rsidP="008607E1">
      <w:pPr>
        <w:numPr>
          <w:ilvl w:val="0"/>
          <w:numId w:val="9"/>
        </w:numPr>
        <w:jc w:val="both"/>
        <w:rPr>
          <w:rStyle w:val="Strong"/>
          <w:rFonts w:ascii="Verdana" w:hAnsi="Verdana" w:cs="Arial"/>
          <w:b w:val="0"/>
          <w:szCs w:val="22"/>
        </w:rPr>
      </w:pPr>
      <w:r>
        <w:rPr>
          <w:rStyle w:val="Strong"/>
          <w:rFonts w:ascii="Verdana" w:hAnsi="Verdana" w:cs="Arial"/>
          <w:b w:val="0"/>
          <w:szCs w:val="22"/>
        </w:rPr>
        <w:t xml:space="preserve">Maintain all </w:t>
      </w:r>
      <w:r w:rsidRPr="00A5238E">
        <w:rPr>
          <w:rStyle w:val="Strong"/>
          <w:rFonts w:ascii="Verdana" w:hAnsi="Verdana" w:cs="Arial"/>
          <w:b w:val="0"/>
          <w:szCs w:val="22"/>
        </w:rPr>
        <w:t xml:space="preserve">contract management </w:t>
      </w:r>
      <w:r>
        <w:rPr>
          <w:rStyle w:val="Strong"/>
          <w:rFonts w:ascii="Verdana" w:hAnsi="Verdana" w:cs="Arial"/>
          <w:b w:val="0"/>
          <w:szCs w:val="22"/>
        </w:rPr>
        <w:t>d</w:t>
      </w:r>
      <w:r w:rsidRPr="00001784">
        <w:rPr>
          <w:rStyle w:val="Strong"/>
          <w:rFonts w:ascii="Verdana" w:hAnsi="Verdana" w:cs="Arial"/>
          <w:b w:val="0"/>
          <w:szCs w:val="22"/>
        </w:rPr>
        <w:t>ocumentation on London 'Everyone' Drive</w:t>
      </w:r>
      <w:r w:rsidRPr="00A5238E">
        <w:rPr>
          <w:rStyle w:val="Strong"/>
          <w:rFonts w:ascii="Verdana" w:hAnsi="Verdana" w:cs="Arial"/>
          <w:b w:val="0"/>
          <w:szCs w:val="22"/>
        </w:rPr>
        <w:t xml:space="preserve"> (proposals submitted, contracts, reports, key donor correspondence etc.)</w:t>
      </w:r>
    </w:p>
    <w:p w:rsidR="004A0DAF" w:rsidRDefault="004A0DAF" w:rsidP="008607E1">
      <w:pPr>
        <w:pStyle w:val="ListParagraph"/>
        <w:jc w:val="both"/>
        <w:rPr>
          <w:rFonts w:ascii="Verdana" w:hAnsi="Verdana" w:cs="Arial"/>
          <w:szCs w:val="22"/>
        </w:rPr>
      </w:pPr>
    </w:p>
    <w:p w:rsidR="00BB35AD" w:rsidRDefault="00BB35AD" w:rsidP="00BB35AD">
      <w:pPr>
        <w:jc w:val="both"/>
        <w:rPr>
          <w:rFonts w:ascii="Verdana" w:hAnsi="Verdana" w:cs="Arial"/>
          <w:b/>
          <w:szCs w:val="22"/>
        </w:rPr>
      </w:pPr>
      <w:r w:rsidRPr="0037367F">
        <w:rPr>
          <w:rFonts w:ascii="Verdana" w:hAnsi="Verdana" w:cs="Arial"/>
          <w:b/>
          <w:szCs w:val="22"/>
        </w:rPr>
        <w:t>Capacity building of national partners</w:t>
      </w:r>
    </w:p>
    <w:p w:rsidR="00BB35AD" w:rsidRDefault="00BB35AD" w:rsidP="00BB35AD">
      <w:pPr>
        <w:jc w:val="both"/>
        <w:rPr>
          <w:rStyle w:val="Strong"/>
          <w:rFonts w:ascii="Verdana" w:hAnsi="Verdana" w:cs="Arial"/>
          <w:b w:val="0"/>
          <w:szCs w:val="22"/>
        </w:rPr>
      </w:pPr>
    </w:p>
    <w:p w:rsidR="00F57D2B" w:rsidRDefault="00B85F89" w:rsidP="00DB79DD">
      <w:pPr>
        <w:numPr>
          <w:ilvl w:val="0"/>
          <w:numId w:val="9"/>
        </w:numPr>
        <w:jc w:val="both"/>
        <w:rPr>
          <w:rFonts w:ascii="Verdana" w:hAnsi="Verdana" w:cs="Arial"/>
          <w:szCs w:val="22"/>
        </w:rPr>
      </w:pPr>
      <w:r w:rsidRPr="00DB79DD">
        <w:rPr>
          <w:rFonts w:ascii="Verdana" w:hAnsi="Verdana" w:cs="Arial"/>
          <w:szCs w:val="22"/>
        </w:rPr>
        <w:t>C</w:t>
      </w:r>
      <w:r w:rsidR="00BB35AD" w:rsidRPr="00DB79DD">
        <w:rPr>
          <w:rFonts w:ascii="Verdana" w:hAnsi="Verdana" w:cs="Arial"/>
          <w:szCs w:val="22"/>
        </w:rPr>
        <w:t xml:space="preserve">ontribute </w:t>
      </w:r>
      <w:r w:rsidR="00945B88" w:rsidRPr="00DB79DD">
        <w:rPr>
          <w:rFonts w:ascii="Verdana" w:hAnsi="Verdana" w:cs="Arial"/>
          <w:szCs w:val="22"/>
        </w:rPr>
        <w:t>to the</w:t>
      </w:r>
      <w:r w:rsidR="00BB35AD" w:rsidRPr="00DB79DD">
        <w:rPr>
          <w:rFonts w:ascii="Verdana" w:hAnsi="Verdana" w:cs="Arial"/>
          <w:szCs w:val="22"/>
        </w:rPr>
        <w:t xml:space="preserve"> capacity development </w:t>
      </w:r>
      <w:r w:rsidR="002165CA" w:rsidRPr="00DB79DD">
        <w:rPr>
          <w:rFonts w:ascii="Verdana" w:hAnsi="Verdana" w:cs="Arial"/>
          <w:szCs w:val="22"/>
        </w:rPr>
        <w:t xml:space="preserve">of partners in the region through the provision </w:t>
      </w:r>
      <w:r w:rsidR="00B118B2" w:rsidRPr="00DB79DD">
        <w:rPr>
          <w:rFonts w:ascii="Verdana" w:hAnsi="Verdana" w:cs="Arial"/>
          <w:szCs w:val="22"/>
        </w:rPr>
        <w:t xml:space="preserve">of </w:t>
      </w:r>
      <w:r w:rsidR="002165CA" w:rsidRPr="00DB79DD">
        <w:rPr>
          <w:rFonts w:ascii="Verdana" w:hAnsi="Verdana" w:cs="Arial"/>
          <w:szCs w:val="22"/>
        </w:rPr>
        <w:t>training and support</w:t>
      </w:r>
      <w:r w:rsidR="00B118B2" w:rsidRPr="00DB79DD">
        <w:rPr>
          <w:rFonts w:ascii="Verdana" w:hAnsi="Verdana" w:cs="Arial"/>
          <w:szCs w:val="22"/>
        </w:rPr>
        <w:t xml:space="preserve"> in resource mobilisation and donor compliance</w:t>
      </w:r>
      <w:r w:rsidR="002165CA" w:rsidRPr="00DB79DD">
        <w:rPr>
          <w:rFonts w:ascii="Verdana" w:hAnsi="Verdana" w:cs="Arial"/>
          <w:szCs w:val="22"/>
        </w:rPr>
        <w:t>.</w:t>
      </w:r>
    </w:p>
    <w:p w:rsidR="00A950AF" w:rsidRDefault="00A950AF" w:rsidP="00200896">
      <w:pPr>
        <w:pStyle w:val="ListParagraph"/>
        <w:ind w:left="0"/>
        <w:rPr>
          <w:rFonts w:ascii="Verdana" w:hAnsi="Verdana" w:cs="Arial"/>
          <w:szCs w:val="22"/>
        </w:rPr>
      </w:pPr>
    </w:p>
    <w:p w:rsidR="00F659A8" w:rsidRDefault="004A66B6" w:rsidP="00F659A8">
      <w:pPr>
        <w:jc w:val="both"/>
        <w:rPr>
          <w:rFonts w:ascii="Verdana" w:hAnsi="Verdana" w:cs="Arial"/>
          <w:b/>
          <w:szCs w:val="22"/>
        </w:rPr>
      </w:pPr>
      <w:r>
        <w:rPr>
          <w:rFonts w:ascii="Verdana" w:hAnsi="Verdana" w:cs="Arial"/>
          <w:b/>
          <w:szCs w:val="22"/>
        </w:rPr>
        <w:t>Other</w:t>
      </w:r>
    </w:p>
    <w:p w:rsidR="00F659A8" w:rsidRPr="00F659A8" w:rsidRDefault="00F659A8" w:rsidP="00F659A8">
      <w:pPr>
        <w:ind w:left="720"/>
        <w:jc w:val="both"/>
        <w:rPr>
          <w:rFonts w:ascii="Verdana" w:hAnsi="Verdana" w:cs="Arial"/>
          <w:b/>
          <w:szCs w:val="22"/>
        </w:rPr>
      </w:pPr>
    </w:p>
    <w:p w:rsidR="00A0765A" w:rsidRDefault="00A0765A" w:rsidP="00A0765A">
      <w:pPr>
        <w:ind w:left="720"/>
        <w:jc w:val="both"/>
        <w:rPr>
          <w:rStyle w:val="Strong"/>
          <w:rFonts w:ascii="Verdana" w:hAnsi="Verdana" w:cs="Arial"/>
          <w:b w:val="0"/>
          <w:szCs w:val="22"/>
        </w:rPr>
      </w:pPr>
    </w:p>
    <w:p w:rsidR="00A0765A" w:rsidRPr="00E215EF" w:rsidRDefault="00A0765A" w:rsidP="00002075">
      <w:pPr>
        <w:numPr>
          <w:ilvl w:val="0"/>
          <w:numId w:val="9"/>
        </w:numPr>
        <w:jc w:val="both"/>
        <w:rPr>
          <w:rFonts w:ascii="Verdana" w:hAnsi="Verdana" w:cs="Arial"/>
          <w:bCs/>
          <w:szCs w:val="22"/>
        </w:rPr>
      </w:pPr>
      <w:r w:rsidRPr="00A0765A">
        <w:rPr>
          <w:rFonts w:ascii="Verdana" w:hAnsi="Verdana" w:cs="Arial"/>
          <w:szCs w:val="22"/>
        </w:rPr>
        <w:t>Work closely with advocacy and communication team to ensure that opportunities developed by the advocacy and communication strategy are maximised to generate new income</w:t>
      </w:r>
      <w:r>
        <w:rPr>
          <w:rFonts w:ascii="Verdana" w:hAnsi="Verdana" w:cs="Arial"/>
          <w:szCs w:val="22"/>
        </w:rPr>
        <w:t>.</w:t>
      </w:r>
    </w:p>
    <w:p w:rsidR="002314F6" w:rsidRDefault="002314F6" w:rsidP="00200896">
      <w:pPr>
        <w:pStyle w:val="ListParagraph"/>
        <w:ind w:left="0"/>
        <w:rPr>
          <w:rFonts w:ascii="Verdana" w:hAnsi="Verdana" w:cs="Arial"/>
          <w:szCs w:val="22"/>
        </w:rPr>
      </w:pPr>
    </w:p>
    <w:p w:rsidR="008B6FC2" w:rsidRDefault="008B6FC2" w:rsidP="00002075">
      <w:pPr>
        <w:numPr>
          <w:ilvl w:val="0"/>
          <w:numId w:val="9"/>
        </w:numPr>
        <w:jc w:val="both"/>
        <w:rPr>
          <w:rStyle w:val="Strong"/>
          <w:rFonts w:ascii="Verdana" w:hAnsi="Verdana" w:cs="Arial"/>
          <w:b w:val="0"/>
          <w:szCs w:val="22"/>
        </w:rPr>
      </w:pPr>
      <w:r w:rsidRPr="00EC5414">
        <w:rPr>
          <w:rStyle w:val="Strong"/>
          <w:rFonts w:ascii="Verdana" w:hAnsi="Verdana" w:cs="Arial"/>
          <w:b w:val="0"/>
          <w:szCs w:val="22"/>
        </w:rPr>
        <w:lastRenderedPageBreak/>
        <w:t>Undertake any other duties as and when necessary to fulfil the objectiv</w:t>
      </w:r>
      <w:r>
        <w:rPr>
          <w:rStyle w:val="Strong"/>
          <w:rFonts w:ascii="Verdana" w:hAnsi="Verdana" w:cs="Arial"/>
          <w:b w:val="0"/>
          <w:szCs w:val="22"/>
        </w:rPr>
        <w:t xml:space="preserve">es of HelpAge International in </w:t>
      </w:r>
      <w:r w:rsidRPr="00EC5414">
        <w:rPr>
          <w:rStyle w:val="Strong"/>
          <w:rFonts w:ascii="Verdana" w:hAnsi="Verdana" w:cs="Arial"/>
          <w:b w:val="0"/>
          <w:szCs w:val="22"/>
        </w:rPr>
        <w:t>the region</w:t>
      </w:r>
      <w:r>
        <w:rPr>
          <w:rStyle w:val="Strong"/>
          <w:rFonts w:ascii="Verdana" w:hAnsi="Verdana" w:cs="Arial"/>
          <w:b w:val="0"/>
          <w:szCs w:val="22"/>
        </w:rPr>
        <w:t>.</w:t>
      </w:r>
    </w:p>
    <w:p w:rsidR="0026438A" w:rsidRDefault="0026438A" w:rsidP="00D06574">
      <w:pPr>
        <w:jc w:val="both"/>
        <w:rPr>
          <w:rFonts w:ascii="Verdana" w:hAnsi="Verdana" w:cs="Arial"/>
          <w:szCs w:val="22"/>
        </w:rPr>
      </w:pPr>
    </w:p>
    <w:p w:rsidR="0026438A" w:rsidRDefault="0037367F" w:rsidP="0026438A">
      <w:pPr>
        <w:tabs>
          <w:tab w:val="left" w:pos="0"/>
        </w:tabs>
        <w:jc w:val="both"/>
        <w:rPr>
          <w:rFonts w:ascii="Verdana" w:hAnsi="Verdana" w:cs="Arial"/>
          <w:b/>
          <w:sz w:val="24"/>
          <w:szCs w:val="24"/>
        </w:rPr>
      </w:pPr>
      <w:r w:rsidRPr="0037367F">
        <w:rPr>
          <w:rFonts w:ascii="Verdana" w:hAnsi="Verdana" w:cs="Arial"/>
          <w:b/>
          <w:sz w:val="24"/>
          <w:szCs w:val="24"/>
        </w:rPr>
        <w:t>Extent of Authority:</w:t>
      </w:r>
    </w:p>
    <w:p w:rsidR="0026438A" w:rsidRDefault="0026438A" w:rsidP="0026438A">
      <w:pPr>
        <w:tabs>
          <w:tab w:val="left" w:pos="0"/>
        </w:tabs>
        <w:jc w:val="both"/>
        <w:rPr>
          <w:rFonts w:ascii="Verdana" w:hAnsi="Verdana" w:cs="Arial"/>
          <w:b/>
          <w:sz w:val="24"/>
          <w:szCs w:val="24"/>
        </w:rPr>
      </w:pPr>
    </w:p>
    <w:p w:rsidR="00212EE7" w:rsidRPr="009A4957" w:rsidRDefault="0037367F" w:rsidP="0026438A">
      <w:pPr>
        <w:tabs>
          <w:tab w:val="left" w:pos="0"/>
        </w:tabs>
        <w:jc w:val="both"/>
        <w:rPr>
          <w:rFonts w:ascii="Verdana" w:hAnsi="Verdana" w:cs="Arial"/>
          <w:b/>
          <w:sz w:val="24"/>
          <w:szCs w:val="24"/>
        </w:rPr>
      </w:pPr>
      <w:r w:rsidRPr="0037367F">
        <w:rPr>
          <w:rFonts w:ascii="Verdana" w:hAnsi="Verdana" w:cs="Arial"/>
          <w:szCs w:val="22"/>
        </w:rPr>
        <w:t xml:space="preserve">The post holder will play a key role in the diversifying </w:t>
      </w:r>
      <w:proofErr w:type="spellStart"/>
      <w:r w:rsidRPr="0037367F">
        <w:rPr>
          <w:rFonts w:ascii="Verdana" w:hAnsi="Verdana" w:cs="Arial"/>
          <w:szCs w:val="22"/>
        </w:rPr>
        <w:t>HelpAge’s</w:t>
      </w:r>
      <w:proofErr w:type="spellEnd"/>
      <w:r w:rsidRPr="0037367F">
        <w:rPr>
          <w:rFonts w:ascii="Verdana" w:hAnsi="Verdana" w:cs="Arial"/>
          <w:szCs w:val="22"/>
        </w:rPr>
        <w:t xml:space="preserve"> donor base in </w:t>
      </w:r>
      <w:r w:rsidR="0026438A">
        <w:rPr>
          <w:rFonts w:ascii="Verdana" w:hAnsi="Verdana" w:cs="Arial"/>
          <w:szCs w:val="22"/>
        </w:rPr>
        <w:t>the Southern Africa region</w:t>
      </w:r>
      <w:r w:rsidRPr="0037367F">
        <w:rPr>
          <w:rFonts w:ascii="Verdana" w:hAnsi="Verdana" w:cs="Arial"/>
          <w:szCs w:val="22"/>
        </w:rPr>
        <w:t xml:space="preserve"> and will be expected to work with a high degree of initiative. The post holder will be expected to operate within all </w:t>
      </w:r>
      <w:proofErr w:type="spellStart"/>
      <w:r w:rsidRPr="0037367F">
        <w:rPr>
          <w:rFonts w:ascii="Verdana" w:hAnsi="Verdana" w:cs="Arial"/>
          <w:szCs w:val="22"/>
        </w:rPr>
        <w:t>HelpAge</w:t>
      </w:r>
      <w:r w:rsidR="009A4957">
        <w:rPr>
          <w:rFonts w:ascii="Verdana" w:hAnsi="Verdana" w:cs="Arial"/>
          <w:szCs w:val="22"/>
        </w:rPr>
        <w:t>’s</w:t>
      </w:r>
      <w:proofErr w:type="spellEnd"/>
      <w:r w:rsidRPr="0037367F">
        <w:rPr>
          <w:rFonts w:ascii="Verdana" w:hAnsi="Verdana" w:cs="Arial"/>
          <w:szCs w:val="22"/>
        </w:rPr>
        <w:t xml:space="preserve"> policies and procedures.</w:t>
      </w:r>
    </w:p>
    <w:p w:rsidR="006F45B4" w:rsidRPr="00305CC4" w:rsidRDefault="006F45B4" w:rsidP="00EA6B11">
      <w:pPr>
        <w:autoSpaceDE w:val="0"/>
        <w:autoSpaceDN w:val="0"/>
        <w:adjustRightInd w:val="0"/>
        <w:jc w:val="both"/>
        <w:rPr>
          <w:rFonts w:ascii="Verdana" w:hAnsi="Verdana" w:cs="Arial"/>
          <w:szCs w:val="22"/>
          <w:lang w:val="en-US"/>
        </w:rPr>
      </w:pPr>
    </w:p>
    <w:p w:rsidR="006F45B4" w:rsidRDefault="006F45B4" w:rsidP="006F45B4">
      <w:pPr>
        <w:pStyle w:val="NormalWeb"/>
        <w:ind w:left="2880" w:hanging="2880"/>
        <w:jc w:val="both"/>
        <w:rPr>
          <w:rFonts w:ascii="Verdana" w:hAnsi="Verdana" w:cs="Arial"/>
          <w:b/>
          <w:bCs/>
        </w:rPr>
      </w:pPr>
      <w:r w:rsidRPr="00305CC4">
        <w:rPr>
          <w:rFonts w:ascii="Verdana" w:hAnsi="Verdana" w:cs="Arial"/>
          <w:b/>
          <w:bCs/>
        </w:rPr>
        <w:t>Key Relationships:</w:t>
      </w:r>
      <w:r w:rsidRPr="00305CC4">
        <w:rPr>
          <w:rFonts w:ascii="Verdana" w:hAnsi="Verdana" w:cs="Arial"/>
          <w:b/>
          <w:bCs/>
        </w:rPr>
        <w:tab/>
      </w:r>
    </w:p>
    <w:p w:rsidR="00205FAF" w:rsidRPr="00205FAF" w:rsidRDefault="00205FAF" w:rsidP="006F45B4">
      <w:pPr>
        <w:pStyle w:val="NormalWeb"/>
        <w:ind w:left="2880" w:hanging="2880"/>
        <w:jc w:val="both"/>
        <w:rPr>
          <w:rFonts w:ascii="Verdana" w:hAnsi="Verdana" w:cs="Arial"/>
          <w:b/>
          <w:bCs/>
          <w:sz w:val="22"/>
          <w:szCs w:val="22"/>
        </w:rPr>
      </w:pPr>
      <w:r w:rsidRPr="00205FAF">
        <w:rPr>
          <w:rFonts w:ascii="Verdana" w:hAnsi="Verdana" w:cs="Arial"/>
          <w:b/>
          <w:bCs/>
          <w:sz w:val="22"/>
          <w:szCs w:val="22"/>
        </w:rPr>
        <w:t>Internal</w:t>
      </w:r>
    </w:p>
    <w:p w:rsidR="006F45B4" w:rsidRPr="00305CC4" w:rsidRDefault="006F45B4" w:rsidP="00002075">
      <w:pPr>
        <w:pStyle w:val="NormalWeb"/>
        <w:numPr>
          <w:ilvl w:val="0"/>
          <w:numId w:val="2"/>
        </w:numPr>
        <w:tabs>
          <w:tab w:val="clear" w:pos="720"/>
          <w:tab w:val="num" w:pos="540"/>
        </w:tabs>
        <w:spacing w:before="0" w:beforeAutospacing="0" w:after="0" w:afterAutospacing="0"/>
        <w:ind w:left="540"/>
        <w:jc w:val="both"/>
        <w:rPr>
          <w:rFonts w:ascii="Verdana" w:hAnsi="Verdana" w:cs="Arial"/>
          <w:sz w:val="22"/>
          <w:szCs w:val="22"/>
        </w:rPr>
      </w:pPr>
      <w:r w:rsidRPr="00305CC4">
        <w:rPr>
          <w:rFonts w:ascii="Verdana" w:hAnsi="Verdana" w:cs="Arial"/>
          <w:sz w:val="22"/>
          <w:szCs w:val="22"/>
        </w:rPr>
        <w:t>Southern Africa Region</w:t>
      </w:r>
      <w:r w:rsidR="00942E32">
        <w:rPr>
          <w:rFonts w:ascii="Verdana" w:hAnsi="Verdana" w:cs="Arial"/>
          <w:sz w:val="22"/>
          <w:szCs w:val="22"/>
        </w:rPr>
        <w:t>al</w:t>
      </w:r>
      <w:r w:rsidRPr="00305CC4">
        <w:rPr>
          <w:rFonts w:ascii="Verdana" w:hAnsi="Verdana" w:cs="Arial"/>
          <w:sz w:val="22"/>
          <w:szCs w:val="22"/>
        </w:rPr>
        <w:t xml:space="preserve"> Programme</w:t>
      </w:r>
      <w:r w:rsidR="00ED0440">
        <w:rPr>
          <w:rFonts w:ascii="Verdana" w:hAnsi="Verdana" w:cs="Arial"/>
          <w:sz w:val="22"/>
          <w:szCs w:val="22"/>
        </w:rPr>
        <w:t>s</w:t>
      </w:r>
      <w:r w:rsidR="00942E32">
        <w:rPr>
          <w:rFonts w:ascii="Verdana" w:hAnsi="Verdana" w:cs="Arial"/>
          <w:sz w:val="22"/>
          <w:szCs w:val="22"/>
        </w:rPr>
        <w:t xml:space="preserve"> team</w:t>
      </w:r>
      <w:r w:rsidRPr="00305CC4">
        <w:rPr>
          <w:rFonts w:ascii="Verdana" w:hAnsi="Verdana" w:cs="Arial"/>
          <w:sz w:val="22"/>
          <w:szCs w:val="22"/>
        </w:rPr>
        <w:t xml:space="preserve">, </w:t>
      </w:r>
      <w:r w:rsidR="00ED0440">
        <w:rPr>
          <w:rFonts w:ascii="Verdana" w:hAnsi="Verdana" w:cs="Arial"/>
          <w:bCs/>
          <w:sz w:val="22"/>
          <w:szCs w:val="22"/>
        </w:rPr>
        <w:t>Mozambique Country Director</w:t>
      </w:r>
      <w:r w:rsidR="00ED0440" w:rsidRPr="00305CC4">
        <w:rPr>
          <w:rFonts w:ascii="Verdana" w:hAnsi="Verdana" w:cs="Arial"/>
          <w:sz w:val="22"/>
          <w:szCs w:val="22"/>
        </w:rPr>
        <w:t xml:space="preserve"> </w:t>
      </w:r>
      <w:r w:rsidR="00ED0440" w:rsidRPr="00646315">
        <w:rPr>
          <w:rFonts w:ascii="Verdana" w:hAnsi="Verdana" w:cs="Arial"/>
          <w:bCs/>
          <w:sz w:val="22"/>
          <w:szCs w:val="22"/>
        </w:rPr>
        <w:t xml:space="preserve">Finance </w:t>
      </w:r>
      <w:r w:rsidR="00ED0440">
        <w:rPr>
          <w:rFonts w:ascii="Verdana" w:hAnsi="Verdana" w:cs="Arial"/>
          <w:bCs/>
          <w:sz w:val="22"/>
          <w:szCs w:val="22"/>
        </w:rPr>
        <w:t xml:space="preserve">and Admin </w:t>
      </w:r>
      <w:r w:rsidR="00ED0440" w:rsidRPr="00646315">
        <w:rPr>
          <w:rFonts w:ascii="Verdana" w:hAnsi="Verdana" w:cs="Arial"/>
          <w:bCs/>
          <w:sz w:val="22"/>
          <w:szCs w:val="22"/>
        </w:rPr>
        <w:t>Manager</w:t>
      </w:r>
      <w:r w:rsidR="00ED0440">
        <w:rPr>
          <w:rFonts w:ascii="Verdana" w:hAnsi="Verdana" w:cs="Arial"/>
          <w:sz w:val="22"/>
          <w:szCs w:val="22"/>
        </w:rPr>
        <w:t xml:space="preserve">, </w:t>
      </w:r>
      <w:r w:rsidRPr="00305CC4">
        <w:rPr>
          <w:rFonts w:ascii="Verdana" w:hAnsi="Verdana" w:cs="Arial"/>
          <w:sz w:val="22"/>
          <w:szCs w:val="22"/>
        </w:rPr>
        <w:t>and other country offices in Africa region</w:t>
      </w:r>
      <w:r w:rsidR="006D4A9C">
        <w:rPr>
          <w:rFonts w:ascii="Verdana" w:hAnsi="Verdana" w:cs="Arial"/>
          <w:sz w:val="22"/>
          <w:szCs w:val="22"/>
        </w:rPr>
        <w:t>.</w:t>
      </w:r>
    </w:p>
    <w:p w:rsidR="006F45B4" w:rsidRPr="00305CC4" w:rsidRDefault="006F45B4" w:rsidP="00002075">
      <w:pPr>
        <w:pStyle w:val="NormalWeb"/>
        <w:numPr>
          <w:ilvl w:val="0"/>
          <w:numId w:val="2"/>
        </w:numPr>
        <w:tabs>
          <w:tab w:val="clear" w:pos="720"/>
          <w:tab w:val="num" w:pos="540"/>
        </w:tabs>
        <w:spacing w:before="0" w:beforeAutospacing="0" w:after="0" w:afterAutospacing="0"/>
        <w:ind w:left="540"/>
        <w:jc w:val="both"/>
        <w:rPr>
          <w:rFonts w:ascii="Verdana" w:hAnsi="Verdana" w:cs="Arial"/>
          <w:b/>
          <w:bCs/>
          <w:sz w:val="22"/>
          <w:szCs w:val="22"/>
        </w:rPr>
      </w:pPr>
      <w:r w:rsidRPr="00305CC4">
        <w:rPr>
          <w:rFonts w:ascii="Verdana" w:hAnsi="Verdana" w:cs="Arial"/>
          <w:sz w:val="22"/>
          <w:szCs w:val="22"/>
        </w:rPr>
        <w:t>Resource Development team in London</w:t>
      </w:r>
      <w:r w:rsidR="009241B2">
        <w:rPr>
          <w:rFonts w:ascii="Verdana" w:hAnsi="Verdana" w:cs="Arial"/>
          <w:sz w:val="22"/>
          <w:szCs w:val="22"/>
        </w:rPr>
        <w:t xml:space="preserve"> and globally</w:t>
      </w:r>
      <w:r w:rsidRPr="00305CC4">
        <w:rPr>
          <w:rFonts w:ascii="Verdana" w:hAnsi="Verdana" w:cs="Arial"/>
          <w:sz w:val="22"/>
          <w:szCs w:val="22"/>
        </w:rPr>
        <w:t>.</w:t>
      </w:r>
    </w:p>
    <w:p w:rsidR="002A4218" w:rsidRDefault="006F45B4" w:rsidP="00002075">
      <w:pPr>
        <w:pStyle w:val="NormalWeb"/>
        <w:numPr>
          <w:ilvl w:val="0"/>
          <w:numId w:val="2"/>
        </w:numPr>
        <w:tabs>
          <w:tab w:val="clear" w:pos="720"/>
          <w:tab w:val="num" w:pos="540"/>
        </w:tabs>
        <w:spacing w:before="0" w:beforeAutospacing="0" w:after="0" w:afterAutospacing="0"/>
        <w:ind w:left="540"/>
        <w:jc w:val="both"/>
        <w:rPr>
          <w:rFonts w:ascii="Verdana" w:hAnsi="Verdana" w:cs="Arial"/>
          <w:b/>
          <w:bCs/>
          <w:sz w:val="22"/>
          <w:szCs w:val="22"/>
        </w:rPr>
      </w:pPr>
      <w:r w:rsidRPr="00305CC4">
        <w:rPr>
          <w:rFonts w:ascii="Verdana" w:hAnsi="Verdana" w:cs="Arial"/>
          <w:sz w:val="22"/>
          <w:szCs w:val="22"/>
        </w:rPr>
        <w:t>Liaison with relevant staff from HelpAge International in London</w:t>
      </w:r>
      <w:r w:rsidR="006D4A9C">
        <w:rPr>
          <w:rFonts w:ascii="Verdana" w:hAnsi="Verdana" w:cs="Arial"/>
          <w:sz w:val="22"/>
          <w:szCs w:val="22"/>
        </w:rPr>
        <w:t>.</w:t>
      </w:r>
    </w:p>
    <w:p w:rsidR="002A4218" w:rsidRPr="006D4A9C" w:rsidRDefault="002A4218" w:rsidP="00002075">
      <w:pPr>
        <w:pStyle w:val="NormalWeb"/>
        <w:numPr>
          <w:ilvl w:val="0"/>
          <w:numId w:val="2"/>
        </w:numPr>
        <w:tabs>
          <w:tab w:val="clear" w:pos="720"/>
          <w:tab w:val="num" w:pos="540"/>
        </w:tabs>
        <w:spacing w:before="0" w:beforeAutospacing="0" w:after="0" w:afterAutospacing="0"/>
        <w:ind w:left="540"/>
        <w:jc w:val="both"/>
        <w:rPr>
          <w:rFonts w:ascii="Verdana" w:hAnsi="Verdana" w:cs="Arial"/>
          <w:bCs/>
          <w:sz w:val="22"/>
          <w:szCs w:val="22"/>
        </w:rPr>
      </w:pPr>
      <w:r w:rsidRPr="006D4A9C">
        <w:rPr>
          <w:rFonts w:ascii="Verdana" w:hAnsi="Verdana" w:cs="Arial"/>
          <w:bCs/>
          <w:sz w:val="22"/>
          <w:szCs w:val="22"/>
        </w:rPr>
        <w:t>Country Age Network lead agencies/funding committees/officers</w:t>
      </w:r>
    </w:p>
    <w:p w:rsidR="00205FAF" w:rsidRDefault="00205FAF" w:rsidP="00205FAF">
      <w:pPr>
        <w:pStyle w:val="NormalWeb"/>
        <w:spacing w:before="0" w:beforeAutospacing="0" w:after="0" w:afterAutospacing="0"/>
        <w:jc w:val="both"/>
        <w:rPr>
          <w:rFonts w:ascii="Verdana" w:hAnsi="Verdana" w:cs="Arial"/>
          <w:sz w:val="22"/>
          <w:szCs w:val="22"/>
        </w:rPr>
      </w:pPr>
    </w:p>
    <w:p w:rsidR="00205FAF" w:rsidRPr="00205FAF" w:rsidRDefault="00205FAF" w:rsidP="00205FAF">
      <w:pPr>
        <w:pStyle w:val="NormalWeb"/>
        <w:spacing w:before="0" w:beforeAutospacing="0" w:after="0" w:afterAutospacing="0"/>
        <w:jc w:val="both"/>
        <w:rPr>
          <w:rFonts w:ascii="Verdana" w:hAnsi="Verdana" w:cs="Arial"/>
          <w:b/>
          <w:sz w:val="22"/>
          <w:szCs w:val="22"/>
        </w:rPr>
      </w:pPr>
      <w:r w:rsidRPr="00205FAF">
        <w:rPr>
          <w:rFonts w:ascii="Verdana" w:hAnsi="Verdana" w:cs="Arial"/>
          <w:b/>
          <w:sz w:val="22"/>
          <w:szCs w:val="22"/>
        </w:rPr>
        <w:t>External</w:t>
      </w:r>
    </w:p>
    <w:p w:rsidR="00205FAF" w:rsidRPr="00305CC4" w:rsidRDefault="00205FAF" w:rsidP="00205FAF">
      <w:pPr>
        <w:pStyle w:val="NormalWeb"/>
        <w:spacing w:before="0" w:beforeAutospacing="0" w:after="0" w:afterAutospacing="0"/>
        <w:jc w:val="both"/>
        <w:rPr>
          <w:rFonts w:ascii="Verdana" w:hAnsi="Verdana" w:cs="Arial"/>
          <w:b/>
          <w:bCs/>
          <w:sz w:val="22"/>
          <w:szCs w:val="22"/>
        </w:rPr>
      </w:pPr>
    </w:p>
    <w:p w:rsidR="006F45B4" w:rsidRPr="00305CC4" w:rsidRDefault="006F45B4" w:rsidP="00002075">
      <w:pPr>
        <w:pStyle w:val="NormalWeb"/>
        <w:numPr>
          <w:ilvl w:val="0"/>
          <w:numId w:val="2"/>
        </w:numPr>
        <w:tabs>
          <w:tab w:val="clear" w:pos="720"/>
          <w:tab w:val="num" w:pos="540"/>
        </w:tabs>
        <w:spacing w:before="0" w:beforeAutospacing="0" w:after="0" w:afterAutospacing="0"/>
        <w:ind w:left="540"/>
        <w:jc w:val="both"/>
        <w:rPr>
          <w:rFonts w:ascii="Verdana" w:hAnsi="Verdana" w:cs="Arial"/>
          <w:b/>
          <w:bCs/>
          <w:sz w:val="22"/>
          <w:szCs w:val="22"/>
        </w:rPr>
      </w:pPr>
      <w:r w:rsidRPr="00305CC4">
        <w:rPr>
          <w:rFonts w:ascii="Verdana" w:hAnsi="Verdana" w:cs="Arial"/>
          <w:sz w:val="22"/>
          <w:szCs w:val="22"/>
        </w:rPr>
        <w:t xml:space="preserve">Frequent liaison with external audiences, in particular with representatives of donor agencies, based in African countries. </w:t>
      </w:r>
    </w:p>
    <w:p w:rsidR="00E97D28" w:rsidRPr="00DB79DD" w:rsidRDefault="006F45B4" w:rsidP="0045561B">
      <w:pPr>
        <w:pStyle w:val="NormalWeb"/>
        <w:numPr>
          <w:ilvl w:val="0"/>
          <w:numId w:val="2"/>
        </w:numPr>
        <w:tabs>
          <w:tab w:val="clear" w:pos="720"/>
          <w:tab w:val="num" w:pos="540"/>
        </w:tabs>
        <w:autoSpaceDE w:val="0"/>
        <w:autoSpaceDN w:val="0"/>
        <w:adjustRightInd w:val="0"/>
        <w:spacing w:before="0" w:beforeAutospacing="0" w:after="0" w:afterAutospacing="0"/>
        <w:ind w:left="540"/>
        <w:jc w:val="both"/>
        <w:rPr>
          <w:rFonts w:ascii="Verdana" w:hAnsi="Verdana" w:cs="Arial"/>
          <w:b/>
          <w:bCs/>
          <w:szCs w:val="22"/>
        </w:rPr>
      </w:pPr>
      <w:r w:rsidRPr="00DB79DD">
        <w:rPr>
          <w:rFonts w:ascii="Verdana" w:hAnsi="Verdana" w:cs="Arial"/>
          <w:sz w:val="22"/>
          <w:szCs w:val="22"/>
        </w:rPr>
        <w:t xml:space="preserve">Direct communication with HelpAge International’s affiliates and partners in Africa on specific resource development issues. </w:t>
      </w:r>
    </w:p>
    <w:tbl>
      <w:tblPr>
        <w:tblpPr w:leftFromText="180" w:rightFromText="180" w:vertAnchor="text" w:horzAnchor="margin" w:tblpXSpec="center" w:tblpY="-1199"/>
        <w:tblW w:w="5606"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2165"/>
        <w:gridCol w:w="5245"/>
        <w:gridCol w:w="2939"/>
      </w:tblGrid>
      <w:tr w:rsidR="00BD6C84" w:rsidRPr="00305CC4" w:rsidTr="005854BF">
        <w:trPr>
          <w:trHeight w:val="438"/>
        </w:trPr>
        <w:tc>
          <w:tcPr>
            <w:tcW w:w="5000"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D6C84" w:rsidRPr="00222E3B" w:rsidRDefault="00BD6C84" w:rsidP="00BD6C84">
            <w:pPr>
              <w:jc w:val="center"/>
              <w:rPr>
                <w:rFonts w:ascii="Verdana" w:hAnsi="Verdana"/>
                <w:b/>
                <w:sz w:val="28"/>
                <w:szCs w:val="28"/>
                <w:lang w:eastAsia="en-GB"/>
              </w:rPr>
            </w:pPr>
            <w:r w:rsidRPr="00222E3B">
              <w:rPr>
                <w:rFonts w:ascii="Verdana" w:hAnsi="Verdana"/>
                <w:b/>
                <w:sz w:val="28"/>
                <w:szCs w:val="28"/>
                <w:lang w:eastAsia="en-GB"/>
              </w:rPr>
              <w:lastRenderedPageBreak/>
              <w:t>Person Specification</w:t>
            </w:r>
          </w:p>
        </w:tc>
      </w:tr>
      <w:tr w:rsidR="00BD6C84" w:rsidRPr="00305CC4" w:rsidTr="00222E3B">
        <w:trPr>
          <w:trHeight w:val="552"/>
        </w:trPr>
        <w:tc>
          <w:tcPr>
            <w:tcW w:w="104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D6C84" w:rsidRPr="00DC6435" w:rsidRDefault="00BD6C84" w:rsidP="00BD6C84">
            <w:pPr>
              <w:jc w:val="center"/>
              <w:rPr>
                <w:rFonts w:ascii="Verdana" w:hAnsi="Verdana"/>
                <w:szCs w:val="22"/>
                <w:lang w:eastAsia="en-GB"/>
              </w:rPr>
            </w:pPr>
            <w:r w:rsidRPr="00DC6435">
              <w:rPr>
                <w:rFonts w:ascii="Verdana" w:hAnsi="Verdana"/>
                <w:b/>
                <w:bCs/>
                <w:szCs w:val="22"/>
                <w:lang w:eastAsia="en-GB"/>
              </w:rPr>
              <w:t>Requirements</w:t>
            </w:r>
          </w:p>
        </w:tc>
        <w:tc>
          <w:tcPr>
            <w:tcW w:w="253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D6C84" w:rsidRPr="00222E3B" w:rsidRDefault="00BD6C84" w:rsidP="00BD6C84">
            <w:pPr>
              <w:jc w:val="center"/>
              <w:rPr>
                <w:rFonts w:ascii="Verdana" w:hAnsi="Verdana"/>
                <w:szCs w:val="22"/>
                <w:lang w:eastAsia="en-GB"/>
              </w:rPr>
            </w:pPr>
            <w:r w:rsidRPr="00222E3B">
              <w:rPr>
                <w:rFonts w:ascii="Verdana" w:hAnsi="Verdana"/>
                <w:b/>
                <w:bCs/>
                <w:szCs w:val="22"/>
                <w:lang w:eastAsia="en-GB"/>
              </w:rPr>
              <w:t>Essential</w:t>
            </w:r>
          </w:p>
        </w:tc>
        <w:tc>
          <w:tcPr>
            <w:tcW w:w="142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D6C84" w:rsidRPr="00DC6435" w:rsidRDefault="00BD6C84" w:rsidP="00BD6C84">
            <w:pPr>
              <w:jc w:val="center"/>
              <w:rPr>
                <w:rFonts w:ascii="Verdana" w:hAnsi="Verdana"/>
                <w:szCs w:val="22"/>
                <w:lang w:eastAsia="en-GB"/>
              </w:rPr>
            </w:pPr>
            <w:r w:rsidRPr="00DC6435">
              <w:rPr>
                <w:rFonts w:ascii="Verdana" w:hAnsi="Verdana"/>
                <w:b/>
                <w:bCs/>
                <w:szCs w:val="22"/>
                <w:lang w:eastAsia="en-GB"/>
              </w:rPr>
              <w:t>Desirable</w:t>
            </w:r>
          </w:p>
        </w:tc>
      </w:tr>
      <w:tr w:rsidR="00BD6C84" w:rsidRPr="00305CC4" w:rsidTr="00DC6435">
        <w:tc>
          <w:tcPr>
            <w:tcW w:w="104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BD6C84" w:rsidRPr="00DC6435" w:rsidRDefault="00BD6C84" w:rsidP="00BD6C84">
            <w:pPr>
              <w:rPr>
                <w:rFonts w:ascii="Verdana" w:hAnsi="Verdana"/>
                <w:szCs w:val="22"/>
                <w:lang w:eastAsia="en-GB"/>
              </w:rPr>
            </w:pPr>
            <w:r w:rsidRPr="00DC6435">
              <w:rPr>
                <w:rFonts w:ascii="Verdana" w:hAnsi="Verdana"/>
                <w:b/>
                <w:bCs/>
                <w:szCs w:val="22"/>
                <w:lang w:eastAsia="en-GB"/>
              </w:rPr>
              <w:t>Education, Qualifications and Knowledge</w:t>
            </w:r>
          </w:p>
        </w:tc>
        <w:tc>
          <w:tcPr>
            <w:tcW w:w="253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B692C" w:rsidRPr="00222E3B" w:rsidRDefault="00BD6C84" w:rsidP="00002075">
            <w:pPr>
              <w:numPr>
                <w:ilvl w:val="0"/>
                <w:numId w:val="12"/>
              </w:numPr>
              <w:rPr>
                <w:rFonts w:ascii="Verdana" w:hAnsi="Verdana"/>
                <w:sz w:val="20"/>
              </w:rPr>
            </w:pPr>
            <w:r w:rsidRPr="00222E3B">
              <w:rPr>
                <w:rFonts w:ascii="Verdana" w:hAnsi="Verdana"/>
                <w:sz w:val="20"/>
                <w:shd w:val="clear" w:color="auto" w:fill="FFFFFF"/>
                <w:lang w:eastAsia="en-GB"/>
              </w:rPr>
              <w:t xml:space="preserve">Degree in relevant subject or equivalent work </w:t>
            </w:r>
            <w:r w:rsidR="00FB692C" w:rsidRPr="00222E3B">
              <w:rPr>
                <w:rFonts w:ascii="Verdana" w:hAnsi="Verdana"/>
                <w:sz w:val="20"/>
                <w:shd w:val="clear" w:color="auto" w:fill="FFFFFF"/>
                <w:lang w:eastAsia="en-GB"/>
              </w:rPr>
              <w:t>experience</w:t>
            </w:r>
            <w:r w:rsidR="00135466" w:rsidRPr="00222E3B">
              <w:rPr>
                <w:rFonts w:ascii="Verdana" w:hAnsi="Verdana"/>
                <w:sz w:val="20"/>
                <w:shd w:val="clear" w:color="auto" w:fill="FFFFFF"/>
                <w:lang w:eastAsia="en-GB"/>
              </w:rPr>
              <w:t>.</w:t>
            </w:r>
          </w:p>
          <w:p w:rsidR="004D79C0" w:rsidRPr="00222E3B" w:rsidRDefault="00FB692C" w:rsidP="005544FD">
            <w:pPr>
              <w:numPr>
                <w:ilvl w:val="0"/>
                <w:numId w:val="12"/>
              </w:numPr>
              <w:rPr>
                <w:rFonts w:ascii="Verdana" w:hAnsi="Verdana"/>
                <w:sz w:val="20"/>
                <w:lang w:eastAsia="en-GB"/>
              </w:rPr>
            </w:pPr>
            <w:r w:rsidRPr="00222E3B">
              <w:rPr>
                <w:rFonts w:ascii="Verdana" w:hAnsi="Verdana"/>
                <w:sz w:val="20"/>
                <w:shd w:val="clear" w:color="auto" w:fill="FFFFFF"/>
                <w:lang w:eastAsia="en-GB"/>
              </w:rPr>
              <w:t>Knowledge</w:t>
            </w:r>
            <w:r w:rsidR="004D79C0" w:rsidRPr="00222E3B">
              <w:rPr>
                <w:rFonts w:ascii="Verdana" w:hAnsi="Verdana"/>
                <w:sz w:val="20"/>
              </w:rPr>
              <w:t xml:space="preserve"> of development issues</w:t>
            </w:r>
            <w:r w:rsidR="005F399A">
              <w:rPr>
                <w:rFonts w:ascii="Verdana" w:hAnsi="Verdana"/>
                <w:sz w:val="20"/>
              </w:rPr>
              <w:t>.</w:t>
            </w:r>
            <w:r w:rsidR="005F399A" w:rsidRPr="00222E3B" w:rsidDel="005F399A">
              <w:rPr>
                <w:rFonts w:ascii="Verdana" w:hAnsi="Verdana"/>
                <w:sz w:val="20"/>
              </w:rPr>
              <w:t xml:space="preserve"> </w:t>
            </w:r>
            <w:r w:rsidR="004D79C0" w:rsidRPr="00222E3B">
              <w:rPr>
                <w:rFonts w:ascii="Verdana" w:hAnsi="Verdana"/>
                <w:sz w:val="20"/>
              </w:rPr>
              <w:t xml:space="preserve">Knowledge of project development </w:t>
            </w:r>
          </w:p>
        </w:tc>
        <w:tc>
          <w:tcPr>
            <w:tcW w:w="142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D6C84" w:rsidRPr="00305CC4" w:rsidRDefault="00BD6C84" w:rsidP="00BD6C84">
            <w:pPr>
              <w:rPr>
                <w:rFonts w:ascii="Verdana" w:hAnsi="Verdana"/>
                <w:sz w:val="20"/>
                <w:lang w:eastAsia="en-GB"/>
              </w:rPr>
            </w:pPr>
          </w:p>
        </w:tc>
      </w:tr>
      <w:tr w:rsidR="00BD6C84" w:rsidRPr="00305CC4" w:rsidTr="00DC6435">
        <w:trPr>
          <w:trHeight w:val="3740"/>
        </w:trPr>
        <w:tc>
          <w:tcPr>
            <w:tcW w:w="104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BD6C84" w:rsidRPr="00DC6435" w:rsidRDefault="00BD6C84" w:rsidP="00BD6C84">
            <w:pPr>
              <w:rPr>
                <w:rFonts w:ascii="Verdana" w:hAnsi="Verdana"/>
                <w:szCs w:val="22"/>
                <w:lang w:eastAsia="en-GB"/>
              </w:rPr>
            </w:pPr>
            <w:r w:rsidRPr="00DC6435">
              <w:rPr>
                <w:rFonts w:ascii="Verdana" w:hAnsi="Verdana"/>
                <w:b/>
                <w:bCs/>
                <w:szCs w:val="22"/>
                <w:lang w:eastAsia="en-GB"/>
              </w:rPr>
              <w:t>Experience</w:t>
            </w:r>
          </w:p>
        </w:tc>
        <w:tc>
          <w:tcPr>
            <w:tcW w:w="253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5D3D77" w:rsidRPr="00222E3B" w:rsidRDefault="00BD6C84" w:rsidP="00002075">
            <w:pPr>
              <w:numPr>
                <w:ilvl w:val="0"/>
                <w:numId w:val="11"/>
              </w:numPr>
              <w:rPr>
                <w:rFonts w:ascii="Verdana" w:hAnsi="Verdana" w:cs="Arial"/>
                <w:sz w:val="20"/>
              </w:rPr>
            </w:pPr>
            <w:r w:rsidRPr="00222E3B">
              <w:rPr>
                <w:rFonts w:ascii="Verdana" w:hAnsi="Verdana" w:cs="Arial"/>
                <w:sz w:val="20"/>
              </w:rPr>
              <w:t xml:space="preserve">Demonstrable experience </w:t>
            </w:r>
            <w:r w:rsidR="005D3D77" w:rsidRPr="00222E3B">
              <w:rPr>
                <w:rFonts w:ascii="Verdana" w:hAnsi="Verdana" w:cs="Arial"/>
                <w:sz w:val="20"/>
              </w:rPr>
              <w:t>of working with institutional donors, such as USAID/OFDA; EC/ECHO; major European government donors; UN agencies</w:t>
            </w:r>
            <w:r w:rsidR="000E5344" w:rsidRPr="00222E3B">
              <w:rPr>
                <w:rFonts w:ascii="Verdana" w:hAnsi="Verdana" w:cs="Arial"/>
                <w:sz w:val="20"/>
              </w:rPr>
              <w:t>;</w:t>
            </w:r>
            <w:r w:rsidR="005D3D77" w:rsidRPr="00222E3B">
              <w:rPr>
                <w:rFonts w:ascii="Verdana" w:hAnsi="Verdana" w:cs="Arial"/>
                <w:sz w:val="20"/>
              </w:rPr>
              <w:t xml:space="preserve"> or other major donors operating in the region.</w:t>
            </w:r>
          </w:p>
          <w:p w:rsidR="00BD6C84" w:rsidRPr="00222E3B" w:rsidRDefault="00BD6C84" w:rsidP="00002075">
            <w:pPr>
              <w:numPr>
                <w:ilvl w:val="0"/>
                <w:numId w:val="11"/>
              </w:numPr>
              <w:contextualSpacing/>
              <w:jc w:val="both"/>
              <w:rPr>
                <w:rFonts w:ascii="Verdana" w:hAnsi="Verdana" w:cs="Arial"/>
                <w:b/>
                <w:sz w:val="20"/>
              </w:rPr>
            </w:pPr>
            <w:r w:rsidRPr="00222E3B">
              <w:rPr>
                <w:rFonts w:ascii="Verdana" w:hAnsi="Verdana" w:cs="Courier New"/>
                <w:sz w:val="20"/>
                <w:lang w:val="en-US"/>
              </w:rPr>
              <w:t xml:space="preserve">Experience of </w:t>
            </w:r>
            <w:r w:rsidR="00A6633E" w:rsidRPr="00222E3B">
              <w:rPr>
                <w:rFonts w:ascii="Verdana" w:hAnsi="Verdana" w:cs="Courier New"/>
                <w:sz w:val="20"/>
                <w:lang w:val="en-US"/>
              </w:rPr>
              <w:t>writing and reviewing funding applications</w:t>
            </w:r>
            <w:r w:rsidRPr="00222E3B">
              <w:rPr>
                <w:rFonts w:ascii="Verdana" w:hAnsi="Verdana" w:cs="Courier New"/>
                <w:sz w:val="20"/>
                <w:lang w:val="en-US"/>
              </w:rPr>
              <w:t xml:space="preserve"> and donor reports</w:t>
            </w:r>
            <w:r w:rsidR="00505C68" w:rsidRPr="00222E3B">
              <w:rPr>
                <w:rFonts w:ascii="Verdana" w:hAnsi="Verdana" w:cs="Courier New"/>
                <w:sz w:val="20"/>
                <w:lang w:val="en-US"/>
              </w:rPr>
              <w:t>.</w:t>
            </w:r>
          </w:p>
          <w:p w:rsidR="00BD6C84" w:rsidRPr="00222E3B" w:rsidRDefault="00BD6C84" w:rsidP="00002075">
            <w:pPr>
              <w:numPr>
                <w:ilvl w:val="0"/>
                <w:numId w:val="11"/>
              </w:numPr>
              <w:contextualSpacing/>
              <w:rPr>
                <w:rFonts w:ascii="Verdana" w:hAnsi="Verdana"/>
                <w:sz w:val="20"/>
                <w:lang w:eastAsia="en-GB"/>
              </w:rPr>
            </w:pPr>
            <w:r w:rsidRPr="00222E3B">
              <w:rPr>
                <w:rFonts w:ascii="Verdana" w:hAnsi="Verdana" w:cs="Courier New"/>
                <w:sz w:val="20"/>
                <w:lang w:val="en-US" w:eastAsia="en-GB"/>
              </w:rPr>
              <w:t xml:space="preserve">Significant experience of representing </w:t>
            </w:r>
            <w:proofErr w:type="spellStart"/>
            <w:r w:rsidRPr="00222E3B">
              <w:rPr>
                <w:rFonts w:ascii="Verdana" w:hAnsi="Verdana" w:cs="Courier New"/>
                <w:sz w:val="20"/>
                <w:lang w:val="en-US" w:eastAsia="en-GB"/>
              </w:rPr>
              <w:t>organisations</w:t>
            </w:r>
            <w:proofErr w:type="spellEnd"/>
            <w:r w:rsidRPr="00222E3B">
              <w:rPr>
                <w:rFonts w:ascii="Verdana" w:hAnsi="Verdana" w:cs="Courier New"/>
                <w:sz w:val="20"/>
                <w:lang w:val="en-US" w:eastAsia="en-GB"/>
              </w:rPr>
              <w:t xml:space="preserve"> in meetings with donors, </w:t>
            </w:r>
            <w:r w:rsidR="00505C68" w:rsidRPr="00222E3B">
              <w:rPr>
                <w:rFonts w:ascii="Verdana" w:hAnsi="Verdana" w:cs="Courier New"/>
                <w:sz w:val="20"/>
                <w:lang w:val="en-US" w:eastAsia="en-GB"/>
              </w:rPr>
              <w:t>g</w:t>
            </w:r>
            <w:r w:rsidRPr="00222E3B">
              <w:rPr>
                <w:rFonts w:ascii="Verdana" w:hAnsi="Verdana" w:cs="Courier New"/>
                <w:sz w:val="20"/>
                <w:lang w:val="en-US" w:eastAsia="en-GB"/>
              </w:rPr>
              <w:t>overnment officials and project partners</w:t>
            </w:r>
            <w:r w:rsidR="004A6655" w:rsidRPr="00222E3B">
              <w:rPr>
                <w:rFonts w:ascii="Verdana" w:hAnsi="Verdana" w:cs="Courier New"/>
                <w:sz w:val="20"/>
                <w:lang w:val="en-US" w:eastAsia="en-GB"/>
              </w:rPr>
              <w:t>.</w:t>
            </w:r>
          </w:p>
          <w:p w:rsidR="004D79C0" w:rsidRPr="00222E3B" w:rsidRDefault="00EA1340" w:rsidP="00002075">
            <w:pPr>
              <w:numPr>
                <w:ilvl w:val="0"/>
                <w:numId w:val="11"/>
              </w:numPr>
              <w:contextualSpacing/>
              <w:rPr>
                <w:rFonts w:ascii="Verdana" w:hAnsi="Verdana"/>
                <w:sz w:val="20"/>
              </w:rPr>
            </w:pPr>
            <w:r w:rsidRPr="00222E3B">
              <w:rPr>
                <w:rFonts w:ascii="Verdana" w:hAnsi="Verdana"/>
                <w:sz w:val="20"/>
              </w:rPr>
              <w:t xml:space="preserve">Demonstrable </w:t>
            </w:r>
            <w:r w:rsidR="005854BF" w:rsidRPr="00222E3B">
              <w:rPr>
                <w:rFonts w:ascii="Verdana" w:hAnsi="Verdana" w:cs="Courier New"/>
                <w:sz w:val="20"/>
                <w:lang w:val="en-US" w:eastAsia="en-GB"/>
              </w:rPr>
              <w:t xml:space="preserve">experience of training/facilitation in resource </w:t>
            </w:r>
            <w:proofErr w:type="spellStart"/>
            <w:r w:rsidR="005854BF" w:rsidRPr="00222E3B">
              <w:rPr>
                <w:rFonts w:ascii="Verdana" w:hAnsi="Verdana" w:cs="Courier New"/>
                <w:sz w:val="20"/>
                <w:lang w:val="en-US" w:eastAsia="en-GB"/>
              </w:rPr>
              <w:t>mobilisation</w:t>
            </w:r>
            <w:proofErr w:type="spellEnd"/>
            <w:r w:rsidR="005854BF" w:rsidRPr="00222E3B">
              <w:rPr>
                <w:rFonts w:ascii="Verdana" w:hAnsi="Verdana" w:cs="Courier New"/>
                <w:sz w:val="20"/>
                <w:lang w:val="en-US" w:eastAsia="en-GB"/>
              </w:rPr>
              <w:t xml:space="preserve">, strategic planning, </w:t>
            </w:r>
            <w:r w:rsidR="004A6655" w:rsidRPr="00222E3B">
              <w:rPr>
                <w:rFonts w:ascii="Verdana" w:hAnsi="Verdana" w:cs="Courier New"/>
                <w:sz w:val="20"/>
                <w:lang w:val="en-US" w:eastAsia="en-GB"/>
              </w:rPr>
              <w:t>etc.</w:t>
            </w:r>
          </w:p>
          <w:p w:rsidR="005B168A" w:rsidRPr="00222E3B" w:rsidRDefault="005B168A" w:rsidP="00002075">
            <w:pPr>
              <w:numPr>
                <w:ilvl w:val="0"/>
                <w:numId w:val="11"/>
              </w:numPr>
              <w:rPr>
                <w:rFonts w:ascii="Verdana" w:hAnsi="Verdana"/>
                <w:sz w:val="20"/>
              </w:rPr>
            </w:pPr>
            <w:r w:rsidRPr="00222E3B">
              <w:rPr>
                <w:rFonts w:ascii="Verdana" w:hAnsi="Verdana"/>
                <w:sz w:val="20"/>
              </w:rPr>
              <w:t>Demonstrable experience of developing and monitoring complex donor budgets.</w:t>
            </w:r>
          </w:p>
          <w:p w:rsidR="0034218D" w:rsidRPr="00222E3B" w:rsidRDefault="0034218D" w:rsidP="00002075">
            <w:pPr>
              <w:numPr>
                <w:ilvl w:val="0"/>
                <w:numId w:val="11"/>
              </w:numPr>
              <w:rPr>
                <w:rFonts w:ascii="Verdana" w:hAnsi="Verdana" w:cs="Arial"/>
                <w:sz w:val="20"/>
                <w:lang w:eastAsia="en-GB"/>
              </w:rPr>
            </w:pPr>
            <w:r w:rsidRPr="00222E3B">
              <w:rPr>
                <w:rFonts w:ascii="Verdana" w:hAnsi="Verdana" w:cs="Arial"/>
                <w:sz w:val="20"/>
                <w:lang w:eastAsia="en-GB"/>
              </w:rPr>
              <w:t xml:space="preserve">Proven track record </w:t>
            </w:r>
            <w:r w:rsidR="0076361D" w:rsidRPr="00222E3B">
              <w:rPr>
                <w:rFonts w:ascii="Verdana" w:hAnsi="Verdana" w:cs="Arial"/>
                <w:sz w:val="20"/>
                <w:lang w:eastAsia="en-GB"/>
              </w:rPr>
              <w:t xml:space="preserve">of securing funding and managing donor </w:t>
            </w:r>
            <w:r w:rsidR="00A6633E" w:rsidRPr="00222E3B">
              <w:rPr>
                <w:rFonts w:ascii="Verdana" w:hAnsi="Verdana" w:cs="Arial"/>
                <w:sz w:val="20"/>
                <w:lang w:eastAsia="en-GB"/>
              </w:rPr>
              <w:t>relationship</w:t>
            </w:r>
            <w:r w:rsidR="008E1020" w:rsidRPr="00222E3B">
              <w:rPr>
                <w:rFonts w:ascii="Verdana" w:hAnsi="Verdana" w:cs="Arial"/>
                <w:sz w:val="20"/>
                <w:lang w:eastAsia="en-GB"/>
              </w:rPr>
              <w:t>s.</w:t>
            </w:r>
          </w:p>
          <w:p w:rsidR="00F919EF" w:rsidRPr="00222E3B" w:rsidRDefault="00F919EF" w:rsidP="005544FD">
            <w:pPr>
              <w:ind w:left="360"/>
              <w:rPr>
                <w:rFonts w:ascii="Verdana" w:hAnsi="Verdana"/>
                <w:sz w:val="20"/>
                <w:lang w:eastAsia="en-GB"/>
              </w:rPr>
            </w:pPr>
          </w:p>
        </w:tc>
        <w:tc>
          <w:tcPr>
            <w:tcW w:w="142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0403DF" w:rsidRPr="00305CC4" w:rsidRDefault="000403DF" w:rsidP="005544FD">
            <w:pPr>
              <w:contextualSpacing/>
              <w:rPr>
                <w:rFonts w:ascii="Verdana" w:hAnsi="Verdana"/>
                <w:sz w:val="20"/>
                <w:lang w:eastAsia="en-GB"/>
              </w:rPr>
            </w:pPr>
          </w:p>
        </w:tc>
      </w:tr>
      <w:tr w:rsidR="00BD6C84" w:rsidRPr="00305CC4" w:rsidTr="00DC6435">
        <w:tc>
          <w:tcPr>
            <w:tcW w:w="104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BD6C84" w:rsidRPr="00DC6435" w:rsidRDefault="00BD6C84" w:rsidP="00BD6C84">
            <w:pPr>
              <w:rPr>
                <w:rFonts w:ascii="Verdana" w:hAnsi="Verdana"/>
                <w:b/>
                <w:szCs w:val="22"/>
                <w:lang w:eastAsia="en-GB"/>
              </w:rPr>
            </w:pPr>
            <w:r w:rsidRPr="00DC6435">
              <w:rPr>
                <w:rFonts w:ascii="Verdana" w:hAnsi="Verdana"/>
                <w:b/>
                <w:szCs w:val="22"/>
                <w:lang w:eastAsia="en-GB"/>
              </w:rPr>
              <w:t>Skills and Abilities</w:t>
            </w:r>
          </w:p>
        </w:tc>
        <w:tc>
          <w:tcPr>
            <w:tcW w:w="253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D6C84" w:rsidRPr="00222E3B" w:rsidRDefault="00BD6C84" w:rsidP="00002075">
            <w:pPr>
              <w:numPr>
                <w:ilvl w:val="0"/>
                <w:numId w:val="11"/>
              </w:numPr>
              <w:rPr>
                <w:rFonts w:ascii="Verdana" w:hAnsi="Verdana" w:cs="Arial"/>
                <w:sz w:val="20"/>
                <w:lang w:eastAsia="en-GB"/>
              </w:rPr>
            </w:pPr>
            <w:r w:rsidRPr="00222E3B">
              <w:rPr>
                <w:rFonts w:ascii="Verdana" w:hAnsi="Verdana" w:cs="Arial"/>
                <w:sz w:val="20"/>
                <w:lang w:eastAsia="en-GB"/>
              </w:rPr>
              <w:t xml:space="preserve">Good </w:t>
            </w:r>
            <w:r w:rsidRPr="00222E3B">
              <w:rPr>
                <w:rFonts w:ascii="Verdana" w:hAnsi="Verdana" w:cs="Arial"/>
                <w:iCs/>
                <w:sz w:val="20"/>
                <w:lang w:eastAsia="en-GB"/>
              </w:rPr>
              <w:t>analytical and research skills</w:t>
            </w:r>
            <w:r w:rsidR="0034218D" w:rsidRPr="00222E3B">
              <w:rPr>
                <w:rFonts w:ascii="Verdana" w:hAnsi="Verdana" w:cs="Arial"/>
                <w:iCs/>
                <w:sz w:val="20"/>
                <w:lang w:eastAsia="en-GB"/>
              </w:rPr>
              <w:t>.</w:t>
            </w:r>
          </w:p>
          <w:p w:rsidR="004809AB" w:rsidRPr="00222E3B" w:rsidRDefault="00D10F0F" w:rsidP="00002075">
            <w:pPr>
              <w:numPr>
                <w:ilvl w:val="0"/>
                <w:numId w:val="11"/>
              </w:numPr>
              <w:rPr>
                <w:rFonts w:ascii="Verdana" w:hAnsi="Verdana" w:cs="Arial"/>
                <w:sz w:val="20"/>
                <w:lang w:eastAsia="en-GB"/>
              </w:rPr>
            </w:pPr>
            <w:r w:rsidRPr="00222E3B">
              <w:rPr>
                <w:rFonts w:ascii="Verdana" w:hAnsi="Verdana" w:cs="Arial"/>
                <w:sz w:val="20"/>
                <w:lang w:eastAsia="en-GB"/>
              </w:rPr>
              <w:t>Strong numeracy skills.</w:t>
            </w:r>
          </w:p>
          <w:p w:rsidR="00C411D9" w:rsidRPr="00222E3B" w:rsidRDefault="00BD6C84" w:rsidP="00002075">
            <w:pPr>
              <w:numPr>
                <w:ilvl w:val="0"/>
                <w:numId w:val="11"/>
              </w:numPr>
              <w:rPr>
                <w:rFonts w:ascii="Verdana" w:hAnsi="Verdana" w:cs="Arial"/>
                <w:sz w:val="20"/>
                <w:lang w:eastAsia="en-GB"/>
              </w:rPr>
            </w:pPr>
            <w:r w:rsidRPr="00222E3B">
              <w:rPr>
                <w:rFonts w:ascii="Verdana" w:hAnsi="Verdana"/>
                <w:sz w:val="20"/>
                <w:lang w:eastAsia="en-GB"/>
              </w:rPr>
              <w:t xml:space="preserve">Excellent time management skills </w:t>
            </w:r>
            <w:r w:rsidR="004809AB" w:rsidRPr="00222E3B">
              <w:rPr>
                <w:rFonts w:ascii="Verdana" w:hAnsi="Verdana"/>
                <w:sz w:val="20"/>
                <w:lang w:eastAsia="en-GB"/>
              </w:rPr>
              <w:t xml:space="preserve">and the ability </w:t>
            </w:r>
            <w:r w:rsidR="00C411D9" w:rsidRPr="00222E3B">
              <w:rPr>
                <w:rFonts w:ascii="Verdana" w:hAnsi="Verdana"/>
                <w:sz w:val="20"/>
              </w:rPr>
              <w:t>to manage multiple and complex tasks in a deadline-focused environment</w:t>
            </w:r>
            <w:r w:rsidR="00274CDC" w:rsidRPr="00222E3B">
              <w:rPr>
                <w:rFonts w:ascii="Verdana" w:hAnsi="Verdana"/>
                <w:sz w:val="20"/>
              </w:rPr>
              <w:t>.</w:t>
            </w:r>
          </w:p>
          <w:p w:rsidR="00BD6C84" w:rsidRPr="00222E3B" w:rsidRDefault="00274CDC" w:rsidP="00002075">
            <w:pPr>
              <w:numPr>
                <w:ilvl w:val="0"/>
                <w:numId w:val="11"/>
              </w:numPr>
              <w:rPr>
                <w:rFonts w:ascii="Verdana" w:hAnsi="Verdana"/>
                <w:sz w:val="20"/>
                <w:lang w:eastAsia="en-GB"/>
              </w:rPr>
            </w:pPr>
            <w:r w:rsidRPr="00222E3B">
              <w:rPr>
                <w:rFonts w:ascii="Verdana" w:hAnsi="Verdana"/>
                <w:sz w:val="20"/>
                <w:lang w:eastAsia="en-GB"/>
              </w:rPr>
              <w:t>Excellent</w:t>
            </w:r>
            <w:r w:rsidR="00BD6C84" w:rsidRPr="00222E3B">
              <w:rPr>
                <w:rFonts w:ascii="Verdana" w:hAnsi="Verdana"/>
                <w:sz w:val="20"/>
                <w:lang w:eastAsia="en-GB"/>
              </w:rPr>
              <w:t xml:space="preserve"> IT skills </w:t>
            </w:r>
            <w:r w:rsidR="00C64EE5" w:rsidRPr="00222E3B">
              <w:rPr>
                <w:rFonts w:ascii="Verdana" w:hAnsi="Verdana"/>
                <w:sz w:val="20"/>
                <w:lang w:eastAsia="en-GB"/>
              </w:rPr>
              <w:t>(Word, Excel, Microsoft Office, etc.).</w:t>
            </w:r>
          </w:p>
          <w:p w:rsidR="004A6655" w:rsidRPr="00222E3B" w:rsidRDefault="006302FE" w:rsidP="00002075">
            <w:pPr>
              <w:numPr>
                <w:ilvl w:val="0"/>
                <w:numId w:val="11"/>
              </w:numPr>
              <w:rPr>
                <w:rFonts w:ascii="Verdana" w:hAnsi="Verdana"/>
                <w:sz w:val="20"/>
              </w:rPr>
            </w:pPr>
            <w:r w:rsidRPr="00222E3B">
              <w:rPr>
                <w:rFonts w:ascii="Verdana" w:hAnsi="Verdana"/>
                <w:sz w:val="20"/>
              </w:rPr>
              <w:t>Fluent in English</w:t>
            </w:r>
            <w:r w:rsidR="007F1E80" w:rsidRPr="00222E3B">
              <w:rPr>
                <w:rFonts w:ascii="Verdana" w:hAnsi="Verdana"/>
                <w:sz w:val="20"/>
              </w:rPr>
              <w:t xml:space="preserve">, </w:t>
            </w:r>
            <w:r w:rsidRPr="00222E3B">
              <w:rPr>
                <w:rFonts w:ascii="Verdana" w:hAnsi="Verdana"/>
                <w:sz w:val="20"/>
              </w:rPr>
              <w:t xml:space="preserve">with excellent </w:t>
            </w:r>
            <w:r w:rsidR="007F1E80" w:rsidRPr="00222E3B">
              <w:rPr>
                <w:rFonts w:ascii="Verdana" w:hAnsi="Verdana"/>
                <w:sz w:val="20"/>
              </w:rPr>
              <w:t>written and verbal communication skills</w:t>
            </w:r>
            <w:r w:rsidRPr="00222E3B">
              <w:rPr>
                <w:rFonts w:ascii="Verdana" w:hAnsi="Verdana"/>
                <w:sz w:val="20"/>
              </w:rPr>
              <w:t>.</w:t>
            </w:r>
          </w:p>
          <w:p w:rsidR="005B168A" w:rsidRPr="00222E3B" w:rsidRDefault="00C411D9" w:rsidP="00002075">
            <w:pPr>
              <w:numPr>
                <w:ilvl w:val="0"/>
                <w:numId w:val="11"/>
              </w:numPr>
              <w:rPr>
                <w:rFonts w:ascii="Verdana" w:hAnsi="Verdana"/>
                <w:sz w:val="20"/>
                <w:lang w:eastAsia="en-GB"/>
              </w:rPr>
            </w:pPr>
            <w:r w:rsidRPr="00222E3B">
              <w:rPr>
                <w:rFonts w:ascii="Verdana" w:hAnsi="Verdana"/>
                <w:sz w:val="20"/>
                <w:lang w:eastAsia="en-GB"/>
              </w:rPr>
              <w:t>Excellent interpersonal skills.</w:t>
            </w:r>
          </w:p>
          <w:p w:rsidR="00A25235" w:rsidRPr="00222E3B" w:rsidRDefault="005B168A" w:rsidP="00002075">
            <w:pPr>
              <w:numPr>
                <w:ilvl w:val="0"/>
                <w:numId w:val="11"/>
              </w:numPr>
              <w:rPr>
                <w:rFonts w:ascii="Verdana" w:hAnsi="Verdana"/>
                <w:sz w:val="20"/>
                <w:lang w:eastAsia="en-GB"/>
              </w:rPr>
            </w:pPr>
            <w:r w:rsidRPr="00222E3B">
              <w:rPr>
                <w:rFonts w:ascii="Verdana" w:hAnsi="Verdana"/>
                <w:sz w:val="20"/>
                <w:lang w:eastAsia="en-GB"/>
              </w:rPr>
              <w:t>A</w:t>
            </w:r>
            <w:r w:rsidRPr="00222E3B">
              <w:rPr>
                <w:rFonts w:ascii="Verdana" w:hAnsi="Verdana"/>
                <w:sz w:val="20"/>
              </w:rPr>
              <w:t>bility to influence and negotiate with a wide range of people and organisations, particularly donors, at all levels</w:t>
            </w:r>
            <w:r w:rsidR="00A25235" w:rsidRPr="00222E3B">
              <w:rPr>
                <w:rFonts w:ascii="Verdana" w:hAnsi="Verdana"/>
                <w:sz w:val="20"/>
              </w:rPr>
              <w:t>.</w:t>
            </w:r>
          </w:p>
          <w:p w:rsidR="005B168A" w:rsidRPr="00222E3B" w:rsidRDefault="001021D4" w:rsidP="00002075">
            <w:pPr>
              <w:numPr>
                <w:ilvl w:val="0"/>
                <w:numId w:val="11"/>
              </w:numPr>
              <w:rPr>
                <w:rFonts w:ascii="Verdana" w:hAnsi="Verdana"/>
                <w:sz w:val="20"/>
                <w:lang w:eastAsia="en-GB"/>
              </w:rPr>
            </w:pPr>
            <w:r w:rsidRPr="00222E3B">
              <w:rPr>
                <w:rFonts w:ascii="Verdana" w:hAnsi="Verdana"/>
                <w:sz w:val="20"/>
              </w:rPr>
              <w:t>Demonstrable cultural awareness, sensitivity and tact.</w:t>
            </w:r>
          </w:p>
          <w:p w:rsidR="00041FDB" w:rsidRPr="00222E3B" w:rsidRDefault="00041FDB" w:rsidP="005544FD">
            <w:pPr>
              <w:ind w:left="360"/>
              <w:rPr>
                <w:rFonts w:ascii="Verdana" w:hAnsi="Verdana"/>
                <w:sz w:val="20"/>
              </w:rPr>
            </w:pPr>
          </w:p>
        </w:tc>
        <w:tc>
          <w:tcPr>
            <w:tcW w:w="142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BD6C84" w:rsidRDefault="000403DF" w:rsidP="000403DF">
            <w:pPr>
              <w:numPr>
                <w:ilvl w:val="0"/>
                <w:numId w:val="11"/>
              </w:numPr>
              <w:contextualSpacing/>
              <w:jc w:val="both"/>
              <w:rPr>
                <w:rFonts w:ascii="Verdana" w:hAnsi="Verdana"/>
                <w:sz w:val="20"/>
                <w:lang w:eastAsia="en-GB"/>
              </w:rPr>
            </w:pPr>
            <w:r>
              <w:rPr>
                <w:rFonts w:ascii="Verdana" w:hAnsi="Verdana"/>
                <w:sz w:val="20"/>
                <w:lang w:eastAsia="en-GB"/>
              </w:rPr>
              <w:t>Good working knowledge of Portuguese</w:t>
            </w:r>
            <w:r w:rsidR="005F399A">
              <w:rPr>
                <w:rFonts w:ascii="Verdana" w:hAnsi="Verdana"/>
                <w:sz w:val="20"/>
                <w:lang w:eastAsia="en-GB"/>
              </w:rPr>
              <w:t xml:space="preserve"> an advantage</w:t>
            </w:r>
          </w:p>
          <w:p w:rsidR="000403DF" w:rsidRPr="00305CC4" w:rsidRDefault="000403DF" w:rsidP="000403DF">
            <w:pPr>
              <w:ind w:left="360"/>
              <w:contextualSpacing/>
              <w:jc w:val="both"/>
              <w:rPr>
                <w:rFonts w:ascii="Verdana" w:hAnsi="Verdana"/>
                <w:sz w:val="20"/>
                <w:lang w:eastAsia="en-GB"/>
              </w:rPr>
            </w:pPr>
          </w:p>
        </w:tc>
      </w:tr>
      <w:tr w:rsidR="00BD6C84" w:rsidRPr="00305CC4" w:rsidTr="00222E3B">
        <w:trPr>
          <w:trHeight w:val="739"/>
        </w:trPr>
        <w:tc>
          <w:tcPr>
            <w:tcW w:w="1046"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BD6C84" w:rsidRPr="00305CC4" w:rsidRDefault="00BD6C84" w:rsidP="00BD6C84">
            <w:pPr>
              <w:rPr>
                <w:rFonts w:ascii="Verdana" w:hAnsi="Verdana"/>
                <w:szCs w:val="22"/>
                <w:lang w:eastAsia="en-GB"/>
              </w:rPr>
            </w:pPr>
            <w:r w:rsidRPr="00305CC4">
              <w:rPr>
                <w:rFonts w:ascii="Verdana" w:hAnsi="Verdana"/>
                <w:b/>
                <w:bCs/>
                <w:szCs w:val="22"/>
                <w:lang w:eastAsia="en-GB"/>
              </w:rPr>
              <w:t>Special Circumstances/Others</w:t>
            </w:r>
          </w:p>
        </w:tc>
        <w:tc>
          <w:tcPr>
            <w:tcW w:w="253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rsidR="00BD6C84" w:rsidRPr="00222E3B" w:rsidRDefault="00BD6C84" w:rsidP="00002075">
            <w:pPr>
              <w:numPr>
                <w:ilvl w:val="0"/>
                <w:numId w:val="11"/>
              </w:numPr>
              <w:rPr>
                <w:rFonts w:ascii="Verdana" w:hAnsi="Verdana"/>
                <w:sz w:val="20"/>
                <w:lang w:eastAsia="en-GB"/>
              </w:rPr>
            </w:pPr>
            <w:r w:rsidRPr="00222E3B">
              <w:rPr>
                <w:rFonts w:ascii="Verdana" w:hAnsi="Verdana"/>
                <w:sz w:val="20"/>
                <w:shd w:val="clear" w:color="auto" w:fill="FFFFFF"/>
                <w:lang w:eastAsia="en-GB"/>
              </w:rPr>
              <w:t>Wil</w:t>
            </w:r>
            <w:r w:rsidR="00FD489C" w:rsidRPr="00222E3B">
              <w:rPr>
                <w:rFonts w:ascii="Verdana" w:hAnsi="Verdana"/>
                <w:sz w:val="20"/>
                <w:shd w:val="clear" w:color="auto" w:fill="FFFFFF"/>
                <w:lang w:eastAsia="en-GB"/>
              </w:rPr>
              <w:t xml:space="preserve">lingness </w:t>
            </w:r>
            <w:r w:rsidRPr="00222E3B">
              <w:rPr>
                <w:rFonts w:ascii="Verdana" w:hAnsi="Verdana"/>
                <w:sz w:val="20"/>
                <w:shd w:val="clear" w:color="auto" w:fill="FFFFFF"/>
                <w:lang w:eastAsia="en-GB"/>
              </w:rPr>
              <w:t xml:space="preserve">to undertake travel </w:t>
            </w:r>
            <w:r w:rsidR="005F399A">
              <w:rPr>
                <w:rFonts w:ascii="Verdana" w:hAnsi="Verdana"/>
                <w:sz w:val="20"/>
                <w:shd w:val="clear" w:color="auto" w:fill="FFFFFF"/>
                <w:lang w:eastAsia="en-GB"/>
              </w:rPr>
              <w:t>within the Southern African region.</w:t>
            </w:r>
          </w:p>
        </w:tc>
        <w:tc>
          <w:tcPr>
            <w:tcW w:w="142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rsidR="00BD6C84" w:rsidRPr="00305CC4" w:rsidRDefault="00BD6C84" w:rsidP="00BD6C84">
            <w:pPr>
              <w:spacing w:before="100" w:beforeAutospacing="1" w:after="100" w:afterAutospacing="1"/>
              <w:rPr>
                <w:rFonts w:ascii="Verdana" w:hAnsi="Verdana"/>
                <w:sz w:val="20"/>
                <w:lang w:eastAsia="en-GB"/>
              </w:rPr>
            </w:pPr>
          </w:p>
        </w:tc>
      </w:tr>
    </w:tbl>
    <w:p w:rsidR="00251C3E" w:rsidRPr="00305CC4" w:rsidRDefault="00251C3E" w:rsidP="00222E3B">
      <w:pPr>
        <w:jc w:val="both"/>
        <w:rPr>
          <w:rFonts w:ascii="Verdana" w:hAnsi="Verdana" w:cs="Arial"/>
          <w:b/>
          <w:bCs/>
          <w:szCs w:val="22"/>
        </w:rPr>
      </w:pPr>
    </w:p>
    <w:sectPr w:rsidR="00251C3E" w:rsidRPr="00305CC4" w:rsidSect="005371EA">
      <w:footerReference w:type="default" r:id="rId10"/>
      <w:pgSz w:w="11906" w:h="16838"/>
      <w:pgMar w:top="1440" w:right="1416" w:bottom="720" w:left="1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FF" w:rsidRPr="00253243" w:rsidRDefault="006262FF" w:rsidP="00FF01F4">
      <w:pPr>
        <w:rPr>
          <w:sz w:val="21"/>
          <w:szCs w:val="21"/>
        </w:rPr>
      </w:pPr>
      <w:r w:rsidRPr="00253243">
        <w:rPr>
          <w:sz w:val="21"/>
          <w:szCs w:val="21"/>
        </w:rPr>
        <w:separator/>
      </w:r>
    </w:p>
  </w:endnote>
  <w:endnote w:type="continuationSeparator" w:id="0">
    <w:p w:rsidR="006262FF" w:rsidRPr="00253243" w:rsidRDefault="006262FF" w:rsidP="00FF01F4">
      <w:pPr>
        <w:rPr>
          <w:sz w:val="21"/>
          <w:szCs w:val="21"/>
        </w:rPr>
      </w:pPr>
      <w:r w:rsidRPr="00253243">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AA" w:rsidRPr="00253243" w:rsidRDefault="008813AA">
    <w:pPr>
      <w:pStyle w:val="Footer"/>
      <w:jc w:val="center"/>
      <w:rPr>
        <w:sz w:val="21"/>
        <w:szCs w:val="21"/>
      </w:rPr>
    </w:pPr>
    <w:r w:rsidRPr="00253243">
      <w:rPr>
        <w:sz w:val="21"/>
        <w:szCs w:val="21"/>
      </w:rPr>
      <w:fldChar w:fldCharType="begin"/>
    </w:r>
    <w:r w:rsidRPr="00253243">
      <w:rPr>
        <w:sz w:val="21"/>
        <w:szCs w:val="21"/>
      </w:rPr>
      <w:instrText xml:space="preserve"> PAGE   \* MERGEFORMAT </w:instrText>
    </w:r>
    <w:r w:rsidRPr="00253243">
      <w:rPr>
        <w:sz w:val="21"/>
        <w:szCs w:val="21"/>
      </w:rPr>
      <w:fldChar w:fldCharType="separate"/>
    </w:r>
    <w:r w:rsidR="005B0BF8">
      <w:rPr>
        <w:noProof/>
        <w:sz w:val="21"/>
        <w:szCs w:val="21"/>
      </w:rPr>
      <w:t>4</w:t>
    </w:r>
    <w:r w:rsidRPr="00253243">
      <w:rPr>
        <w:sz w:val="21"/>
        <w:szCs w:val="21"/>
      </w:rPr>
      <w:fldChar w:fldCharType="end"/>
    </w:r>
  </w:p>
  <w:p w:rsidR="008813AA" w:rsidRPr="00253243" w:rsidRDefault="008813AA">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FF" w:rsidRPr="00253243" w:rsidRDefault="006262FF" w:rsidP="00FF01F4">
      <w:pPr>
        <w:rPr>
          <w:sz w:val="21"/>
          <w:szCs w:val="21"/>
        </w:rPr>
      </w:pPr>
      <w:r w:rsidRPr="00253243">
        <w:rPr>
          <w:sz w:val="21"/>
          <w:szCs w:val="21"/>
        </w:rPr>
        <w:separator/>
      </w:r>
    </w:p>
  </w:footnote>
  <w:footnote w:type="continuationSeparator" w:id="0">
    <w:p w:rsidR="006262FF" w:rsidRPr="00253243" w:rsidRDefault="006262FF" w:rsidP="00FF01F4">
      <w:pPr>
        <w:rPr>
          <w:sz w:val="21"/>
          <w:szCs w:val="21"/>
        </w:rPr>
      </w:pPr>
      <w:r w:rsidRPr="00253243">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81D"/>
    <w:multiLevelType w:val="hybridMultilevel"/>
    <w:tmpl w:val="9C0E6C4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C2645"/>
    <w:multiLevelType w:val="hybridMultilevel"/>
    <w:tmpl w:val="D4F8B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137A7"/>
    <w:multiLevelType w:val="hybridMultilevel"/>
    <w:tmpl w:val="58508F60"/>
    <w:lvl w:ilvl="0" w:tplc="CCF08ED0">
      <w:start w:val="1"/>
      <w:numFmt w:val="bullet"/>
      <w:lvlText w:val=""/>
      <w:lvlJc w:val="left"/>
      <w:pPr>
        <w:tabs>
          <w:tab w:val="num" w:pos="68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63FB0"/>
    <w:multiLevelType w:val="hybridMultilevel"/>
    <w:tmpl w:val="9364E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53D87"/>
    <w:multiLevelType w:val="hybridMultilevel"/>
    <w:tmpl w:val="325E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646D2"/>
    <w:multiLevelType w:val="hybridMultilevel"/>
    <w:tmpl w:val="4FE0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4B2B2C"/>
    <w:multiLevelType w:val="hybridMultilevel"/>
    <w:tmpl w:val="F5B6E450"/>
    <w:lvl w:ilvl="0" w:tplc="B8400CDA">
      <w:start w:val="1"/>
      <w:numFmt w:val="decimal"/>
      <w:lvlText w:val="%1."/>
      <w:lvlJc w:val="left"/>
      <w:pPr>
        <w:ind w:left="59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5243FC"/>
    <w:multiLevelType w:val="hybridMultilevel"/>
    <w:tmpl w:val="B672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32565"/>
    <w:multiLevelType w:val="hybridMultilevel"/>
    <w:tmpl w:val="E5A8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D92D63"/>
    <w:multiLevelType w:val="hybridMultilevel"/>
    <w:tmpl w:val="B3F08C02"/>
    <w:lvl w:ilvl="0" w:tplc="31448CF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C7626F"/>
    <w:multiLevelType w:val="hybridMultilevel"/>
    <w:tmpl w:val="60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ED2557"/>
    <w:multiLevelType w:val="hybridMultilevel"/>
    <w:tmpl w:val="F2A6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1"/>
  </w:num>
  <w:num w:numId="5">
    <w:abstractNumId w:val="8"/>
  </w:num>
  <w:num w:numId="6">
    <w:abstractNumId w:val="10"/>
  </w:num>
  <w:num w:numId="7">
    <w:abstractNumId w:val="4"/>
  </w:num>
  <w:num w:numId="8">
    <w:abstractNumId w:val="5"/>
  </w:num>
  <w:num w:numId="9">
    <w:abstractNumId w:val="2"/>
  </w:num>
  <w:num w:numId="10">
    <w:abstractNumId w:val="7"/>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7C"/>
    <w:rsid w:val="00000533"/>
    <w:rsid w:val="00001784"/>
    <w:rsid w:val="00002075"/>
    <w:rsid w:val="00003167"/>
    <w:rsid w:val="000050A7"/>
    <w:rsid w:val="000230B0"/>
    <w:rsid w:val="00030F37"/>
    <w:rsid w:val="00040063"/>
    <w:rsid w:val="000403DF"/>
    <w:rsid w:val="00041FDB"/>
    <w:rsid w:val="000509A3"/>
    <w:rsid w:val="00054EBF"/>
    <w:rsid w:val="00072865"/>
    <w:rsid w:val="00090C9C"/>
    <w:rsid w:val="00094B8D"/>
    <w:rsid w:val="00094D75"/>
    <w:rsid w:val="00096DF1"/>
    <w:rsid w:val="000A3AB7"/>
    <w:rsid w:val="000A53C8"/>
    <w:rsid w:val="000B162E"/>
    <w:rsid w:val="000C0E24"/>
    <w:rsid w:val="000C2047"/>
    <w:rsid w:val="000D50C5"/>
    <w:rsid w:val="000D7885"/>
    <w:rsid w:val="000E5344"/>
    <w:rsid w:val="000E6D1E"/>
    <w:rsid w:val="000F4F59"/>
    <w:rsid w:val="000F785C"/>
    <w:rsid w:val="001021D4"/>
    <w:rsid w:val="0011034E"/>
    <w:rsid w:val="00114BB7"/>
    <w:rsid w:val="0011668C"/>
    <w:rsid w:val="00123D33"/>
    <w:rsid w:val="0013075C"/>
    <w:rsid w:val="00132E14"/>
    <w:rsid w:val="001352D4"/>
    <w:rsid w:val="00135466"/>
    <w:rsid w:val="00145635"/>
    <w:rsid w:val="001549FD"/>
    <w:rsid w:val="00156C11"/>
    <w:rsid w:val="00161225"/>
    <w:rsid w:val="00176B8C"/>
    <w:rsid w:val="00192120"/>
    <w:rsid w:val="00196FC2"/>
    <w:rsid w:val="001C3357"/>
    <w:rsid w:val="001C7CB8"/>
    <w:rsid w:val="001D4977"/>
    <w:rsid w:val="00200896"/>
    <w:rsid w:val="00205FAF"/>
    <w:rsid w:val="002113F4"/>
    <w:rsid w:val="00212EE7"/>
    <w:rsid w:val="002165CA"/>
    <w:rsid w:val="00217CCC"/>
    <w:rsid w:val="00222E3B"/>
    <w:rsid w:val="002232C0"/>
    <w:rsid w:val="002239A6"/>
    <w:rsid w:val="002314F6"/>
    <w:rsid w:val="00235124"/>
    <w:rsid w:val="002369D7"/>
    <w:rsid w:val="00237C29"/>
    <w:rsid w:val="00251C3E"/>
    <w:rsid w:val="00252A11"/>
    <w:rsid w:val="00252FDF"/>
    <w:rsid w:val="00253243"/>
    <w:rsid w:val="002546C9"/>
    <w:rsid w:val="00260AFE"/>
    <w:rsid w:val="00262E00"/>
    <w:rsid w:val="0026438A"/>
    <w:rsid w:val="002666CD"/>
    <w:rsid w:val="00266EA1"/>
    <w:rsid w:val="0026721F"/>
    <w:rsid w:val="00274CDC"/>
    <w:rsid w:val="0027574F"/>
    <w:rsid w:val="00286979"/>
    <w:rsid w:val="0029270A"/>
    <w:rsid w:val="002A4218"/>
    <w:rsid w:val="002A74DA"/>
    <w:rsid w:val="002A7783"/>
    <w:rsid w:val="002B51BA"/>
    <w:rsid w:val="002D138F"/>
    <w:rsid w:val="002D65FD"/>
    <w:rsid w:val="002E2536"/>
    <w:rsid w:val="002E2846"/>
    <w:rsid w:val="002E47A8"/>
    <w:rsid w:val="002E664D"/>
    <w:rsid w:val="003033D7"/>
    <w:rsid w:val="00305CC4"/>
    <w:rsid w:val="00314686"/>
    <w:rsid w:val="003167FB"/>
    <w:rsid w:val="00321131"/>
    <w:rsid w:val="00322F34"/>
    <w:rsid w:val="00323FBD"/>
    <w:rsid w:val="00325B3E"/>
    <w:rsid w:val="00341DC9"/>
    <w:rsid w:val="0034218D"/>
    <w:rsid w:val="00356B52"/>
    <w:rsid w:val="00360FBB"/>
    <w:rsid w:val="003710CF"/>
    <w:rsid w:val="003711ED"/>
    <w:rsid w:val="00371CD2"/>
    <w:rsid w:val="0037367F"/>
    <w:rsid w:val="003745E1"/>
    <w:rsid w:val="0038147A"/>
    <w:rsid w:val="003A65C9"/>
    <w:rsid w:val="003B12DB"/>
    <w:rsid w:val="003B4FAB"/>
    <w:rsid w:val="003C1F9A"/>
    <w:rsid w:val="003D492C"/>
    <w:rsid w:val="003D4F4A"/>
    <w:rsid w:val="003E7E07"/>
    <w:rsid w:val="003F236F"/>
    <w:rsid w:val="00400D21"/>
    <w:rsid w:val="00404317"/>
    <w:rsid w:val="004054FA"/>
    <w:rsid w:val="00411CE8"/>
    <w:rsid w:val="00420FB4"/>
    <w:rsid w:val="0042366C"/>
    <w:rsid w:val="00426648"/>
    <w:rsid w:val="00427A09"/>
    <w:rsid w:val="00432E73"/>
    <w:rsid w:val="00435B7C"/>
    <w:rsid w:val="004536AE"/>
    <w:rsid w:val="0045561B"/>
    <w:rsid w:val="00457F47"/>
    <w:rsid w:val="0046197A"/>
    <w:rsid w:val="004628B9"/>
    <w:rsid w:val="00466783"/>
    <w:rsid w:val="00467E50"/>
    <w:rsid w:val="00475A58"/>
    <w:rsid w:val="00476AB3"/>
    <w:rsid w:val="004809AB"/>
    <w:rsid w:val="00483145"/>
    <w:rsid w:val="00485E6F"/>
    <w:rsid w:val="004A0DAF"/>
    <w:rsid w:val="004A6655"/>
    <w:rsid w:val="004A66B6"/>
    <w:rsid w:val="004B59D0"/>
    <w:rsid w:val="004D2D58"/>
    <w:rsid w:val="004D79C0"/>
    <w:rsid w:val="004F1F96"/>
    <w:rsid w:val="004F6B10"/>
    <w:rsid w:val="00505C68"/>
    <w:rsid w:val="00537053"/>
    <w:rsid w:val="005371EA"/>
    <w:rsid w:val="0054171E"/>
    <w:rsid w:val="00542DC1"/>
    <w:rsid w:val="00545D96"/>
    <w:rsid w:val="0055174A"/>
    <w:rsid w:val="005544FD"/>
    <w:rsid w:val="00561087"/>
    <w:rsid w:val="0056117A"/>
    <w:rsid w:val="00561266"/>
    <w:rsid w:val="005854BF"/>
    <w:rsid w:val="005869F3"/>
    <w:rsid w:val="005979CE"/>
    <w:rsid w:val="005A04E2"/>
    <w:rsid w:val="005A1B8A"/>
    <w:rsid w:val="005A46C8"/>
    <w:rsid w:val="005A7EC7"/>
    <w:rsid w:val="005B0BF8"/>
    <w:rsid w:val="005B168A"/>
    <w:rsid w:val="005B480D"/>
    <w:rsid w:val="005B4D94"/>
    <w:rsid w:val="005C1E08"/>
    <w:rsid w:val="005D2564"/>
    <w:rsid w:val="005D3D77"/>
    <w:rsid w:val="005D57A9"/>
    <w:rsid w:val="005F399A"/>
    <w:rsid w:val="005F5667"/>
    <w:rsid w:val="005F7AA0"/>
    <w:rsid w:val="006013BC"/>
    <w:rsid w:val="00617101"/>
    <w:rsid w:val="006213C6"/>
    <w:rsid w:val="006224CB"/>
    <w:rsid w:val="006227CC"/>
    <w:rsid w:val="006262FF"/>
    <w:rsid w:val="006302FE"/>
    <w:rsid w:val="00630335"/>
    <w:rsid w:val="006336AA"/>
    <w:rsid w:val="006359CD"/>
    <w:rsid w:val="00635FDB"/>
    <w:rsid w:val="00636500"/>
    <w:rsid w:val="006417B7"/>
    <w:rsid w:val="00646315"/>
    <w:rsid w:val="00650B80"/>
    <w:rsid w:val="006614AA"/>
    <w:rsid w:val="00683447"/>
    <w:rsid w:val="00694B09"/>
    <w:rsid w:val="006A2E41"/>
    <w:rsid w:val="006A3FBF"/>
    <w:rsid w:val="006A700D"/>
    <w:rsid w:val="006B4364"/>
    <w:rsid w:val="006C4310"/>
    <w:rsid w:val="006C56A8"/>
    <w:rsid w:val="006C5B37"/>
    <w:rsid w:val="006D129F"/>
    <w:rsid w:val="006D30CC"/>
    <w:rsid w:val="006D34D8"/>
    <w:rsid w:val="006D3F22"/>
    <w:rsid w:val="006D4A9C"/>
    <w:rsid w:val="006D5756"/>
    <w:rsid w:val="006D66D1"/>
    <w:rsid w:val="006E3484"/>
    <w:rsid w:val="006E4E2A"/>
    <w:rsid w:val="006E64A1"/>
    <w:rsid w:val="006F40D1"/>
    <w:rsid w:val="006F45B4"/>
    <w:rsid w:val="006F4622"/>
    <w:rsid w:val="006F79F0"/>
    <w:rsid w:val="007051EF"/>
    <w:rsid w:val="007119B0"/>
    <w:rsid w:val="00712D2D"/>
    <w:rsid w:val="00717CCA"/>
    <w:rsid w:val="00722C6B"/>
    <w:rsid w:val="00727356"/>
    <w:rsid w:val="00730FFD"/>
    <w:rsid w:val="0073575B"/>
    <w:rsid w:val="00751FB4"/>
    <w:rsid w:val="00753AB3"/>
    <w:rsid w:val="0076361D"/>
    <w:rsid w:val="00764784"/>
    <w:rsid w:val="0077499A"/>
    <w:rsid w:val="00774EF5"/>
    <w:rsid w:val="0078121D"/>
    <w:rsid w:val="00784C16"/>
    <w:rsid w:val="00796A4C"/>
    <w:rsid w:val="007A065C"/>
    <w:rsid w:val="007A293D"/>
    <w:rsid w:val="007A4003"/>
    <w:rsid w:val="007B01DB"/>
    <w:rsid w:val="007B1F36"/>
    <w:rsid w:val="007B2DF8"/>
    <w:rsid w:val="007B4EE5"/>
    <w:rsid w:val="007C1112"/>
    <w:rsid w:val="007C3B4F"/>
    <w:rsid w:val="007D7953"/>
    <w:rsid w:val="007E08F2"/>
    <w:rsid w:val="007E3A94"/>
    <w:rsid w:val="007F1E80"/>
    <w:rsid w:val="00800976"/>
    <w:rsid w:val="00805167"/>
    <w:rsid w:val="008072AC"/>
    <w:rsid w:val="00814640"/>
    <w:rsid w:val="0081617C"/>
    <w:rsid w:val="00817E14"/>
    <w:rsid w:val="00821434"/>
    <w:rsid w:val="008236A7"/>
    <w:rsid w:val="008276A5"/>
    <w:rsid w:val="00841211"/>
    <w:rsid w:val="00843E8E"/>
    <w:rsid w:val="0085234E"/>
    <w:rsid w:val="00852BBD"/>
    <w:rsid w:val="0085686E"/>
    <w:rsid w:val="00856FD0"/>
    <w:rsid w:val="00857AEA"/>
    <w:rsid w:val="008607E1"/>
    <w:rsid w:val="0086447B"/>
    <w:rsid w:val="00871F0B"/>
    <w:rsid w:val="00875610"/>
    <w:rsid w:val="00877DB2"/>
    <w:rsid w:val="008813AA"/>
    <w:rsid w:val="0088534C"/>
    <w:rsid w:val="008919F1"/>
    <w:rsid w:val="00893107"/>
    <w:rsid w:val="008A620F"/>
    <w:rsid w:val="008B035F"/>
    <w:rsid w:val="008B5D96"/>
    <w:rsid w:val="008B6FC2"/>
    <w:rsid w:val="008B712C"/>
    <w:rsid w:val="008C5F19"/>
    <w:rsid w:val="008E1020"/>
    <w:rsid w:val="008E553F"/>
    <w:rsid w:val="009079F7"/>
    <w:rsid w:val="009229E3"/>
    <w:rsid w:val="009241B2"/>
    <w:rsid w:val="00924B7D"/>
    <w:rsid w:val="00933444"/>
    <w:rsid w:val="00936637"/>
    <w:rsid w:val="00936662"/>
    <w:rsid w:val="00942E32"/>
    <w:rsid w:val="00945B88"/>
    <w:rsid w:val="009810B3"/>
    <w:rsid w:val="00986978"/>
    <w:rsid w:val="00991C2D"/>
    <w:rsid w:val="009A084F"/>
    <w:rsid w:val="009A4957"/>
    <w:rsid w:val="009B45DE"/>
    <w:rsid w:val="009B547C"/>
    <w:rsid w:val="009C2A03"/>
    <w:rsid w:val="009C4210"/>
    <w:rsid w:val="009E2C20"/>
    <w:rsid w:val="00A0382F"/>
    <w:rsid w:val="00A0424A"/>
    <w:rsid w:val="00A065CE"/>
    <w:rsid w:val="00A06C8C"/>
    <w:rsid w:val="00A0765A"/>
    <w:rsid w:val="00A22EB2"/>
    <w:rsid w:val="00A23346"/>
    <w:rsid w:val="00A25235"/>
    <w:rsid w:val="00A30D9F"/>
    <w:rsid w:val="00A36C87"/>
    <w:rsid w:val="00A4572F"/>
    <w:rsid w:val="00A458F5"/>
    <w:rsid w:val="00A46ACB"/>
    <w:rsid w:val="00A5238E"/>
    <w:rsid w:val="00A52934"/>
    <w:rsid w:val="00A60FDF"/>
    <w:rsid w:val="00A6633E"/>
    <w:rsid w:val="00A744A0"/>
    <w:rsid w:val="00A879C5"/>
    <w:rsid w:val="00A90A91"/>
    <w:rsid w:val="00A950AF"/>
    <w:rsid w:val="00A97ACE"/>
    <w:rsid w:val="00AA23AA"/>
    <w:rsid w:val="00AA586C"/>
    <w:rsid w:val="00AB414F"/>
    <w:rsid w:val="00AB522A"/>
    <w:rsid w:val="00AC1120"/>
    <w:rsid w:val="00AC6773"/>
    <w:rsid w:val="00AD681D"/>
    <w:rsid w:val="00AE4C18"/>
    <w:rsid w:val="00AE7F9D"/>
    <w:rsid w:val="00AF3EB0"/>
    <w:rsid w:val="00AF5FE3"/>
    <w:rsid w:val="00B07262"/>
    <w:rsid w:val="00B118B2"/>
    <w:rsid w:val="00B32508"/>
    <w:rsid w:val="00B358E1"/>
    <w:rsid w:val="00B362E4"/>
    <w:rsid w:val="00B41B52"/>
    <w:rsid w:val="00B43DCD"/>
    <w:rsid w:val="00B52058"/>
    <w:rsid w:val="00B53EE0"/>
    <w:rsid w:val="00B54DCD"/>
    <w:rsid w:val="00B63DEA"/>
    <w:rsid w:val="00B66254"/>
    <w:rsid w:val="00B812F0"/>
    <w:rsid w:val="00B8374A"/>
    <w:rsid w:val="00B85F89"/>
    <w:rsid w:val="00B9698D"/>
    <w:rsid w:val="00BA2961"/>
    <w:rsid w:val="00BB35AD"/>
    <w:rsid w:val="00BB5DF8"/>
    <w:rsid w:val="00BB7E27"/>
    <w:rsid w:val="00BD0255"/>
    <w:rsid w:val="00BD336C"/>
    <w:rsid w:val="00BD6C84"/>
    <w:rsid w:val="00BE5648"/>
    <w:rsid w:val="00BE570A"/>
    <w:rsid w:val="00C139D7"/>
    <w:rsid w:val="00C14580"/>
    <w:rsid w:val="00C27D6B"/>
    <w:rsid w:val="00C33BCA"/>
    <w:rsid w:val="00C411D9"/>
    <w:rsid w:val="00C46A11"/>
    <w:rsid w:val="00C61445"/>
    <w:rsid w:val="00C64EE5"/>
    <w:rsid w:val="00C67B84"/>
    <w:rsid w:val="00C71851"/>
    <w:rsid w:val="00C72B9E"/>
    <w:rsid w:val="00C76A48"/>
    <w:rsid w:val="00C80931"/>
    <w:rsid w:val="00C8236C"/>
    <w:rsid w:val="00C86BB8"/>
    <w:rsid w:val="00CA3A3D"/>
    <w:rsid w:val="00CA7BFF"/>
    <w:rsid w:val="00CB57E7"/>
    <w:rsid w:val="00CB7A77"/>
    <w:rsid w:val="00CC5B89"/>
    <w:rsid w:val="00CD537F"/>
    <w:rsid w:val="00CD7B86"/>
    <w:rsid w:val="00CE319D"/>
    <w:rsid w:val="00D0359B"/>
    <w:rsid w:val="00D05122"/>
    <w:rsid w:val="00D0595D"/>
    <w:rsid w:val="00D06574"/>
    <w:rsid w:val="00D10F0F"/>
    <w:rsid w:val="00D33B12"/>
    <w:rsid w:val="00D41CC6"/>
    <w:rsid w:val="00D615AC"/>
    <w:rsid w:val="00D63FB6"/>
    <w:rsid w:val="00D66BEA"/>
    <w:rsid w:val="00D6729F"/>
    <w:rsid w:val="00D7368A"/>
    <w:rsid w:val="00D772A8"/>
    <w:rsid w:val="00D82019"/>
    <w:rsid w:val="00D962A8"/>
    <w:rsid w:val="00DB1ADB"/>
    <w:rsid w:val="00DB52D3"/>
    <w:rsid w:val="00DB79DD"/>
    <w:rsid w:val="00DB7E53"/>
    <w:rsid w:val="00DC23E7"/>
    <w:rsid w:val="00DC34D1"/>
    <w:rsid w:val="00DC53B0"/>
    <w:rsid w:val="00DC6435"/>
    <w:rsid w:val="00DC76B6"/>
    <w:rsid w:val="00DD084C"/>
    <w:rsid w:val="00DD0C72"/>
    <w:rsid w:val="00DD5F15"/>
    <w:rsid w:val="00DE16B3"/>
    <w:rsid w:val="00DE32DB"/>
    <w:rsid w:val="00DF1003"/>
    <w:rsid w:val="00DF25B9"/>
    <w:rsid w:val="00E01C5C"/>
    <w:rsid w:val="00E01D81"/>
    <w:rsid w:val="00E0735C"/>
    <w:rsid w:val="00E136B8"/>
    <w:rsid w:val="00E1632C"/>
    <w:rsid w:val="00E215EF"/>
    <w:rsid w:val="00E24B4C"/>
    <w:rsid w:val="00E34EA8"/>
    <w:rsid w:val="00E5335C"/>
    <w:rsid w:val="00E5589C"/>
    <w:rsid w:val="00E7716A"/>
    <w:rsid w:val="00E906CB"/>
    <w:rsid w:val="00E919D6"/>
    <w:rsid w:val="00E922FC"/>
    <w:rsid w:val="00E9649D"/>
    <w:rsid w:val="00E97D28"/>
    <w:rsid w:val="00EA1340"/>
    <w:rsid w:val="00EA589D"/>
    <w:rsid w:val="00EA6B11"/>
    <w:rsid w:val="00EA755D"/>
    <w:rsid w:val="00EB04C0"/>
    <w:rsid w:val="00EB09B7"/>
    <w:rsid w:val="00EB5588"/>
    <w:rsid w:val="00EC5414"/>
    <w:rsid w:val="00ED0440"/>
    <w:rsid w:val="00ED28CC"/>
    <w:rsid w:val="00ED47DA"/>
    <w:rsid w:val="00F209F8"/>
    <w:rsid w:val="00F44C0C"/>
    <w:rsid w:val="00F456C6"/>
    <w:rsid w:val="00F57D2B"/>
    <w:rsid w:val="00F659A8"/>
    <w:rsid w:val="00F72B62"/>
    <w:rsid w:val="00F845E5"/>
    <w:rsid w:val="00F90129"/>
    <w:rsid w:val="00F9192A"/>
    <w:rsid w:val="00F919EF"/>
    <w:rsid w:val="00FA49BB"/>
    <w:rsid w:val="00FB29C7"/>
    <w:rsid w:val="00FB36DA"/>
    <w:rsid w:val="00FB692C"/>
    <w:rsid w:val="00FC2AD5"/>
    <w:rsid w:val="00FC4DF7"/>
    <w:rsid w:val="00FC6B00"/>
    <w:rsid w:val="00FD2A19"/>
    <w:rsid w:val="00FD489C"/>
    <w:rsid w:val="00FD507C"/>
    <w:rsid w:val="00FD6E00"/>
    <w:rsid w:val="00FE5632"/>
    <w:rsid w:val="00FF01F4"/>
    <w:rsid w:val="00FF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37367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E08F2"/>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utlineLvl w:val="2"/>
    </w:pPr>
    <w:rPr>
      <w:b/>
      <w:bCs/>
      <w:color w:val="FC19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1C3357"/>
    <w:rPr>
      <w:rFonts w:ascii="Tahoma" w:hAnsi="Tahoma" w:cs="Tahoma"/>
      <w:sz w:val="16"/>
      <w:szCs w:val="16"/>
    </w:rPr>
  </w:style>
  <w:style w:type="paragraph" w:styleId="ListParagraph">
    <w:name w:val="List Paragraph"/>
    <w:basedOn w:val="Normal"/>
    <w:uiPriority w:val="34"/>
    <w:qFormat/>
    <w:rsid w:val="006D3F22"/>
    <w:pPr>
      <w:ind w:left="720"/>
    </w:pPr>
  </w:style>
  <w:style w:type="paragraph" w:styleId="Header">
    <w:name w:val="header"/>
    <w:basedOn w:val="Normal"/>
    <w:link w:val="HeaderChar"/>
    <w:rsid w:val="00FF01F4"/>
    <w:pPr>
      <w:tabs>
        <w:tab w:val="center" w:pos="4680"/>
        <w:tab w:val="right" w:pos="9360"/>
      </w:tabs>
    </w:pPr>
    <w:rPr>
      <w:lang w:eastAsia="x-none"/>
    </w:rPr>
  </w:style>
  <w:style w:type="character" w:customStyle="1" w:styleId="HeaderChar">
    <w:name w:val="Header Char"/>
    <w:link w:val="Header"/>
    <w:rsid w:val="00FF01F4"/>
    <w:rPr>
      <w:rFonts w:ascii="Arial" w:hAnsi="Arial"/>
      <w:sz w:val="22"/>
      <w:lang w:val="en-GB"/>
    </w:rPr>
  </w:style>
  <w:style w:type="paragraph" w:styleId="Footer">
    <w:name w:val="footer"/>
    <w:basedOn w:val="Normal"/>
    <w:link w:val="FooterChar"/>
    <w:uiPriority w:val="99"/>
    <w:rsid w:val="00FF01F4"/>
    <w:pPr>
      <w:tabs>
        <w:tab w:val="center" w:pos="4680"/>
        <w:tab w:val="right" w:pos="9360"/>
      </w:tabs>
    </w:pPr>
    <w:rPr>
      <w:lang w:eastAsia="x-none"/>
    </w:rPr>
  </w:style>
  <w:style w:type="character" w:customStyle="1" w:styleId="FooterChar">
    <w:name w:val="Footer Char"/>
    <w:link w:val="Footer"/>
    <w:uiPriority w:val="99"/>
    <w:rsid w:val="00FF01F4"/>
    <w:rPr>
      <w:rFonts w:ascii="Arial" w:hAnsi="Arial"/>
      <w:sz w:val="22"/>
      <w:lang w:val="en-GB"/>
    </w:rPr>
  </w:style>
  <w:style w:type="character" w:customStyle="1" w:styleId="PlainTextChar">
    <w:name w:val="Plain Text Char"/>
    <w:link w:val="PlainText"/>
    <w:rsid w:val="00542DC1"/>
    <w:rPr>
      <w:rFonts w:ascii="Consolas" w:hAnsi="Consolas"/>
      <w:lang w:bidi="ar-SA"/>
    </w:rPr>
  </w:style>
  <w:style w:type="paragraph" w:styleId="PlainText">
    <w:name w:val="Plain Text"/>
    <w:basedOn w:val="Normal"/>
    <w:link w:val="PlainTextChar"/>
    <w:rsid w:val="00542DC1"/>
    <w:rPr>
      <w:rFonts w:ascii="Consolas" w:hAnsi="Consolas"/>
      <w:sz w:val="20"/>
      <w:lang w:val="x-none" w:eastAsia="x-none"/>
    </w:rPr>
  </w:style>
  <w:style w:type="character" w:styleId="CommentReference">
    <w:name w:val="annotation reference"/>
    <w:rsid w:val="00CB7A77"/>
    <w:rPr>
      <w:sz w:val="16"/>
      <w:szCs w:val="16"/>
    </w:rPr>
  </w:style>
  <w:style w:type="paragraph" w:styleId="CommentText">
    <w:name w:val="annotation text"/>
    <w:basedOn w:val="Normal"/>
    <w:link w:val="CommentTextChar"/>
    <w:rsid w:val="00CB7A77"/>
    <w:rPr>
      <w:sz w:val="20"/>
      <w:lang w:eastAsia="x-none"/>
    </w:rPr>
  </w:style>
  <w:style w:type="character" w:customStyle="1" w:styleId="CommentTextChar">
    <w:name w:val="Comment Text Char"/>
    <w:link w:val="CommentText"/>
    <w:rsid w:val="00CB7A77"/>
    <w:rPr>
      <w:rFonts w:ascii="Arial" w:hAnsi="Arial"/>
      <w:lang w:val="en-GB"/>
    </w:rPr>
  </w:style>
  <w:style w:type="paragraph" w:styleId="CommentSubject">
    <w:name w:val="annotation subject"/>
    <w:basedOn w:val="CommentText"/>
    <w:next w:val="CommentText"/>
    <w:link w:val="CommentSubjectChar"/>
    <w:rsid w:val="00CB7A77"/>
    <w:rPr>
      <w:b/>
      <w:bCs/>
    </w:rPr>
  </w:style>
  <w:style w:type="character" w:customStyle="1" w:styleId="CommentSubjectChar">
    <w:name w:val="Comment Subject Char"/>
    <w:link w:val="CommentSubject"/>
    <w:rsid w:val="00CB7A77"/>
    <w:rPr>
      <w:rFonts w:ascii="Arial" w:hAnsi="Arial"/>
      <w:b/>
      <w:bCs/>
      <w:lang w:val="en-GB"/>
    </w:rPr>
  </w:style>
  <w:style w:type="character" w:customStyle="1" w:styleId="Heading1Char">
    <w:name w:val="Heading 1 Char"/>
    <w:link w:val="Heading1"/>
    <w:rsid w:val="0037367F"/>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7E08F2"/>
    <w:rPr>
      <w:rFonts w:ascii="Cambria" w:eastAsia="Times New Roman" w:hAnsi="Cambria" w:cs="Times New Roman"/>
      <w:b/>
      <w:bCs/>
      <w:i/>
      <w:iCs/>
      <w:sz w:val="28"/>
      <w:szCs w:val="28"/>
      <w:lang w:eastAsia="en-US"/>
    </w:rPr>
  </w:style>
  <w:style w:type="paragraph" w:styleId="BodyText">
    <w:name w:val="Body Text"/>
    <w:basedOn w:val="Normal"/>
    <w:link w:val="BodyTextChar"/>
    <w:rsid w:val="007E08F2"/>
    <w:rPr>
      <w:rFonts w:ascii="Times New Roman" w:hAnsi="Times New Roman"/>
    </w:rPr>
  </w:style>
  <w:style w:type="character" w:customStyle="1" w:styleId="BodyTextChar">
    <w:name w:val="Body Text Char"/>
    <w:link w:val="BodyText"/>
    <w:rsid w:val="007E08F2"/>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37367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E08F2"/>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outlineLvl w:val="2"/>
    </w:pPr>
    <w:rPr>
      <w:b/>
      <w:bCs/>
      <w:color w:val="FC19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1C3357"/>
    <w:rPr>
      <w:rFonts w:ascii="Tahoma" w:hAnsi="Tahoma" w:cs="Tahoma"/>
      <w:sz w:val="16"/>
      <w:szCs w:val="16"/>
    </w:rPr>
  </w:style>
  <w:style w:type="paragraph" w:styleId="ListParagraph">
    <w:name w:val="List Paragraph"/>
    <w:basedOn w:val="Normal"/>
    <w:uiPriority w:val="34"/>
    <w:qFormat/>
    <w:rsid w:val="006D3F22"/>
    <w:pPr>
      <w:ind w:left="720"/>
    </w:pPr>
  </w:style>
  <w:style w:type="paragraph" w:styleId="Header">
    <w:name w:val="header"/>
    <w:basedOn w:val="Normal"/>
    <w:link w:val="HeaderChar"/>
    <w:rsid w:val="00FF01F4"/>
    <w:pPr>
      <w:tabs>
        <w:tab w:val="center" w:pos="4680"/>
        <w:tab w:val="right" w:pos="9360"/>
      </w:tabs>
    </w:pPr>
    <w:rPr>
      <w:lang w:eastAsia="x-none"/>
    </w:rPr>
  </w:style>
  <w:style w:type="character" w:customStyle="1" w:styleId="HeaderChar">
    <w:name w:val="Header Char"/>
    <w:link w:val="Header"/>
    <w:rsid w:val="00FF01F4"/>
    <w:rPr>
      <w:rFonts w:ascii="Arial" w:hAnsi="Arial"/>
      <w:sz w:val="22"/>
      <w:lang w:val="en-GB"/>
    </w:rPr>
  </w:style>
  <w:style w:type="paragraph" w:styleId="Footer">
    <w:name w:val="footer"/>
    <w:basedOn w:val="Normal"/>
    <w:link w:val="FooterChar"/>
    <w:uiPriority w:val="99"/>
    <w:rsid w:val="00FF01F4"/>
    <w:pPr>
      <w:tabs>
        <w:tab w:val="center" w:pos="4680"/>
        <w:tab w:val="right" w:pos="9360"/>
      </w:tabs>
    </w:pPr>
    <w:rPr>
      <w:lang w:eastAsia="x-none"/>
    </w:rPr>
  </w:style>
  <w:style w:type="character" w:customStyle="1" w:styleId="FooterChar">
    <w:name w:val="Footer Char"/>
    <w:link w:val="Footer"/>
    <w:uiPriority w:val="99"/>
    <w:rsid w:val="00FF01F4"/>
    <w:rPr>
      <w:rFonts w:ascii="Arial" w:hAnsi="Arial"/>
      <w:sz w:val="22"/>
      <w:lang w:val="en-GB"/>
    </w:rPr>
  </w:style>
  <w:style w:type="character" w:customStyle="1" w:styleId="PlainTextChar">
    <w:name w:val="Plain Text Char"/>
    <w:link w:val="PlainText"/>
    <w:rsid w:val="00542DC1"/>
    <w:rPr>
      <w:rFonts w:ascii="Consolas" w:hAnsi="Consolas"/>
      <w:lang w:bidi="ar-SA"/>
    </w:rPr>
  </w:style>
  <w:style w:type="paragraph" w:styleId="PlainText">
    <w:name w:val="Plain Text"/>
    <w:basedOn w:val="Normal"/>
    <w:link w:val="PlainTextChar"/>
    <w:rsid w:val="00542DC1"/>
    <w:rPr>
      <w:rFonts w:ascii="Consolas" w:hAnsi="Consolas"/>
      <w:sz w:val="20"/>
      <w:lang w:val="x-none" w:eastAsia="x-none"/>
    </w:rPr>
  </w:style>
  <w:style w:type="character" w:styleId="CommentReference">
    <w:name w:val="annotation reference"/>
    <w:rsid w:val="00CB7A77"/>
    <w:rPr>
      <w:sz w:val="16"/>
      <w:szCs w:val="16"/>
    </w:rPr>
  </w:style>
  <w:style w:type="paragraph" w:styleId="CommentText">
    <w:name w:val="annotation text"/>
    <w:basedOn w:val="Normal"/>
    <w:link w:val="CommentTextChar"/>
    <w:rsid w:val="00CB7A77"/>
    <w:rPr>
      <w:sz w:val="20"/>
      <w:lang w:eastAsia="x-none"/>
    </w:rPr>
  </w:style>
  <w:style w:type="character" w:customStyle="1" w:styleId="CommentTextChar">
    <w:name w:val="Comment Text Char"/>
    <w:link w:val="CommentText"/>
    <w:rsid w:val="00CB7A77"/>
    <w:rPr>
      <w:rFonts w:ascii="Arial" w:hAnsi="Arial"/>
      <w:lang w:val="en-GB"/>
    </w:rPr>
  </w:style>
  <w:style w:type="paragraph" w:styleId="CommentSubject">
    <w:name w:val="annotation subject"/>
    <w:basedOn w:val="CommentText"/>
    <w:next w:val="CommentText"/>
    <w:link w:val="CommentSubjectChar"/>
    <w:rsid w:val="00CB7A77"/>
    <w:rPr>
      <w:b/>
      <w:bCs/>
    </w:rPr>
  </w:style>
  <w:style w:type="character" w:customStyle="1" w:styleId="CommentSubjectChar">
    <w:name w:val="Comment Subject Char"/>
    <w:link w:val="CommentSubject"/>
    <w:rsid w:val="00CB7A77"/>
    <w:rPr>
      <w:rFonts w:ascii="Arial" w:hAnsi="Arial"/>
      <w:b/>
      <w:bCs/>
      <w:lang w:val="en-GB"/>
    </w:rPr>
  </w:style>
  <w:style w:type="character" w:customStyle="1" w:styleId="Heading1Char">
    <w:name w:val="Heading 1 Char"/>
    <w:link w:val="Heading1"/>
    <w:rsid w:val="0037367F"/>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7E08F2"/>
    <w:rPr>
      <w:rFonts w:ascii="Cambria" w:eastAsia="Times New Roman" w:hAnsi="Cambria" w:cs="Times New Roman"/>
      <w:b/>
      <w:bCs/>
      <w:i/>
      <w:iCs/>
      <w:sz w:val="28"/>
      <w:szCs w:val="28"/>
      <w:lang w:eastAsia="en-US"/>
    </w:rPr>
  </w:style>
  <w:style w:type="paragraph" w:styleId="BodyText">
    <w:name w:val="Body Text"/>
    <w:basedOn w:val="Normal"/>
    <w:link w:val="BodyTextChar"/>
    <w:rsid w:val="007E08F2"/>
    <w:rPr>
      <w:rFonts w:ascii="Times New Roman" w:hAnsi="Times New Roman"/>
    </w:rPr>
  </w:style>
  <w:style w:type="character" w:customStyle="1" w:styleId="BodyTextChar">
    <w:name w:val="Body Text Char"/>
    <w:link w:val="BodyText"/>
    <w:rsid w:val="007E08F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F41A-3717-42EA-BB75-D9D73568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HelpAge International</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jhardaway</dc:creator>
  <cp:lastModifiedBy>Summer HevanZijl</cp:lastModifiedBy>
  <cp:revision>2</cp:revision>
  <cp:lastPrinted>2015-01-15T13:28:00Z</cp:lastPrinted>
  <dcterms:created xsi:type="dcterms:W3CDTF">2016-03-23T11:42:00Z</dcterms:created>
  <dcterms:modified xsi:type="dcterms:W3CDTF">2016-03-23T11:42:00Z</dcterms:modified>
</cp:coreProperties>
</file>